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736C2" w14:textId="77777777" w:rsidR="00CF7B09" w:rsidRDefault="00000000">
      <w:r>
        <w:rPr>
          <w:noProof/>
          <w:color w:val="358A3E"/>
          <w:sz w:val="72"/>
          <w:szCs w:val="72"/>
        </w:rPr>
        <w:pict w14:anchorId="19B62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2050" type="#_x0000_t75" style="position:absolute;margin-left:81.4pt;margin-top:19.75pt;width:296.5pt;height:28.3pt;z-index:1;visibility:visible">
            <v:imagedata r:id="rId8" o:title=""/>
          </v:shape>
        </w:pict>
      </w:r>
    </w:p>
    <w:p w14:paraId="684C73FC" w14:textId="77777777" w:rsidR="00CF7B09" w:rsidRDefault="00CF7B09" w:rsidP="00CF7B09">
      <w:pPr>
        <w:pStyle w:val="Default"/>
        <w:jc w:val="center"/>
        <w:rPr>
          <w:color w:val="358A3E"/>
          <w:sz w:val="72"/>
          <w:szCs w:val="72"/>
        </w:rPr>
      </w:pPr>
    </w:p>
    <w:p w14:paraId="580A7DA3" w14:textId="77777777" w:rsidR="00CF7B09" w:rsidRDefault="00CF7B09" w:rsidP="00CF7B09">
      <w:pPr>
        <w:pStyle w:val="Default"/>
        <w:jc w:val="center"/>
        <w:rPr>
          <w:color w:val="358A3E"/>
          <w:sz w:val="72"/>
          <w:szCs w:val="72"/>
        </w:rPr>
      </w:pPr>
    </w:p>
    <w:p w14:paraId="2582B00E" w14:textId="77777777" w:rsidR="00CF7B09" w:rsidRDefault="00CF7B09" w:rsidP="00CF7B09">
      <w:pPr>
        <w:pStyle w:val="Default"/>
        <w:jc w:val="center"/>
        <w:rPr>
          <w:color w:val="358A3E"/>
          <w:sz w:val="72"/>
          <w:szCs w:val="72"/>
        </w:rPr>
      </w:pPr>
    </w:p>
    <w:p w14:paraId="21A8DAC3" w14:textId="77777777" w:rsidR="00CF7B09" w:rsidRDefault="00CF7B09" w:rsidP="00CF7B09">
      <w:pPr>
        <w:pStyle w:val="Default"/>
        <w:jc w:val="center"/>
        <w:rPr>
          <w:color w:val="358A3E"/>
          <w:sz w:val="72"/>
          <w:szCs w:val="72"/>
        </w:rPr>
      </w:pPr>
    </w:p>
    <w:p w14:paraId="65DD1DDD" w14:textId="77777777" w:rsidR="00CF7B09" w:rsidRDefault="00CF7B09" w:rsidP="00CF7B09">
      <w:pPr>
        <w:pStyle w:val="Default"/>
        <w:jc w:val="center"/>
        <w:rPr>
          <w:b/>
          <w:color w:val="358A3E"/>
          <w:sz w:val="72"/>
          <w:szCs w:val="72"/>
        </w:rPr>
      </w:pPr>
    </w:p>
    <w:p w14:paraId="6ECF9BDF" w14:textId="77777777" w:rsidR="00CF7B09" w:rsidRPr="00EB6775" w:rsidRDefault="00CF7B09" w:rsidP="00CF7B09">
      <w:pPr>
        <w:jc w:val="center"/>
        <w:rPr>
          <w:rFonts w:ascii="NewsGotT" w:hAnsi="NewsGotT"/>
          <w:color w:val="358B3F"/>
          <w:sz w:val="92"/>
        </w:rPr>
      </w:pPr>
      <w:r>
        <w:rPr>
          <w:rFonts w:ascii="NewsGotT" w:hAnsi="NewsGotT"/>
          <w:color w:val="358B3F"/>
          <w:sz w:val="92"/>
        </w:rPr>
        <w:t>REGLAMENTO DE ORGANIZACIÓN Y FUNCIONAMIENTO</w:t>
      </w:r>
    </w:p>
    <w:p w14:paraId="2D9BAC21" w14:textId="77777777" w:rsidR="00CF7B09" w:rsidRPr="00CA2E39" w:rsidRDefault="00000000" w:rsidP="00CF7B09">
      <w:pPr>
        <w:jc w:val="center"/>
        <w:rPr>
          <w:rFonts w:ascii="NewsGotT" w:hAnsi="NewsGotT"/>
          <w:color w:val="358B3F"/>
          <w:sz w:val="44"/>
          <w:szCs w:val="44"/>
        </w:rPr>
      </w:pPr>
      <w:r>
        <w:rPr>
          <w:noProof/>
        </w:rPr>
        <w:pict w14:anchorId="7BE739DF">
          <v:shape id="_x0000_s2051" type="#_x0000_t75" style="position:absolute;left:0;text-align:left;margin-left:-85.2pt;margin-top:40.05pt;width:151.5pt;height:228.5pt;z-index:2;mso-position-horizontal-relative:text;mso-position-vertical-relative:text;mso-width-relative:page;mso-height-relative:page">
            <v:imagedata r:id="rId9" o:title=""/>
          </v:shape>
        </w:pict>
      </w:r>
    </w:p>
    <w:p w14:paraId="48273A0A" w14:textId="77777777" w:rsidR="00312FDE" w:rsidRDefault="00000000" w:rsidP="00CF7B09">
      <w:pPr>
        <w:jc w:val="center"/>
        <w:rPr>
          <w:rFonts w:ascii="Verdana" w:hAnsi="Verdana" w:cs="Verdana"/>
          <w:sz w:val="28"/>
          <w:szCs w:val="28"/>
        </w:rPr>
      </w:pPr>
      <w:r>
        <w:rPr>
          <w:noProof/>
          <w:lang w:eastAsia="es-ES"/>
        </w:rPr>
        <w:pict w14:anchorId="70A4162C">
          <v:shapetype id="_x0000_t202" coordsize="21600,21600" o:spt="202" path="m,l,21600r21600,l21600,xe">
            <v:stroke joinstyle="miter"/>
            <v:path gradientshapeok="t" o:connecttype="rect"/>
          </v:shapetype>
          <v:shape id="Cuadro de texto 2" o:spid="_x0000_s2052" type="#_x0000_t202" style="position:absolute;left:0;text-align:left;margin-left:140.4pt;margin-top:141.55pt;width:259.4pt;height:89.45pt;z-index:3;visibility:visible;mso-height-percent:200;mso-height-percent:200;mso-width-relative:margin;mso-height-relative:margin" filled="f" stroked="f">
            <v:textbox style="mso-next-textbox:#Cuadro de texto 2;mso-fit-shape-to-text:t">
              <w:txbxContent>
                <w:p w14:paraId="2B390D1E" w14:textId="77777777" w:rsidR="00CF7B09" w:rsidRPr="00CA2E39" w:rsidRDefault="00CF7B09" w:rsidP="00CF7B09">
                  <w:pPr>
                    <w:pStyle w:val="Default"/>
                    <w:jc w:val="center"/>
                    <w:rPr>
                      <w:rFonts w:ascii="NewsGotT" w:hAnsi="NewsGotT"/>
                      <w:b/>
                      <w:color w:val="007A33"/>
                      <w:sz w:val="56"/>
                      <w:szCs w:val="56"/>
                    </w:rPr>
                  </w:pPr>
                  <w:r w:rsidRPr="00CA2E39">
                    <w:rPr>
                      <w:rFonts w:ascii="NewsGotT" w:hAnsi="NewsGotT"/>
                      <w:b/>
                      <w:color w:val="007A33"/>
                      <w:sz w:val="56"/>
                      <w:szCs w:val="56"/>
                    </w:rPr>
                    <w:t>C.E.I.P. Toxiria</w:t>
                  </w:r>
                </w:p>
                <w:p w14:paraId="46B905C0" w14:textId="77777777" w:rsidR="00CF7B09" w:rsidRPr="00CA2E39" w:rsidRDefault="00CF7B09" w:rsidP="00CF7B09">
                  <w:pPr>
                    <w:rPr>
                      <w:rFonts w:ascii="NewsGotT" w:hAnsi="NewsGotT"/>
                    </w:rPr>
                  </w:pPr>
                  <w:r w:rsidRPr="00CA2E39">
                    <w:rPr>
                      <w:rFonts w:ascii="NewsGotT" w:hAnsi="NewsGotT"/>
                      <w:color w:val="007A33"/>
                      <w:sz w:val="56"/>
                      <w:szCs w:val="56"/>
                    </w:rPr>
                    <w:t>Torredonjimeno (JAÉN</w:t>
                  </w:r>
                  <w:r w:rsidRPr="00CA2E39">
                    <w:rPr>
                      <w:rFonts w:ascii="NewsGotT" w:hAnsi="NewsGotT"/>
                      <w:color w:val="358A3E"/>
                      <w:sz w:val="56"/>
                      <w:szCs w:val="56"/>
                    </w:rPr>
                    <w:t>)</w:t>
                  </w:r>
                </w:p>
              </w:txbxContent>
            </v:textbox>
          </v:shape>
        </w:pict>
      </w:r>
      <w:r w:rsidR="00CF7B09">
        <w:br w:type="page"/>
      </w:r>
      <w:r w:rsidR="004D4207" w:rsidRPr="00656EA9">
        <w:rPr>
          <w:rFonts w:ascii="Verdana" w:hAnsi="Verdana" w:cs="Verdana"/>
          <w:sz w:val="28"/>
          <w:szCs w:val="28"/>
        </w:rPr>
        <w:lastRenderedPageBreak/>
        <w:t>INDICE</w:t>
      </w:r>
    </w:p>
    <w:tbl>
      <w:tblPr>
        <w:tblW w:w="0" w:type="auto"/>
        <w:tblLook w:val="04A0" w:firstRow="1" w:lastRow="0" w:firstColumn="1" w:lastColumn="0" w:noHBand="0" w:noVBand="1"/>
      </w:tblPr>
      <w:tblGrid>
        <w:gridCol w:w="7905"/>
        <w:gridCol w:w="739"/>
      </w:tblGrid>
      <w:tr w:rsidR="006B61BE" w:rsidRPr="009F407C" w14:paraId="33F19D6F" w14:textId="77777777" w:rsidTr="005432F4">
        <w:trPr>
          <w:trHeight w:val="283"/>
        </w:trPr>
        <w:tc>
          <w:tcPr>
            <w:tcW w:w="7905" w:type="dxa"/>
            <w:vAlign w:val="center"/>
          </w:tcPr>
          <w:p w14:paraId="23EA797C"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NORMATIVA BÁSICA</w:t>
            </w:r>
          </w:p>
        </w:tc>
        <w:tc>
          <w:tcPr>
            <w:tcW w:w="739" w:type="dxa"/>
          </w:tcPr>
          <w:p w14:paraId="75435A71" w14:textId="77777777" w:rsidR="006B61BE" w:rsidRPr="006B61BE" w:rsidRDefault="006B61BE" w:rsidP="005F1488">
            <w:pPr>
              <w:rPr>
                <w:rFonts w:ascii="Verdana" w:hAnsi="Verdana"/>
                <w:b/>
                <w:sz w:val="20"/>
                <w:szCs w:val="20"/>
              </w:rPr>
            </w:pPr>
            <w:r w:rsidRPr="006B61BE">
              <w:rPr>
                <w:rFonts w:ascii="Verdana" w:hAnsi="Verdana"/>
                <w:b/>
                <w:sz w:val="20"/>
                <w:szCs w:val="20"/>
              </w:rPr>
              <w:t>4</w:t>
            </w:r>
          </w:p>
        </w:tc>
      </w:tr>
      <w:tr w:rsidR="006B61BE" w:rsidRPr="009F407C" w14:paraId="6C3F2F87" w14:textId="77777777" w:rsidTr="005432F4">
        <w:trPr>
          <w:trHeight w:val="283"/>
        </w:trPr>
        <w:tc>
          <w:tcPr>
            <w:tcW w:w="7905" w:type="dxa"/>
            <w:vAlign w:val="center"/>
          </w:tcPr>
          <w:p w14:paraId="573172E1"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PRELIMINAR</w:t>
            </w:r>
          </w:p>
        </w:tc>
        <w:tc>
          <w:tcPr>
            <w:tcW w:w="739" w:type="dxa"/>
          </w:tcPr>
          <w:p w14:paraId="1F110D7D" w14:textId="77777777" w:rsidR="006B61BE" w:rsidRPr="006B61BE" w:rsidRDefault="006B61BE" w:rsidP="005F1488">
            <w:pPr>
              <w:rPr>
                <w:rFonts w:ascii="Verdana" w:hAnsi="Verdana"/>
                <w:b/>
                <w:sz w:val="20"/>
                <w:szCs w:val="20"/>
              </w:rPr>
            </w:pPr>
          </w:p>
        </w:tc>
      </w:tr>
      <w:tr w:rsidR="006B61BE" w:rsidRPr="009F407C" w14:paraId="1F134FB8" w14:textId="77777777" w:rsidTr="005432F4">
        <w:trPr>
          <w:trHeight w:val="283"/>
        </w:trPr>
        <w:tc>
          <w:tcPr>
            <w:tcW w:w="7905" w:type="dxa"/>
            <w:vAlign w:val="center"/>
          </w:tcPr>
          <w:p w14:paraId="4F0F33F2"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FUNDAMENTOS Y FINALIDADES</w:t>
            </w:r>
          </w:p>
        </w:tc>
        <w:tc>
          <w:tcPr>
            <w:tcW w:w="739" w:type="dxa"/>
          </w:tcPr>
          <w:p w14:paraId="1548A5F4" w14:textId="77777777" w:rsidR="006B61BE" w:rsidRPr="006B61BE" w:rsidRDefault="006B61BE" w:rsidP="005F1488">
            <w:pPr>
              <w:rPr>
                <w:rFonts w:ascii="Verdana" w:hAnsi="Verdana"/>
                <w:b/>
                <w:sz w:val="20"/>
                <w:szCs w:val="20"/>
              </w:rPr>
            </w:pPr>
            <w:r w:rsidRPr="006B61BE">
              <w:rPr>
                <w:rFonts w:ascii="Verdana" w:hAnsi="Verdana"/>
                <w:b/>
                <w:sz w:val="20"/>
                <w:szCs w:val="20"/>
              </w:rPr>
              <w:t>6</w:t>
            </w:r>
          </w:p>
        </w:tc>
      </w:tr>
      <w:tr w:rsidR="006B61BE" w:rsidRPr="009F407C" w14:paraId="3599ED2B" w14:textId="77777777" w:rsidTr="005432F4">
        <w:trPr>
          <w:trHeight w:val="283"/>
        </w:trPr>
        <w:tc>
          <w:tcPr>
            <w:tcW w:w="7905" w:type="dxa"/>
            <w:vAlign w:val="center"/>
          </w:tcPr>
          <w:p w14:paraId="42E603A9"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1</w:t>
            </w:r>
          </w:p>
        </w:tc>
        <w:tc>
          <w:tcPr>
            <w:tcW w:w="739" w:type="dxa"/>
          </w:tcPr>
          <w:p w14:paraId="0D273E9E" w14:textId="77777777" w:rsidR="006B61BE" w:rsidRPr="006B61BE" w:rsidRDefault="006B61BE" w:rsidP="005F1488">
            <w:pPr>
              <w:rPr>
                <w:rFonts w:ascii="Verdana" w:hAnsi="Verdana"/>
                <w:b/>
                <w:sz w:val="20"/>
                <w:szCs w:val="20"/>
              </w:rPr>
            </w:pPr>
          </w:p>
        </w:tc>
      </w:tr>
      <w:tr w:rsidR="006B61BE" w:rsidRPr="009F407C" w14:paraId="7E380F14" w14:textId="77777777" w:rsidTr="005432F4">
        <w:trPr>
          <w:trHeight w:val="283"/>
        </w:trPr>
        <w:tc>
          <w:tcPr>
            <w:tcW w:w="7905" w:type="dxa"/>
            <w:vAlign w:val="center"/>
          </w:tcPr>
          <w:p w14:paraId="6D2C662E"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CAUCES DE PARTICIPACIÓN DE LOS DISTINDOS SECTORES DE LA COMUNIDAD EDUCATIVA</w:t>
            </w:r>
          </w:p>
        </w:tc>
        <w:tc>
          <w:tcPr>
            <w:tcW w:w="739" w:type="dxa"/>
          </w:tcPr>
          <w:p w14:paraId="5B58F190" w14:textId="77777777" w:rsidR="006B61BE" w:rsidRPr="006B61BE" w:rsidRDefault="006B61BE" w:rsidP="005F1488">
            <w:pPr>
              <w:rPr>
                <w:rFonts w:ascii="Verdana" w:hAnsi="Verdana"/>
                <w:b/>
                <w:sz w:val="20"/>
                <w:szCs w:val="20"/>
              </w:rPr>
            </w:pPr>
            <w:r w:rsidRPr="006B61BE">
              <w:rPr>
                <w:rFonts w:ascii="Verdana" w:hAnsi="Verdana"/>
                <w:b/>
                <w:sz w:val="20"/>
                <w:szCs w:val="20"/>
              </w:rPr>
              <w:t>8</w:t>
            </w:r>
          </w:p>
        </w:tc>
      </w:tr>
      <w:tr w:rsidR="006B61BE" w:rsidRPr="009F407C" w14:paraId="4BEBF14C" w14:textId="77777777" w:rsidTr="005432F4">
        <w:trPr>
          <w:trHeight w:val="283"/>
        </w:trPr>
        <w:tc>
          <w:tcPr>
            <w:tcW w:w="7905" w:type="dxa"/>
            <w:vAlign w:val="center"/>
          </w:tcPr>
          <w:p w14:paraId="47A77670"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PARTICIPACIÓN DEL ALUMNADO</w:t>
            </w:r>
          </w:p>
        </w:tc>
        <w:tc>
          <w:tcPr>
            <w:tcW w:w="739" w:type="dxa"/>
          </w:tcPr>
          <w:p w14:paraId="7E779068" w14:textId="77777777" w:rsidR="006B61BE" w:rsidRPr="006B61BE" w:rsidRDefault="006B61BE" w:rsidP="005F1488">
            <w:pPr>
              <w:rPr>
                <w:rFonts w:ascii="Verdana" w:hAnsi="Verdana"/>
                <w:b/>
                <w:sz w:val="20"/>
                <w:szCs w:val="20"/>
              </w:rPr>
            </w:pPr>
            <w:r w:rsidRPr="006B61BE">
              <w:rPr>
                <w:rFonts w:ascii="Verdana" w:hAnsi="Verdana"/>
                <w:b/>
                <w:sz w:val="20"/>
                <w:szCs w:val="20"/>
              </w:rPr>
              <w:t>8</w:t>
            </w:r>
          </w:p>
        </w:tc>
      </w:tr>
      <w:tr w:rsidR="006B61BE" w:rsidRPr="009F407C" w14:paraId="4AB9BBEC" w14:textId="77777777" w:rsidTr="005432F4">
        <w:trPr>
          <w:trHeight w:val="283"/>
        </w:trPr>
        <w:tc>
          <w:tcPr>
            <w:tcW w:w="7905" w:type="dxa"/>
            <w:vAlign w:val="center"/>
          </w:tcPr>
          <w:p w14:paraId="3594D2D7"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PARTICIPACIÓN DEL PROFESORADO</w:t>
            </w:r>
          </w:p>
        </w:tc>
        <w:tc>
          <w:tcPr>
            <w:tcW w:w="739" w:type="dxa"/>
          </w:tcPr>
          <w:p w14:paraId="296960F7" w14:textId="77777777" w:rsidR="006B61BE" w:rsidRPr="006B61BE" w:rsidRDefault="006B61BE" w:rsidP="005F1488">
            <w:pPr>
              <w:rPr>
                <w:rFonts w:ascii="Verdana" w:hAnsi="Verdana"/>
                <w:b/>
                <w:sz w:val="20"/>
                <w:szCs w:val="20"/>
              </w:rPr>
            </w:pPr>
            <w:r w:rsidRPr="006B61BE">
              <w:rPr>
                <w:rFonts w:ascii="Verdana" w:hAnsi="Verdana"/>
                <w:b/>
                <w:sz w:val="20"/>
                <w:szCs w:val="20"/>
              </w:rPr>
              <w:t>10</w:t>
            </w:r>
          </w:p>
        </w:tc>
      </w:tr>
      <w:tr w:rsidR="006B61BE" w:rsidRPr="009F407C" w14:paraId="36AF1AFE" w14:textId="77777777" w:rsidTr="005432F4">
        <w:trPr>
          <w:trHeight w:val="283"/>
        </w:trPr>
        <w:tc>
          <w:tcPr>
            <w:tcW w:w="7905" w:type="dxa"/>
            <w:vAlign w:val="center"/>
          </w:tcPr>
          <w:p w14:paraId="526B1E8E"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PARTICIPACIÓN DE LAS FAMILIAS</w:t>
            </w:r>
          </w:p>
        </w:tc>
        <w:tc>
          <w:tcPr>
            <w:tcW w:w="739" w:type="dxa"/>
          </w:tcPr>
          <w:p w14:paraId="728014E9" w14:textId="77777777" w:rsidR="006B61BE" w:rsidRPr="006B61BE" w:rsidRDefault="006B61BE" w:rsidP="005F1488">
            <w:pPr>
              <w:rPr>
                <w:rFonts w:ascii="Verdana" w:hAnsi="Verdana"/>
                <w:b/>
                <w:sz w:val="20"/>
                <w:szCs w:val="20"/>
              </w:rPr>
            </w:pPr>
            <w:r w:rsidRPr="006B61BE">
              <w:rPr>
                <w:rFonts w:ascii="Verdana" w:hAnsi="Verdana"/>
                <w:b/>
                <w:sz w:val="20"/>
                <w:szCs w:val="20"/>
              </w:rPr>
              <w:t>10</w:t>
            </w:r>
          </w:p>
        </w:tc>
      </w:tr>
      <w:tr w:rsidR="006B61BE" w:rsidRPr="009F407C" w14:paraId="7F9B7C08" w14:textId="77777777" w:rsidTr="005432F4">
        <w:trPr>
          <w:trHeight w:val="283"/>
        </w:trPr>
        <w:tc>
          <w:tcPr>
            <w:tcW w:w="7905" w:type="dxa"/>
            <w:vAlign w:val="center"/>
          </w:tcPr>
          <w:p w14:paraId="76AB4EEC"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PARTICIPACIÓN DEL PAS</w:t>
            </w:r>
          </w:p>
        </w:tc>
        <w:tc>
          <w:tcPr>
            <w:tcW w:w="739" w:type="dxa"/>
          </w:tcPr>
          <w:p w14:paraId="24FFACF8" w14:textId="77777777" w:rsidR="006B61BE" w:rsidRPr="006B61BE" w:rsidRDefault="006B61BE" w:rsidP="005F1488">
            <w:pPr>
              <w:rPr>
                <w:rFonts w:ascii="Verdana" w:hAnsi="Verdana"/>
                <w:b/>
                <w:sz w:val="20"/>
                <w:szCs w:val="20"/>
              </w:rPr>
            </w:pPr>
            <w:r w:rsidRPr="006B61BE">
              <w:rPr>
                <w:rFonts w:ascii="Verdana" w:hAnsi="Verdana"/>
                <w:b/>
                <w:sz w:val="20"/>
                <w:szCs w:val="20"/>
              </w:rPr>
              <w:t>13</w:t>
            </w:r>
          </w:p>
        </w:tc>
      </w:tr>
      <w:tr w:rsidR="006B61BE" w:rsidRPr="009F407C" w14:paraId="4AABE877" w14:textId="77777777" w:rsidTr="005432F4">
        <w:trPr>
          <w:trHeight w:val="283"/>
        </w:trPr>
        <w:tc>
          <w:tcPr>
            <w:tcW w:w="7905" w:type="dxa"/>
            <w:vAlign w:val="center"/>
          </w:tcPr>
          <w:p w14:paraId="0AF24C39"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2</w:t>
            </w:r>
          </w:p>
        </w:tc>
        <w:tc>
          <w:tcPr>
            <w:tcW w:w="739" w:type="dxa"/>
          </w:tcPr>
          <w:p w14:paraId="0C62F05D" w14:textId="77777777" w:rsidR="006B61BE" w:rsidRPr="006B61BE" w:rsidRDefault="006B61BE" w:rsidP="005F1488">
            <w:pPr>
              <w:rPr>
                <w:rFonts w:ascii="Verdana" w:hAnsi="Verdana"/>
                <w:b/>
                <w:sz w:val="20"/>
                <w:szCs w:val="20"/>
              </w:rPr>
            </w:pPr>
          </w:p>
        </w:tc>
      </w:tr>
      <w:tr w:rsidR="006B61BE" w:rsidRPr="009F407C" w14:paraId="722A5D4A" w14:textId="77777777" w:rsidTr="005432F4">
        <w:trPr>
          <w:trHeight w:val="283"/>
        </w:trPr>
        <w:tc>
          <w:tcPr>
            <w:tcW w:w="7905" w:type="dxa"/>
            <w:vAlign w:val="center"/>
          </w:tcPr>
          <w:p w14:paraId="4001FE6A"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CRITERIOS Y PROCEDIMIENTOS QUE GARANTICEN EL RIGOR Y LA TRANSPARENCIA EN LA TOMA DE DECISIONES POR LOS DISTINTOS ÓRGANOS DE COORDINACIÓN DOCENTE</w:t>
            </w:r>
          </w:p>
        </w:tc>
        <w:tc>
          <w:tcPr>
            <w:tcW w:w="739" w:type="dxa"/>
          </w:tcPr>
          <w:p w14:paraId="2789F28A" w14:textId="77777777" w:rsidR="006B61BE" w:rsidRPr="006B61BE" w:rsidRDefault="006B61BE" w:rsidP="005F1488">
            <w:pPr>
              <w:rPr>
                <w:rFonts w:ascii="Verdana" w:hAnsi="Verdana"/>
                <w:b/>
                <w:sz w:val="20"/>
                <w:szCs w:val="20"/>
              </w:rPr>
            </w:pPr>
            <w:r w:rsidRPr="006B61BE">
              <w:rPr>
                <w:rFonts w:ascii="Verdana" w:hAnsi="Verdana"/>
                <w:b/>
                <w:sz w:val="20"/>
                <w:szCs w:val="20"/>
              </w:rPr>
              <w:t>14</w:t>
            </w:r>
          </w:p>
        </w:tc>
      </w:tr>
      <w:tr w:rsidR="006B61BE" w:rsidRPr="009F407C" w14:paraId="4806453E" w14:textId="77777777" w:rsidTr="005432F4">
        <w:trPr>
          <w:trHeight w:val="283"/>
        </w:trPr>
        <w:tc>
          <w:tcPr>
            <w:tcW w:w="7905" w:type="dxa"/>
            <w:vAlign w:val="center"/>
          </w:tcPr>
          <w:p w14:paraId="5E49D2D2"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ÓRGANOS DE GOBIERNO UNIPERSONAL</w:t>
            </w:r>
          </w:p>
        </w:tc>
        <w:tc>
          <w:tcPr>
            <w:tcW w:w="739" w:type="dxa"/>
          </w:tcPr>
          <w:p w14:paraId="5129B4B4" w14:textId="77777777" w:rsidR="006B61BE" w:rsidRPr="006B61BE" w:rsidRDefault="006B61BE" w:rsidP="005F1488">
            <w:pPr>
              <w:rPr>
                <w:rFonts w:ascii="Verdana" w:hAnsi="Verdana"/>
                <w:b/>
                <w:sz w:val="20"/>
                <w:szCs w:val="20"/>
              </w:rPr>
            </w:pPr>
            <w:r w:rsidRPr="006B61BE">
              <w:rPr>
                <w:rFonts w:ascii="Verdana" w:hAnsi="Verdana"/>
                <w:b/>
                <w:sz w:val="20"/>
                <w:szCs w:val="20"/>
              </w:rPr>
              <w:t>14</w:t>
            </w:r>
          </w:p>
        </w:tc>
      </w:tr>
      <w:tr w:rsidR="006B61BE" w:rsidRPr="009F407C" w14:paraId="4BD1FDAB" w14:textId="77777777" w:rsidTr="005432F4">
        <w:trPr>
          <w:trHeight w:val="283"/>
        </w:trPr>
        <w:tc>
          <w:tcPr>
            <w:tcW w:w="7905" w:type="dxa"/>
            <w:vAlign w:val="center"/>
          </w:tcPr>
          <w:p w14:paraId="339B2BEC"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ÓRGANOS COLEGIADOS DE GOBIERNO</w:t>
            </w:r>
          </w:p>
        </w:tc>
        <w:tc>
          <w:tcPr>
            <w:tcW w:w="739" w:type="dxa"/>
          </w:tcPr>
          <w:p w14:paraId="62F0D2C0" w14:textId="77777777" w:rsidR="006B61BE" w:rsidRPr="006B61BE" w:rsidRDefault="006B61BE" w:rsidP="005F1488">
            <w:pPr>
              <w:rPr>
                <w:rFonts w:ascii="Verdana" w:hAnsi="Verdana"/>
                <w:b/>
                <w:sz w:val="20"/>
                <w:szCs w:val="20"/>
              </w:rPr>
            </w:pPr>
            <w:r w:rsidRPr="006B61BE">
              <w:rPr>
                <w:rFonts w:ascii="Verdana" w:hAnsi="Verdana"/>
                <w:b/>
                <w:sz w:val="20"/>
                <w:szCs w:val="20"/>
              </w:rPr>
              <w:t>14</w:t>
            </w:r>
          </w:p>
        </w:tc>
      </w:tr>
      <w:tr w:rsidR="006B61BE" w:rsidRPr="009F407C" w14:paraId="5F1DB9E4" w14:textId="77777777" w:rsidTr="005432F4">
        <w:trPr>
          <w:trHeight w:val="283"/>
        </w:trPr>
        <w:tc>
          <w:tcPr>
            <w:tcW w:w="7905" w:type="dxa"/>
            <w:vAlign w:val="center"/>
          </w:tcPr>
          <w:p w14:paraId="51FD74DE"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ÓRGANOS DE COORDINACIÓN DOCENTE</w:t>
            </w:r>
          </w:p>
        </w:tc>
        <w:tc>
          <w:tcPr>
            <w:tcW w:w="739" w:type="dxa"/>
          </w:tcPr>
          <w:p w14:paraId="03794A22" w14:textId="77777777" w:rsidR="006B61BE" w:rsidRPr="006B61BE" w:rsidRDefault="006B61BE" w:rsidP="005F1488">
            <w:pPr>
              <w:rPr>
                <w:rFonts w:ascii="Verdana" w:hAnsi="Verdana"/>
                <w:b/>
                <w:sz w:val="20"/>
                <w:szCs w:val="20"/>
              </w:rPr>
            </w:pPr>
            <w:r w:rsidRPr="006B61BE">
              <w:rPr>
                <w:rFonts w:ascii="Verdana" w:hAnsi="Verdana"/>
                <w:b/>
                <w:sz w:val="20"/>
                <w:szCs w:val="20"/>
              </w:rPr>
              <w:t>17</w:t>
            </w:r>
          </w:p>
        </w:tc>
      </w:tr>
      <w:tr w:rsidR="006B61BE" w:rsidRPr="009F407C" w14:paraId="2A49B163" w14:textId="77777777" w:rsidTr="005432F4">
        <w:trPr>
          <w:trHeight w:val="283"/>
        </w:trPr>
        <w:tc>
          <w:tcPr>
            <w:tcW w:w="7905" w:type="dxa"/>
            <w:vAlign w:val="center"/>
          </w:tcPr>
          <w:p w14:paraId="12713ADE"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ESCOLARIZACIÓN DEL ALUMNADO</w:t>
            </w:r>
          </w:p>
        </w:tc>
        <w:tc>
          <w:tcPr>
            <w:tcW w:w="739" w:type="dxa"/>
          </w:tcPr>
          <w:p w14:paraId="1CEC24BA" w14:textId="77777777" w:rsidR="006B61BE" w:rsidRPr="006B61BE" w:rsidRDefault="006B61BE" w:rsidP="005F1488">
            <w:pPr>
              <w:rPr>
                <w:rFonts w:ascii="Verdana" w:hAnsi="Verdana"/>
                <w:b/>
                <w:sz w:val="20"/>
                <w:szCs w:val="20"/>
              </w:rPr>
            </w:pPr>
            <w:r w:rsidRPr="006B61BE">
              <w:rPr>
                <w:rFonts w:ascii="Verdana" w:hAnsi="Verdana"/>
                <w:b/>
                <w:sz w:val="20"/>
                <w:szCs w:val="20"/>
              </w:rPr>
              <w:t>18</w:t>
            </w:r>
          </w:p>
        </w:tc>
      </w:tr>
      <w:tr w:rsidR="006B61BE" w:rsidRPr="009F407C" w14:paraId="3A261AD1" w14:textId="77777777" w:rsidTr="005432F4">
        <w:trPr>
          <w:trHeight w:val="283"/>
        </w:trPr>
        <w:tc>
          <w:tcPr>
            <w:tcW w:w="7905" w:type="dxa"/>
            <w:vAlign w:val="center"/>
          </w:tcPr>
          <w:p w14:paraId="6826F72F"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EVALUACIÓN DEL ALUMNADO</w:t>
            </w:r>
          </w:p>
        </w:tc>
        <w:tc>
          <w:tcPr>
            <w:tcW w:w="739" w:type="dxa"/>
          </w:tcPr>
          <w:p w14:paraId="39E5A635" w14:textId="77777777" w:rsidR="006B61BE" w:rsidRPr="006B61BE" w:rsidRDefault="006B61BE" w:rsidP="005F1488">
            <w:pPr>
              <w:rPr>
                <w:rFonts w:ascii="Verdana" w:hAnsi="Verdana"/>
                <w:b/>
                <w:sz w:val="20"/>
                <w:szCs w:val="20"/>
              </w:rPr>
            </w:pPr>
            <w:r w:rsidRPr="006B61BE">
              <w:rPr>
                <w:rFonts w:ascii="Verdana" w:hAnsi="Verdana"/>
                <w:b/>
                <w:sz w:val="20"/>
                <w:szCs w:val="20"/>
              </w:rPr>
              <w:t>19</w:t>
            </w:r>
          </w:p>
        </w:tc>
      </w:tr>
      <w:tr w:rsidR="006B61BE" w:rsidRPr="009F407C" w14:paraId="5729ADBB" w14:textId="77777777" w:rsidTr="005432F4">
        <w:trPr>
          <w:trHeight w:val="283"/>
        </w:trPr>
        <w:tc>
          <w:tcPr>
            <w:tcW w:w="7905" w:type="dxa"/>
            <w:vAlign w:val="center"/>
          </w:tcPr>
          <w:p w14:paraId="62DF9C6A"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3</w:t>
            </w:r>
          </w:p>
        </w:tc>
        <w:tc>
          <w:tcPr>
            <w:tcW w:w="739" w:type="dxa"/>
          </w:tcPr>
          <w:p w14:paraId="37807C34" w14:textId="77777777" w:rsidR="006B61BE" w:rsidRPr="006B61BE" w:rsidRDefault="006B61BE" w:rsidP="005F1488">
            <w:pPr>
              <w:rPr>
                <w:rFonts w:ascii="Verdana" w:hAnsi="Verdana"/>
                <w:b/>
                <w:sz w:val="20"/>
                <w:szCs w:val="20"/>
              </w:rPr>
            </w:pPr>
          </w:p>
        </w:tc>
      </w:tr>
      <w:tr w:rsidR="006B61BE" w:rsidRPr="009F407C" w14:paraId="06443F38" w14:textId="77777777" w:rsidTr="005432F4">
        <w:trPr>
          <w:trHeight w:val="283"/>
        </w:trPr>
        <w:tc>
          <w:tcPr>
            <w:tcW w:w="7905" w:type="dxa"/>
            <w:vAlign w:val="center"/>
          </w:tcPr>
          <w:p w14:paraId="74FACCC7"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LA ORGANIZACIÓN DE LOS ESPACIOS, INSTALACIONES Y RECURSOS MATERIALES DEL CENTRO, CON ESPECIAL REFERENCIA AL USO DE LA BIBLIOTECA ESCOLAR, ASÍ COMO LAS NORMAS PARA SU CORRECTO USO</w:t>
            </w:r>
          </w:p>
        </w:tc>
        <w:tc>
          <w:tcPr>
            <w:tcW w:w="739" w:type="dxa"/>
          </w:tcPr>
          <w:p w14:paraId="548ED312" w14:textId="77777777" w:rsidR="006B61BE" w:rsidRPr="006B61BE" w:rsidRDefault="006B61BE" w:rsidP="005F1488">
            <w:pPr>
              <w:rPr>
                <w:rFonts w:ascii="Verdana" w:hAnsi="Verdana"/>
                <w:b/>
                <w:sz w:val="20"/>
                <w:szCs w:val="20"/>
              </w:rPr>
            </w:pPr>
            <w:r w:rsidRPr="006B61BE">
              <w:rPr>
                <w:rFonts w:ascii="Verdana" w:hAnsi="Verdana"/>
                <w:b/>
                <w:sz w:val="20"/>
                <w:szCs w:val="20"/>
              </w:rPr>
              <w:t>35</w:t>
            </w:r>
          </w:p>
        </w:tc>
      </w:tr>
      <w:tr w:rsidR="006B61BE" w:rsidRPr="009F407C" w14:paraId="2BB28489" w14:textId="77777777" w:rsidTr="005432F4">
        <w:trPr>
          <w:trHeight w:val="283"/>
        </w:trPr>
        <w:tc>
          <w:tcPr>
            <w:tcW w:w="7905" w:type="dxa"/>
            <w:vAlign w:val="center"/>
          </w:tcPr>
          <w:p w14:paraId="033A0D7B"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ENTRADAS Y SALIDAS</w:t>
            </w:r>
          </w:p>
        </w:tc>
        <w:tc>
          <w:tcPr>
            <w:tcW w:w="739" w:type="dxa"/>
          </w:tcPr>
          <w:p w14:paraId="6523DBC2" w14:textId="77777777" w:rsidR="006B61BE" w:rsidRPr="006B61BE" w:rsidRDefault="006B61BE" w:rsidP="005F1488">
            <w:pPr>
              <w:rPr>
                <w:rFonts w:ascii="Verdana" w:hAnsi="Verdana"/>
                <w:b/>
                <w:sz w:val="20"/>
                <w:szCs w:val="20"/>
              </w:rPr>
            </w:pPr>
            <w:r w:rsidRPr="006B61BE">
              <w:rPr>
                <w:rFonts w:ascii="Verdana" w:hAnsi="Verdana"/>
                <w:b/>
                <w:sz w:val="20"/>
                <w:szCs w:val="20"/>
              </w:rPr>
              <w:t>35</w:t>
            </w:r>
          </w:p>
        </w:tc>
      </w:tr>
      <w:tr w:rsidR="006B61BE" w:rsidRPr="009F407C" w14:paraId="64DF71A1" w14:textId="77777777" w:rsidTr="005432F4">
        <w:trPr>
          <w:trHeight w:val="283"/>
        </w:trPr>
        <w:tc>
          <w:tcPr>
            <w:tcW w:w="7905" w:type="dxa"/>
            <w:vAlign w:val="center"/>
          </w:tcPr>
          <w:p w14:paraId="7A934B31"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ORGANIZACIÓN Y VIGILANCIA DE LOS RECREOS</w:t>
            </w:r>
          </w:p>
        </w:tc>
        <w:tc>
          <w:tcPr>
            <w:tcW w:w="739" w:type="dxa"/>
          </w:tcPr>
          <w:p w14:paraId="7FB88551" w14:textId="77777777" w:rsidR="006B61BE" w:rsidRPr="006B61BE" w:rsidRDefault="006B61BE" w:rsidP="005F1488">
            <w:pPr>
              <w:rPr>
                <w:rFonts w:ascii="Verdana" w:hAnsi="Verdana"/>
                <w:b/>
                <w:sz w:val="20"/>
                <w:szCs w:val="20"/>
              </w:rPr>
            </w:pPr>
            <w:r w:rsidRPr="006B61BE">
              <w:rPr>
                <w:rFonts w:ascii="Verdana" w:hAnsi="Verdana"/>
                <w:b/>
                <w:sz w:val="20"/>
                <w:szCs w:val="20"/>
              </w:rPr>
              <w:t>37</w:t>
            </w:r>
          </w:p>
        </w:tc>
      </w:tr>
      <w:tr w:rsidR="006B61BE" w:rsidRPr="009F407C" w14:paraId="78B52CAC" w14:textId="77777777" w:rsidTr="005432F4">
        <w:trPr>
          <w:trHeight w:val="283"/>
        </w:trPr>
        <w:tc>
          <w:tcPr>
            <w:tcW w:w="7905" w:type="dxa"/>
            <w:vAlign w:val="center"/>
          </w:tcPr>
          <w:p w14:paraId="6B171B68"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BIBLIOTECA ESCOLAR</w:t>
            </w:r>
          </w:p>
        </w:tc>
        <w:tc>
          <w:tcPr>
            <w:tcW w:w="739" w:type="dxa"/>
          </w:tcPr>
          <w:p w14:paraId="70835087" w14:textId="77777777" w:rsidR="006B61BE" w:rsidRPr="006B61BE" w:rsidRDefault="006B61BE" w:rsidP="005F1488">
            <w:pPr>
              <w:rPr>
                <w:rFonts w:ascii="Verdana" w:hAnsi="Verdana"/>
                <w:b/>
                <w:sz w:val="20"/>
                <w:szCs w:val="20"/>
              </w:rPr>
            </w:pPr>
            <w:r w:rsidRPr="006B61BE">
              <w:rPr>
                <w:rFonts w:ascii="Verdana" w:hAnsi="Verdana"/>
                <w:b/>
                <w:sz w:val="20"/>
                <w:szCs w:val="20"/>
              </w:rPr>
              <w:t>37</w:t>
            </w:r>
          </w:p>
        </w:tc>
      </w:tr>
      <w:tr w:rsidR="006B61BE" w:rsidRPr="009F407C" w14:paraId="7A1762DC" w14:textId="77777777" w:rsidTr="005432F4">
        <w:trPr>
          <w:trHeight w:val="283"/>
        </w:trPr>
        <w:tc>
          <w:tcPr>
            <w:tcW w:w="7905" w:type="dxa"/>
            <w:vAlign w:val="center"/>
          </w:tcPr>
          <w:p w14:paraId="597FB666"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SALÓN DE USOS MÚLTIPLES</w:t>
            </w:r>
          </w:p>
        </w:tc>
        <w:tc>
          <w:tcPr>
            <w:tcW w:w="739" w:type="dxa"/>
          </w:tcPr>
          <w:p w14:paraId="138540E6" w14:textId="77777777" w:rsidR="006B61BE" w:rsidRPr="006B61BE" w:rsidRDefault="006B61BE" w:rsidP="005F1488">
            <w:pPr>
              <w:rPr>
                <w:rFonts w:ascii="Verdana" w:hAnsi="Verdana"/>
                <w:b/>
                <w:sz w:val="20"/>
                <w:szCs w:val="20"/>
              </w:rPr>
            </w:pPr>
            <w:r w:rsidRPr="006B61BE">
              <w:rPr>
                <w:rFonts w:ascii="Verdana" w:hAnsi="Verdana"/>
                <w:b/>
                <w:sz w:val="20"/>
                <w:szCs w:val="20"/>
              </w:rPr>
              <w:t>39</w:t>
            </w:r>
          </w:p>
        </w:tc>
      </w:tr>
      <w:tr w:rsidR="006B61BE" w:rsidRPr="009F407C" w14:paraId="345D4C9A" w14:textId="77777777" w:rsidTr="005432F4">
        <w:trPr>
          <w:trHeight w:val="283"/>
        </w:trPr>
        <w:tc>
          <w:tcPr>
            <w:tcW w:w="7905" w:type="dxa"/>
            <w:vAlign w:val="center"/>
          </w:tcPr>
          <w:p w14:paraId="6E3891AC"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CESIÓN DE LAS INSTALACIONES</w:t>
            </w:r>
          </w:p>
        </w:tc>
        <w:tc>
          <w:tcPr>
            <w:tcW w:w="739" w:type="dxa"/>
          </w:tcPr>
          <w:p w14:paraId="0B396827" w14:textId="77777777" w:rsidR="006B61BE" w:rsidRPr="006B61BE" w:rsidRDefault="006B61BE" w:rsidP="005F1488">
            <w:pPr>
              <w:rPr>
                <w:rFonts w:ascii="Verdana" w:hAnsi="Verdana"/>
                <w:b/>
                <w:sz w:val="20"/>
                <w:szCs w:val="20"/>
              </w:rPr>
            </w:pPr>
            <w:r w:rsidRPr="006B61BE">
              <w:rPr>
                <w:rFonts w:ascii="Verdana" w:hAnsi="Verdana"/>
                <w:b/>
                <w:sz w:val="20"/>
                <w:szCs w:val="20"/>
              </w:rPr>
              <w:t>40</w:t>
            </w:r>
          </w:p>
        </w:tc>
      </w:tr>
      <w:tr w:rsidR="006B61BE" w:rsidRPr="009F407C" w14:paraId="3C5252D7" w14:textId="77777777" w:rsidTr="005432F4">
        <w:trPr>
          <w:trHeight w:val="283"/>
        </w:trPr>
        <w:tc>
          <w:tcPr>
            <w:tcW w:w="7905" w:type="dxa"/>
            <w:vAlign w:val="center"/>
          </w:tcPr>
          <w:p w14:paraId="7A507EC4"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Pr>
                <w:rFonts w:ascii="Verdana" w:eastAsia="Times New Roman" w:hAnsi="Verdana" w:cs="Verdana"/>
                <w:b/>
                <w:sz w:val="20"/>
                <w:szCs w:val="20"/>
                <w:lang w:val="es-ES_tradnl"/>
              </w:rPr>
              <w:lastRenderedPageBreak/>
              <w:t>AULA MATINAL</w:t>
            </w:r>
          </w:p>
        </w:tc>
        <w:tc>
          <w:tcPr>
            <w:tcW w:w="739" w:type="dxa"/>
          </w:tcPr>
          <w:p w14:paraId="7D1C28B3" w14:textId="77777777" w:rsidR="006B61BE" w:rsidRPr="006B61BE" w:rsidRDefault="006B61BE" w:rsidP="005F1488">
            <w:pPr>
              <w:rPr>
                <w:rFonts w:ascii="Verdana" w:hAnsi="Verdana"/>
                <w:b/>
                <w:sz w:val="20"/>
                <w:szCs w:val="20"/>
              </w:rPr>
            </w:pPr>
            <w:r w:rsidRPr="006B61BE">
              <w:rPr>
                <w:rFonts w:ascii="Verdana" w:hAnsi="Verdana"/>
                <w:b/>
                <w:sz w:val="20"/>
                <w:szCs w:val="20"/>
              </w:rPr>
              <w:t>43</w:t>
            </w:r>
          </w:p>
        </w:tc>
      </w:tr>
      <w:tr w:rsidR="006B61BE" w:rsidRPr="009F407C" w14:paraId="4D936EEF" w14:textId="77777777" w:rsidTr="005432F4">
        <w:trPr>
          <w:trHeight w:val="283"/>
        </w:trPr>
        <w:tc>
          <w:tcPr>
            <w:tcW w:w="7905" w:type="dxa"/>
            <w:vAlign w:val="center"/>
          </w:tcPr>
          <w:p w14:paraId="3D40C6AA"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Pr>
                <w:rFonts w:ascii="Verdana" w:eastAsia="Times New Roman" w:hAnsi="Verdana" w:cs="Verdana"/>
                <w:b/>
                <w:sz w:val="20"/>
                <w:szCs w:val="20"/>
                <w:lang w:val="es-ES_tradnl"/>
              </w:rPr>
              <w:t>PISTA DEPORTIVA</w:t>
            </w:r>
          </w:p>
        </w:tc>
        <w:tc>
          <w:tcPr>
            <w:tcW w:w="739" w:type="dxa"/>
          </w:tcPr>
          <w:p w14:paraId="79124950" w14:textId="77777777" w:rsidR="006B61BE" w:rsidRPr="006B61BE" w:rsidRDefault="006B61BE" w:rsidP="005F1488">
            <w:pPr>
              <w:rPr>
                <w:rFonts w:ascii="Verdana" w:hAnsi="Verdana"/>
                <w:b/>
                <w:sz w:val="20"/>
                <w:szCs w:val="20"/>
              </w:rPr>
            </w:pPr>
            <w:r w:rsidRPr="006B61BE">
              <w:rPr>
                <w:rFonts w:ascii="Verdana" w:hAnsi="Verdana"/>
                <w:b/>
                <w:sz w:val="20"/>
                <w:szCs w:val="20"/>
              </w:rPr>
              <w:t>44</w:t>
            </w:r>
          </w:p>
        </w:tc>
      </w:tr>
      <w:tr w:rsidR="006B61BE" w:rsidRPr="009F407C" w14:paraId="413D7C81" w14:textId="77777777" w:rsidTr="005432F4">
        <w:trPr>
          <w:trHeight w:val="283"/>
        </w:trPr>
        <w:tc>
          <w:tcPr>
            <w:tcW w:w="7905" w:type="dxa"/>
            <w:vAlign w:val="center"/>
          </w:tcPr>
          <w:p w14:paraId="2C139DD1"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FUNCIONAMIENTO Y USO DE LAS TIC</w:t>
            </w:r>
          </w:p>
        </w:tc>
        <w:tc>
          <w:tcPr>
            <w:tcW w:w="739" w:type="dxa"/>
          </w:tcPr>
          <w:p w14:paraId="079A3059" w14:textId="77777777" w:rsidR="006B61BE" w:rsidRPr="006B61BE" w:rsidRDefault="006B61BE" w:rsidP="005F1488">
            <w:pPr>
              <w:rPr>
                <w:rFonts w:ascii="Verdana" w:hAnsi="Verdana"/>
                <w:b/>
                <w:sz w:val="20"/>
                <w:szCs w:val="20"/>
              </w:rPr>
            </w:pPr>
            <w:r w:rsidRPr="006B61BE">
              <w:rPr>
                <w:rFonts w:ascii="Verdana" w:hAnsi="Verdana"/>
                <w:b/>
                <w:sz w:val="20"/>
                <w:szCs w:val="20"/>
              </w:rPr>
              <w:t>44</w:t>
            </w:r>
          </w:p>
        </w:tc>
      </w:tr>
      <w:tr w:rsidR="006B61BE" w:rsidRPr="009F407C" w14:paraId="33E29C05" w14:textId="77777777" w:rsidTr="005432F4">
        <w:trPr>
          <w:trHeight w:val="283"/>
        </w:trPr>
        <w:tc>
          <w:tcPr>
            <w:tcW w:w="7905" w:type="dxa"/>
            <w:vAlign w:val="center"/>
          </w:tcPr>
          <w:p w14:paraId="6EDE4736"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MEDIDAS DIRIGIDAS A PRESERVAR LOS DERECHOS DEL ALUMNADO A LA INTIMIDAD</w:t>
            </w:r>
          </w:p>
        </w:tc>
        <w:tc>
          <w:tcPr>
            <w:tcW w:w="739" w:type="dxa"/>
          </w:tcPr>
          <w:p w14:paraId="605EE777" w14:textId="77777777" w:rsidR="006B61BE" w:rsidRPr="006B61BE" w:rsidRDefault="006B61BE" w:rsidP="005F1488">
            <w:pPr>
              <w:rPr>
                <w:rFonts w:ascii="Verdana" w:hAnsi="Verdana"/>
                <w:b/>
                <w:sz w:val="20"/>
                <w:szCs w:val="20"/>
              </w:rPr>
            </w:pPr>
            <w:r w:rsidRPr="006B61BE">
              <w:rPr>
                <w:rFonts w:ascii="Verdana" w:hAnsi="Verdana"/>
                <w:b/>
                <w:sz w:val="20"/>
                <w:szCs w:val="20"/>
              </w:rPr>
              <w:t>45</w:t>
            </w:r>
          </w:p>
        </w:tc>
      </w:tr>
      <w:tr w:rsidR="006B61BE" w:rsidRPr="009F407C" w14:paraId="0C8E733A" w14:textId="77777777" w:rsidTr="005432F4">
        <w:trPr>
          <w:trHeight w:val="283"/>
        </w:trPr>
        <w:tc>
          <w:tcPr>
            <w:tcW w:w="7905" w:type="dxa"/>
            <w:vAlign w:val="center"/>
          </w:tcPr>
          <w:p w14:paraId="178832DA"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MEDIDAS DE SEGURIDAD PARA EL ACCESO A INTERNET</w:t>
            </w:r>
          </w:p>
        </w:tc>
        <w:tc>
          <w:tcPr>
            <w:tcW w:w="739" w:type="dxa"/>
          </w:tcPr>
          <w:p w14:paraId="5F13902A" w14:textId="77777777" w:rsidR="006B61BE" w:rsidRPr="006B61BE" w:rsidRDefault="006B61BE" w:rsidP="005F1488">
            <w:pPr>
              <w:rPr>
                <w:rFonts w:ascii="Verdana" w:hAnsi="Verdana"/>
                <w:b/>
                <w:sz w:val="20"/>
                <w:szCs w:val="20"/>
              </w:rPr>
            </w:pPr>
            <w:r w:rsidRPr="006B61BE">
              <w:rPr>
                <w:rFonts w:ascii="Verdana" w:hAnsi="Verdana"/>
                <w:b/>
                <w:sz w:val="20"/>
                <w:szCs w:val="20"/>
              </w:rPr>
              <w:t>45</w:t>
            </w:r>
          </w:p>
        </w:tc>
      </w:tr>
      <w:tr w:rsidR="006B61BE" w:rsidRPr="009F407C" w14:paraId="3D983805" w14:textId="77777777" w:rsidTr="005432F4">
        <w:trPr>
          <w:trHeight w:val="283"/>
        </w:trPr>
        <w:tc>
          <w:tcPr>
            <w:tcW w:w="7905" w:type="dxa"/>
            <w:vAlign w:val="center"/>
          </w:tcPr>
          <w:p w14:paraId="4FE734FD"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USO DE MÓVILES Y OTROS APARATOS ELECTRÓNICOS</w:t>
            </w:r>
          </w:p>
        </w:tc>
        <w:tc>
          <w:tcPr>
            <w:tcW w:w="739" w:type="dxa"/>
          </w:tcPr>
          <w:p w14:paraId="73E89B3C" w14:textId="77777777" w:rsidR="006B61BE" w:rsidRPr="006B61BE" w:rsidRDefault="006B61BE" w:rsidP="005F1488">
            <w:pPr>
              <w:rPr>
                <w:rFonts w:ascii="Verdana" w:hAnsi="Verdana"/>
                <w:b/>
                <w:sz w:val="20"/>
                <w:szCs w:val="20"/>
              </w:rPr>
            </w:pPr>
            <w:r w:rsidRPr="006B61BE">
              <w:rPr>
                <w:rFonts w:ascii="Verdana" w:hAnsi="Verdana"/>
                <w:b/>
                <w:sz w:val="20"/>
                <w:szCs w:val="20"/>
              </w:rPr>
              <w:t>46</w:t>
            </w:r>
          </w:p>
        </w:tc>
      </w:tr>
      <w:tr w:rsidR="006B61BE" w:rsidRPr="009F407C" w14:paraId="501D6DB7" w14:textId="77777777" w:rsidTr="005432F4">
        <w:trPr>
          <w:trHeight w:val="283"/>
        </w:trPr>
        <w:tc>
          <w:tcPr>
            <w:tcW w:w="7905" w:type="dxa"/>
            <w:vAlign w:val="center"/>
          </w:tcPr>
          <w:p w14:paraId="13A9EEF6"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COORDINADOR/A TIC</w:t>
            </w:r>
          </w:p>
        </w:tc>
        <w:tc>
          <w:tcPr>
            <w:tcW w:w="739" w:type="dxa"/>
          </w:tcPr>
          <w:p w14:paraId="7941105B" w14:textId="77777777" w:rsidR="006B61BE" w:rsidRPr="006B61BE" w:rsidRDefault="006B61BE" w:rsidP="005F1488">
            <w:pPr>
              <w:rPr>
                <w:rFonts w:ascii="Verdana" w:hAnsi="Verdana"/>
                <w:b/>
                <w:sz w:val="20"/>
                <w:szCs w:val="20"/>
              </w:rPr>
            </w:pPr>
            <w:r w:rsidRPr="006B61BE">
              <w:rPr>
                <w:rFonts w:ascii="Verdana" w:hAnsi="Verdana"/>
                <w:b/>
                <w:sz w:val="20"/>
                <w:szCs w:val="20"/>
              </w:rPr>
              <w:t>46</w:t>
            </w:r>
          </w:p>
        </w:tc>
      </w:tr>
      <w:tr w:rsidR="006B61BE" w:rsidRPr="009F407C" w14:paraId="073D0ECC" w14:textId="77777777" w:rsidTr="005432F4">
        <w:trPr>
          <w:trHeight w:val="283"/>
        </w:trPr>
        <w:tc>
          <w:tcPr>
            <w:tcW w:w="7905" w:type="dxa"/>
            <w:vAlign w:val="center"/>
          </w:tcPr>
          <w:p w14:paraId="1406ECA9"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SECRETARÍA</w:t>
            </w:r>
          </w:p>
        </w:tc>
        <w:tc>
          <w:tcPr>
            <w:tcW w:w="739" w:type="dxa"/>
          </w:tcPr>
          <w:p w14:paraId="68B1C770" w14:textId="77777777" w:rsidR="006B61BE" w:rsidRPr="006B61BE" w:rsidRDefault="006B61BE" w:rsidP="005F1488">
            <w:pPr>
              <w:rPr>
                <w:rFonts w:ascii="Verdana" w:hAnsi="Verdana"/>
                <w:b/>
                <w:sz w:val="20"/>
                <w:szCs w:val="20"/>
              </w:rPr>
            </w:pPr>
            <w:r w:rsidRPr="006B61BE">
              <w:rPr>
                <w:rFonts w:ascii="Verdana" w:hAnsi="Verdana"/>
                <w:b/>
                <w:sz w:val="20"/>
                <w:szCs w:val="20"/>
              </w:rPr>
              <w:t>47</w:t>
            </w:r>
          </w:p>
        </w:tc>
      </w:tr>
      <w:tr w:rsidR="006B61BE" w:rsidRPr="009F407C" w14:paraId="668F7143" w14:textId="77777777" w:rsidTr="005432F4">
        <w:trPr>
          <w:trHeight w:val="283"/>
        </w:trPr>
        <w:tc>
          <w:tcPr>
            <w:tcW w:w="7905" w:type="dxa"/>
            <w:vAlign w:val="center"/>
          </w:tcPr>
          <w:p w14:paraId="4C6D6C4B" w14:textId="77777777" w:rsidR="006B61BE" w:rsidRPr="009F407C" w:rsidRDefault="006B61BE" w:rsidP="009F407C">
            <w:pPr>
              <w:numPr>
                <w:ilvl w:val="0"/>
                <w:numId w:val="69"/>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DIRECCIÓN</w:t>
            </w:r>
          </w:p>
        </w:tc>
        <w:tc>
          <w:tcPr>
            <w:tcW w:w="739" w:type="dxa"/>
          </w:tcPr>
          <w:p w14:paraId="1CE05E54" w14:textId="77777777" w:rsidR="006B61BE" w:rsidRPr="006B61BE" w:rsidRDefault="006B61BE" w:rsidP="005F1488">
            <w:pPr>
              <w:rPr>
                <w:rFonts w:ascii="Verdana" w:hAnsi="Verdana"/>
                <w:b/>
                <w:sz w:val="20"/>
                <w:szCs w:val="20"/>
              </w:rPr>
            </w:pPr>
            <w:r w:rsidRPr="006B61BE">
              <w:rPr>
                <w:rFonts w:ascii="Verdana" w:hAnsi="Verdana"/>
                <w:b/>
                <w:sz w:val="20"/>
                <w:szCs w:val="20"/>
              </w:rPr>
              <w:t>47</w:t>
            </w:r>
          </w:p>
        </w:tc>
      </w:tr>
      <w:tr w:rsidR="006B61BE" w:rsidRPr="009F407C" w14:paraId="54E42F02" w14:textId="77777777" w:rsidTr="005432F4">
        <w:trPr>
          <w:trHeight w:val="283"/>
        </w:trPr>
        <w:tc>
          <w:tcPr>
            <w:tcW w:w="7905" w:type="dxa"/>
            <w:vAlign w:val="center"/>
          </w:tcPr>
          <w:p w14:paraId="27F912C0"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4</w:t>
            </w:r>
          </w:p>
        </w:tc>
        <w:tc>
          <w:tcPr>
            <w:tcW w:w="739" w:type="dxa"/>
          </w:tcPr>
          <w:p w14:paraId="19510973" w14:textId="77777777" w:rsidR="006B61BE" w:rsidRPr="006B61BE" w:rsidRDefault="006B61BE" w:rsidP="005F1488">
            <w:pPr>
              <w:rPr>
                <w:rFonts w:ascii="Verdana" w:hAnsi="Verdana"/>
                <w:b/>
                <w:sz w:val="20"/>
                <w:szCs w:val="20"/>
              </w:rPr>
            </w:pPr>
          </w:p>
        </w:tc>
      </w:tr>
      <w:tr w:rsidR="006B61BE" w:rsidRPr="009F407C" w14:paraId="7E2A1AAC" w14:textId="77777777" w:rsidTr="005432F4">
        <w:trPr>
          <w:trHeight w:val="283"/>
        </w:trPr>
        <w:tc>
          <w:tcPr>
            <w:tcW w:w="7905" w:type="dxa"/>
            <w:vAlign w:val="center"/>
          </w:tcPr>
          <w:p w14:paraId="50EC3C56"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LA FORMA DE COLABORACIÓN DE LOS TUTORES EN LA GESTIÓN DEL PROGRAMA DE GRATUIDAD DE LIBROS DE TEXTO</w:t>
            </w:r>
          </w:p>
        </w:tc>
        <w:tc>
          <w:tcPr>
            <w:tcW w:w="739" w:type="dxa"/>
          </w:tcPr>
          <w:p w14:paraId="11D39C91" w14:textId="77777777" w:rsidR="006B61BE" w:rsidRPr="006B61BE" w:rsidRDefault="006B61BE" w:rsidP="005F1488">
            <w:pPr>
              <w:rPr>
                <w:rFonts w:ascii="Verdana" w:hAnsi="Verdana"/>
                <w:b/>
                <w:sz w:val="20"/>
                <w:szCs w:val="20"/>
              </w:rPr>
            </w:pPr>
            <w:r w:rsidRPr="006B61BE">
              <w:rPr>
                <w:rFonts w:ascii="Verdana" w:hAnsi="Verdana"/>
                <w:b/>
                <w:sz w:val="20"/>
                <w:szCs w:val="20"/>
              </w:rPr>
              <w:t>48</w:t>
            </w:r>
          </w:p>
        </w:tc>
      </w:tr>
      <w:tr w:rsidR="006B61BE" w:rsidRPr="009F407C" w14:paraId="2AAC47A7" w14:textId="77777777" w:rsidTr="005432F4">
        <w:trPr>
          <w:trHeight w:val="283"/>
        </w:trPr>
        <w:tc>
          <w:tcPr>
            <w:tcW w:w="7905" w:type="dxa"/>
            <w:vAlign w:val="center"/>
          </w:tcPr>
          <w:p w14:paraId="304E3AF0"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5</w:t>
            </w:r>
          </w:p>
        </w:tc>
        <w:tc>
          <w:tcPr>
            <w:tcW w:w="739" w:type="dxa"/>
          </w:tcPr>
          <w:p w14:paraId="4437C5CE" w14:textId="77777777" w:rsidR="006B61BE" w:rsidRPr="006B61BE" w:rsidRDefault="006B61BE" w:rsidP="005F1488">
            <w:pPr>
              <w:rPr>
                <w:rFonts w:ascii="Verdana" w:hAnsi="Verdana"/>
                <w:b/>
                <w:sz w:val="20"/>
                <w:szCs w:val="20"/>
              </w:rPr>
            </w:pPr>
          </w:p>
        </w:tc>
      </w:tr>
      <w:tr w:rsidR="006B61BE" w:rsidRPr="009F407C" w14:paraId="41A45E81" w14:textId="77777777" w:rsidTr="005432F4">
        <w:trPr>
          <w:trHeight w:val="283"/>
        </w:trPr>
        <w:tc>
          <w:tcPr>
            <w:tcW w:w="7905" w:type="dxa"/>
            <w:vAlign w:val="center"/>
          </w:tcPr>
          <w:p w14:paraId="2E45A703"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PLAN DE AUTOPROTECCIÓN</w:t>
            </w:r>
          </w:p>
        </w:tc>
        <w:tc>
          <w:tcPr>
            <w:tcW w:w="739" w:type="dxa"/>
          </w:tcPr>
          <w:p w14:paraId="4124F3A9" w14:textId="77777777" w:rsidR="006B61BE" w:rsidRPr="006B61BE" w:rsidRDefault="006B61BE" w:rsidP="005F1488">
            <w:pPr>
              <w:rPr>
                <w:rFonts w:ascii="Verdana" w:hAnsi="Verdana"/>
                <w:b/>
                <w:sz w:val="20"/>
                <w:szCs w:val="20"/>
              </w:rPr>
            </w:pPr>
            <w:r w:rsidRPr="006B61BE">
              <w:rPr>
                <w:rFonts w:ascii="Verdana" w:hAnsi="Verdana"/>
                <w:b/>
                <w:sz w:val="20"/>
                <w:szCs w:val="20"/>
              </w:rPr>
              <w:t>51</w:t>
            </w:r>
          </w:p>
        </w:tc>
      </w:tr>
      <w:tr w:rsidR="006B61BE" w:rsidRPr="009F407C" w14:paraId="7A3385F7" w14:textId="77777777" w:rsidTr="005432F4">
        <w:trPr>
          <w:trHeight w:val="283"/>
        </w:trPr>
        <w:tc>
          <w:tcPr>
            <w:tcW w:w="7905" w:type="dxa"/>
            <w:vAlign w:val="center"/>
          </w:tcPr>
          <w:p w14:paraId="59CA58F9"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6</w:t>
            </w:r>
          </w:p>
        </w:tc>
        <w:tc>
          <w:tcPr>
            <w:tcW w:w="739" w:type="dxa"/>
          </w:tcPr>
          <w:p w14:paraId="42C427B1" w14:textId="77777777" w:rsidR="006B61BE" w:rsidRPr="006B61BE" w:rsidRDefault="006B61BE" w:rsidP="005F1488">
            <w:pPr>
              <w:rPr>
                <w:rFonts w:ascii="Verdana" w:hAnsi="Verdana"/>
                <w:b/>
                <w:sz w:val="20"/>
                <w:szCs w:val="20"/>
              </w:rPr>
            </w:pPr>
          </w:p>
        </w:tc>
      </w:tr>
      <w:tr w:rsidR="006B61BE" w:rsidRPr="009F407C" w14:paraId="7900552E" w14:textId="77777777" w:rsidTr="005432F4">
        <w:trPr>
          <w:trHeight w:val="283"/>
        </w:trPr>
        <w:tc>
          <w:tcPr>
            <w:tcW w:w="7905" w:type="dxa"/>
            <w:vAlign w:val="center"/>
          </w:tcPr>
          <w:p w14:paraId="25A75EAD"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EL PROCEDIMIENTO PARA LA DESIGNACIÓN DE LOS MIEMBROS DE LOS EQUIPOS DE EVALUACIÓN</w:t>
            </w:r>
          </w:p>
        </w:tc>
        <w:tc>
          <w:tcPr>
            <w:tcW w:w="739" w:type="dxa"/>
          </w:tcPr>
          <w:p w14:paraId="20E7D5C3" w14:textId="77777777" w:rsidR="006B61BE" w:rsidRPr="006B61BE" w:rsidRDefault="006B61BE" w:rsidP="005F1488">
            <w:pPr>
              <w:rPr>
                <w:rFonts w:ascii="Verdana" w:hAnsi="Verdana"/>
                <w:b/>
                <w:sz w:val="20"/>
                <w:szCs w:val="20"/>
              </w:rPr>
            </w:pPr>
            <w:r w:rsidRPr="006B61BE">
              <w:rPr>
                <w:rFonts w:ascii="Verdana" w:hAnsi="Verdana"/>
                <w:b/>
                <w:sz w:val="20"/>
                <w:szCs w:val="20"/>
              </w:rPr>
              <w:t>61</w:t>
            </w:r>
          </w:p>
        </w:tc>
      </w:tr>
      <w:tr w:rsidR="006B61BE" w:rsidRPr="009F407C" w14:paraId="4FA8CB58" w14:textId="77777777" w:rsidTr="005432F4">
        <w:trPr>
          <w:trHeight w:val="283"/>
        </w:trPr>
        <w:tc>
          <w:tcPr>
            <w:tcW w:w="7905" w:type="dxa"/>
            <w:vAlign w:val="center"/>
          </w:tcPr>
          <w:p w14:paraId="1CD0C085"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7</w:t>
            </w:r>
          </w:p>
        </w:tc>
        <w:tc>
          <w:tcPr>
            <w:tcW w:w="739" w:type="dxa"/>
          </w:tcPr>
          <w:p w14:paraId="0F767D12" w14:textId="77777777" w:rsidR="006B61BE" w:rsidRPr="006B61BE" w:rsidRDefault="006B61BE" w:rsidP="005F1488">
            <w:pPr>
              <w:rPr>
                <w:rFonts w:ascii="Verdana" w:hAnsi="Verdana"/>
                <w:b/>
                <w:sz w:val="20"/>
                <w:szCs w:val="20"/>
              </w:rPr>
            </w:pPr>
          </w:p>
        </w:tc>
      </w:tr>
      <w:tr w:rsidR="006B61BE" w:rsidRPr="009F407C" w14:paraId="74E50CBD" w14:textId="77777777" w:rsidTr="005432F4">
        <w:trPr>
          <w:trHeight w:val="283"/>
        </w:trPr>
        <w:tc>
          <w:tcPr>
            <w:tcW w:w="7905" w:type="dxa"/>
            <w:vAlign w:val="center"/>
          </w:tcPr>
          <w:p w14:paraId="198DC477"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NORMAS SOBRE LA UTILIZACIÓN DE TELÉFONOS MÓVILES Y OTROS APARATOS ELECTRÓNICOS, ASÍ COMO EL PROCEDIMIENTO PARA GARANTIZAR EL ACCESO SEGURO A INTERNET</w:t>
            </w:r>
          </w:p>
        </w:tc>
        <w:tc>
          <w:tcPr>
            <w:tcW w:w="739" w:type="dxa"/>
          </w:tcPr>
          <w:p w14:paraId="6EB6C65F" w14:textId="77777777" w:rsidR="006B61BE" w:rsidRPr="006B61BE" w:rsidRDefault="006B61BE" w:rsidP="005F1488">
            <w:pPr>
              <w:rPr>
                <w:rFonts w:ascii="Verdana" w:hAnsi="Verdana"/>
                <w:b/>
                <w:sz w:val="20"/>
                <w:szCs w:val="20"/>
              </w:rPr>
            </w:pPr>
            <w:r w:rsidRPr="006B61BE">
              <w:rPr>
                <w:rFonts w:ascii="Verdana" w:hAnsi="Verdana"/>
                <w:b/>
                <w:sz w:val="20"/>
                <w:szCs w:val="20"/>
              </w:rPr>
              <w:t>63</w:t>
            </w:r>
          </w:p>
        </w:tc>
      </w:tr>
      <w:tr w:rsidR="006B61BE" w:rsidRPr="009F407C" w14:paraId="37E701D4" w14:textId="77777777" w:rsidTr="005432F4">
        <w:trPr>
          <w:trHeight w:val="283"/>
        </w:trPr>
        <w:tc>
          <w:tcPr>
            <w:tcW w:w="7905" w:type="dxa"/>
            <w:vAlign w:val="center"/>
          </w:tcPr>
          <w:p w14:paraId="1226B3F6"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8</w:t>
            </w:r>
          </w:p>
        </w:tc>
        <w:tc>
          <w:tcPr>
            <w:tcW w:w="739" w:type="dxa"/>
          </w:tcPr>
          <w:p w14:paraId="71D29D3C" w14:textId="77777777" w:rsidR="006B61BE" w:rsidRPr="006B61BE" w:rsidRDefault="006B61BE" w:rsidP="005F1488">
            <w:pPr>
              <w:rPr>
                <w:rFonts w:ascii="Verdana" w:hAnsi="Verdana"/>
                <w:b/>
                <w:sz w:val="20"/>
                <w:szCs w:val="20"/>
              </w:rPr>
            </w:pPr>
          </w:p>
        </w:tc>
      </w:tr>
      <w:tr w:rsidR="006B61BE" w:rsidRPr="009F407C" w14:paraId="29239464" w14:textId="77777777" w:rsidTr="005432F4">
        <w:trPr>
          <w:trHeight w:val="283"/>
        </w:trPr>
        <w:tc>
          <w:tcPr>
            <w:tcW w:w="7905" w:type="dxa"/>
            <w:vAlign w:val="center"/>
          </w:tcPr>
          <w:p w14:paraId="343E05BF"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LA POSIBILIDAD DE ESTABLECER UN UNIFORME</w:t>
            </w:r>
          </w:p>
        </w:tc>
        <w:tc>
          <w:tcPr>
            <w:tcW w:w="739" w:type="dxa"/>
          </w:tcPr>
          <w:p w14:paraId="4A6F4129" w14:textId="77777777" w:rsidR="006B61BE" w:rsidRPr="006B61BE" w:rsidRDefault="006B61BE" w:rsidP="005F1488">
            <w:pPr>
              <w:rPr>
                <w:rFonts w:ascii="Verdana" w:hAnsi="Verdana"/>
                <w:b/>
                <w:sz w:val="20"/>
                <w:szCs w:val="20"/>
              </w:rPr>
            </w:pPr>
            <w:r w:rsidRPr="006B61BE">
              <w:rPr>
                <w:rFonts w:ascii="Verdana" w:hAnsi="Verdana"/>
                <w:b/>
                <w:sz w:val="20"/>
                <w:szCs w:val="20"/>
              </w:rPr>
              <w:t>67</w:t>
            </w:r>
          </w:p>
        </w:tc>
      </w:tr>
      <w:tr w:rsidR="006B61BE" w:rsidRPr="009F407C" w14:paraId="5E477266" w14:textId="77777777" w:rsidTr="005432F4">
        <w:trPr>
          <w:trHeight w:val="283"/>
        </w:trPr>
        <w:tc>
          <w:tcPr>
            <w:tcW w:w="7905" w:type="dxa"/>
            <w:vAlign w:val="center"/>
          </w:tcPr>
          <w:p w14:paraId="550099A4" w14:textId="77777777" w:rsidR="006B61BE" w:rsidRPr="009F407C" w:rsidRDefault="006B61BE" w:rsidP="009F407C">
            <w:p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CAPÍTULO 9</w:t>
            </w:r>
          </w:p>
        </w:tc>
        <w:tc>
          <w:tcPr>
            <w:tcW w:w="739" w:type="dxa"/>
          </w:tcPr>
          <w:p w14:paraId="13131634" w14:textId="77777777" w:rsidR="006B61BE" w:rsidRPr="006B61BE" w:rsidRDefault="006B61BE" w:rsidP="005F1488">
            <w:pPr>
              <w:rPr>
                <w:rFonts w:ascii="Verdana" w:hAnsi="Verdana"/>
                <w:b/>
                <w:sz w:val="20"/>
                <w:szCs w:val="20"/>
              </w:rPr>
            </w:pPr>
          </w:p>
        </w:tc>
      </w:tr>
      <w:tr w:rsidR="006B61BE" w:rsidRPr="009F407C" w14:paraId="39906E78" w14:textId="77777777" w:rsidTr="005432F4">
        <w:trPr>
          <w:trHeight w:val="283"/>
        </w:trPr>
        <w:tc>
          <w:tcPr>
            <w:tcW w:w="7905" w:type="dxa"/>
            <w:vAlign w:val="center"/>
          </w:tcPr>
          <w:p w14:paraId="75FCA505" w14:textId="77777777" w:rsidR="006B61BE" w:rsidRPr="009F407C" w:rsidRDefault="006B61BE" w:rsidP="009F407C">
            <w:pPr>
              <w:numPr>
                <w:ilvl w:val="0"/>
                <w:numId w:val="68"/>
              </w:numPr>
              <w:autoSpaceDE w:val="0"/>
              <w:autoSpaceDN w:val="0"/>
              <w:adjustRightInd w:val="0"/>
              <w:outlineLvl w:val="0"/>
              <w:rPr>
                <w:rFonts w:ascii="Verdana" w:eastAsia="Times New Roman" w:hAnsi="Verdana" w:cs="Verdana"/>
                <w:b/>
                <w:sz w:val="20"/>
                <w:szCs w:val="20"/>
                <w:lang w:val="es-ES_tradnl"/>
              </w:rPr>
            </w:pPr>
            <w:r w:rsidRPr="009F407C">
              <w:rPr>
                <w:rFonts w:ascii="Verdana" w:eastAsia="Times New Roman" w:hAnsi="Verdana" w:cs="Verdana"/>
                <w:b/>
                <w:sz w:val="20"/>
                <w:szCs w:val="20"/>
                <w:lang w:val="es-ES_tradnl"/>
              </w:rPr>
              <w:t>DISPOSICIONES GENERALES</w:t>
            </w:r>
          </w:p>
        </w:tc>
        <w:tc>
          <w:tcPr>
            <w:tcW w:w="739" w:type="dxa"/>
          </w:tcPr>
          <w:p w14:paraId="78539538" w14:textId="77777777" w:rsidR="006B61BE" w:rsidRPr="006B61BE" w:rsidRDefault="006B61BE" w:rsidP="005F1488">
            <w:pPr>
              <w:rPr>
                <w:rFonts w:ascii="Verdana" w:hAnsi="Verdana"/>
                <w:b/>
                <w:sz w:val="20"/>
                <w:szCs w:val="20"/>
              </w:rPr>
            </w:pPr>
            <w:r w:rsidRPr="006B61BE">
              <w:rPr>
                <w:rFonts w:ascii="Verdana" w:hAnsi="Verdana"/>
                <w:b/>
                <w:sz w:val="20"/>
                <w:szCs w:val="20"/>
              </w:rPr>
              <w:t>69</w:t>
            </w:r>
          </w:p>
        </w:tc>
      </w:tr>
    </w:tbl>
    <w:p w14:paraId="74EAC570" w14:textId="77777777" w:rsidR="00BE33CE" w:rsidRDefault="00BE33CE" w:rsidP="00312FDE">
      <w:pPr>
        <w:autoSpaceDE w:val="0"/>
        <w:autoSpaceDN w:val="0"/>
        <w:adjustRightInd w:val="0"/>
        <w:outlineLvl w:val="0"/>
        <w:rPr>
          <w:rFonts w:ascii="Verdana" w:hAnsi="Verdana" w:cs="Verdana"/>
          <w:b/>
          <w:sz w:val="20"/>
          <w:szCs w:val="20"/>
        </w:rPr>
      </w:pPr>
    </w:p>
    <w:tbl>
      <w:tblPr>
        <w:tblW w:w="1032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
        <w:gridCol w:w="9838"/>
        <w:gridCol w:w="427"/>
      </w:tblGrid>
      <w:tr w:rsidR="004D4207" w:rsidRPr="00A84FD5" w14:paraId="772F22EC" w14:textId="77777777" w:rsidTr="00064B7D">
        <w:trPr>
          <w:gridAfter w:val="1"/>
          <w:wAfter w:w="427" w:type="dxa"/>
          <w:trHeight w:val="25"/>
        </w:trPr>
        <w:tc>
          <w:tcPr>
            <w:tcW w:w="9899" w:type="dxa"/>
            <w:gridSpan w:val="2"/>
            <w:tcBorders>
              <w:top w:val="nil"/>
              <w:left w:val="nil"/>
              <w:bottom w:val="nil"/>
              <w:right w:val="nil"/>
            </w:tcBorders>
          </w:tcPr>
          <w:p w14:paraId="6DA53D57" w14:textId="77777777" w:rsidR="004D4207" w:rsidRPr="00A84FD5" w:rsidRDefault="004D4207" w:rsidP="009462E8">
            <w:pPr>
              <w:spacing w:after="0" w:line="240" w:lineRule="auto"/>
              <w:rPr>
                <w:rFonts w:ascii="Arial" w:hAnsi="Arial" w:cs="Arial"/>
                <w:sz w:val="20"/>
                <w:szCs w:val="20"/>
                <w:lang w:val="es-ES_tradnl" w:eastAsia="es-ES_tradnl"/>
              </w:rPr>
            </w:pPr>
          </w:p>
        </w:tc>
      </w:tr>
      <w:tr w:rsidR="004D4207" w:rsidRPr="00A84FD5" w14:paraId="638A7386" w14:textId="77777777" w:rsidTr="00064B7D">
        <w:trPr>
          <w:gridAfter w:val="1"/>
          <w:wAfter w:w="427" w:type="dxa"/>
          <w:trHeight w:val="23"/>
        </w:trPr>
        <w:tc>
          <w:tcPr>
            <w:tcW w:w="9899" w:type="dxa"/>
            <w:gridSpan w:val="2"/>
            <w:tcBorders>
              <w:top w:val="nil"/>
              <w:left w:val="nil"/>
              <w:bottom w:val="nil"/>
              <w:right w:val="nil"/>
            </w:tcBorders>
          </w:tcPr>
          <w:p w14:paraId="665B9C5C" w14:textId="77777777" w:rsidR="004D4207" w:rsidRPr="00A84FD5" w:rsidRDefault="004D4207" w:rsidP="00312FDE">
            <w:pPr>
              <w:autoSpaceDE w:val="0"/>
              <w:autoSpaceDN w:val="0"/>
              <w:adjustRightInd w:val="0"/>
              <w:spacing w:after="0" w:line="240" w:lineRule="auto"/>
              <w:ind w:left="360"/>
              <w:jc w:val="center"/>
              <w:rPr>
                <w:rFonts w:ascii="Arial" w:hAnsi="Arial" w:cs="Arial"/>
                <w:sz w:val="20"/>
                <w:szCs w:val="20"/>
                <w:lang w:val="es-ES_tradnl" w:eastAsia="es-ES_tradnl"/>
              </w:rPr>
            </w:pPr>
          </w:p>
        </w:tc>
      </w:tr>
      <w:tr w:rsidR="004D4207" w:rsidRPr="00666FE6" w14:paraId="6C7A4446" w14:textId="77777777" w:rsidTr="00064B7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61" w:type="dxa"/>
          <w:trHeight w:val="40"/>
          <w:jc w:val="center"/>
        </w:trPr>
        <w:tc>
          <w:tcPr>
            <w:tcW w:w="10265" w:type="dxa"/>
            <w:gridSpan w:val="2"/>
            <w:shd w:val="clear" w:color="auto" w:fill="FFFFFF"/>
            <w:vAlign w:val="center"/>
          </w:tcPr>
          <w:p w14:paraId="517ED06B" w14:textId="77777777" w:rsidR="00577F56" w:rsidRDefault="00577F56" w:rsidP="00B441B1">
            <w:pPr>
              <w:autoSpaceDE w:val="0"/>
              <w:autoSpaceDN w:val="0"/>
              <w:adjustRightInd w:val="0"/>
              <w:spacing w:line="360" w:lineRule="auto"/>
              <w:ind w:right="225"/>
              <w:rPr>
                <w:rFonts w:ascii="Verdana" w:hAnsi="Verdana" w:cs="Verdana"/>
                <w:b/>
                <w:bCs/>
                <w:sz w:val="28"/>
                <w:szCs w:val="28"/>
              </w:rPr>
            </w:pPr>
          </w:p>
          <w:p w14:paraId="090E7290" w14:textId="77777777" w:rsidR="00312FDE" w:rsidRPr="00F27FF1" w:rsidRDefault="00312FDE" w:rsidP="00B441B1">
            <w:pPr>
              <w:autoSpaceDE w:val="0"/>
              <w:autoSpaceDN w:val="0"/>
              <w:adjustRightInd w:val="0"/>
              <w:spacing w:line="360" w:lineRule="auto"/>
              <w:ind w:right="225"/>
              <w:rPr>
                <w:rFonts w:ascii="Verdana" w:hAnsi="Verdana" w:cs="Verdana"/>
                <w:b/>
                <w:bCs/>
                <w:sz w:val="28"/>
                <w:szCs w:val="28"/>
              </w:rPr>
            </w:pPr>
            <w:r w:rsidRPr="00F27FF1">
              <w:rPr>
                <w:rFonts w:ascii="Verdana" w:hAnsi="Verdana" w:cs="Verdana"/>
                <w:b/>
                <w:bCs/>
                <w:sz w:val="28"/>
                <w:szCs w:val="28"/>
              </w:rPr>
              <w:lastRenderedPageBreak/>
              <w:t>NORMATIVA BÁSICA</w:t>
            </w:r>
          </w:p>
          <w:p w14:paraId="0A4DC20D" w14:textId="77777777" w:rsidR="00312FDE" w:rsidRPr="004758EC" w:rsidRDefault="00312FDE" w:rsidP="00F27FF1">
            <w:pPr>
              <w:pStyle w:val="Default"/>
              <w:numPr>
                <w:ilvl w:val="0"/>
                <w:numId w:val="53"/>
              </w:numPr>
              <w:spacing w:after="146" w:line="276" w:lineRule="auto"/>
              <w:ind w:left="1406" w:right="799" w:hanging="357"/>
              <w:jc w:val="both"/>
              <w:rPr>
                <w:rFonts w:ascii="Verdana" w:hAnsi="Verdana" w:cs="Times New Roman"/>
                <w:color w:val="auto"/>
              </w:rPr>
            </w:pPr>
            <w:r w:rsidRPr="004758EC">
              <w:rPr>
                <w:rFonts w:ascii="Verdana" w:hAnsi="Verdana" w:cs="Times New Roman"/>
                <w:color w:val="auto"/>
              </w:rPr>
              <w:t xml:space="preserve">Ley Orgánica 2/2006, de 3 de mayo, de Educación. (Texto consolidado de la última modificación de 10 de diciembre de 2013). </w:t>
            </w:r>
          </w:p>
          <w:p w14:paraId="641A27FD" w14:textId="77777777" w:rsidR="00312FDE" w:rsidRPr="004758EC" w:rsidRDefault="00312FDE" w:rsidP="00F27FF1">
            <w:pPr>
              <w:pStyle w:val="Default"/>
              <w:numPr>
                <w:ilvl w:val="0"/>
                <w:numId w:val="54"/>
              </w:numPr>
              <w:spacing w:after="146" w:line="276" w:lineRule="auto"/>
              <w:ind w:left="1406" w:right="799" w:hanging="357"/>
              <w:jc w:val="both"/>
              <w:rPr>
                <w:rFonts w:ascii="Verdana" w:hAnsi="Verdana"/>
                <w:color w:val="auto"/>
              </w:rPr>
            </w:pPr>
            <w:r w:rsidRPr="004758EC">
              <w:rPr>
                <w:rFonts w:ascii="Verdana" w:hAnsi="Verdana"/>
                <w:color w:val="auto"/>
              </w:rPr>
              <w:t xml:space="preserve">Decreto 328/2010, de 13 de julio, por el que se aprueba el Reglamento Orgánico de las escuelas infantiles de segundo grado, de los colegios de educación primaria, de los colegios de educación infantil y primaria, y de los centros públicos específicos de educación especial. (BOJA 16-07-2010). </w:t>
            </w:r>
          </w:p>
          <w:p w14:paraId="5A7D08BF" w14:textId="77777777" w:rsidR="00312FDE" w:rsidRPr="004758EC" w:rsidRDefault="00312FDE" w:rsidP="00F27FF1">
            <w:pPr>
              <w:pStyle w:val="Default"/>
              <w:numPr>
                <w:ilvl w:val="0"/>
                <w:numId w:val="55"/>
              </w:numPr>
              <w:spacing w:after="146" w:line="276" w:lineRule="auto"/>
              <w:ind w:left="1406" w:right="799" w:hanging="357"/>
              <w:jc w:val="both"/>
              <w:rPr>
                <w:rFonts w:ascii="Verdana" w:hAnsi="Verdana"/>
                <w:color w:val="auto"/>
              </w:rPr>
            </w:pPr>
            <w:r w:rsidRPr="004758EC">
              <w:rPr>
                <w:rFonts w:ascii="Verdana" w:hAnsi="Verdana"/>
                <w:color w:val="auto"/>
              </w:rPr>
              <w:t xml:space="preserve">Orden de 20-08-2010, por la que se regula la organización y el funcionamiento de las escuelas infantiles de segundo ciclo, de los colegios de educación primaria, de los colegios de educación infantil y primaria y de los centros públicos específicos de educación especial, así como el horario de los centros, del alumnado y del profesorado (BOJA 30-08-2010). </w:t>
            </w:r>
          </w:p>
          <w:p w14:paraId="09C5808D" w14:textId="77777777" w:rsidR="00312FDE" w:rsidRPr="004758EC" w:rsidRDefault="00312FDE" w:rsidP="00F27FF1">
            <w:pPr>
              <w:pStyle w:val="Default"/>
              <w:numPr>
                <w:ilvl w:val="0"/>
                <w:numId w:val="56"/>
              </w:numPr>
              <w:spacing w:after="146" w:line="276" w:lineRule="auto"/>
              <w:ind w:left="1406" w:right="799" w:hanging="357"/>
              <w:jc w:val="both"/>
              <w:rPr>
                <w:rFonts w:ascii="Verdana" w:hAnsi="Verdana"/>
                <w:color w:val="auto"/>
              </w:rPr>
            </w:pPr>
            <w:r w:rsidRPr="004758EC">
              <w:rPr>
                <w:rFonts w:ascii="Verdana" w:hAnsi="Verdana"/>
                <w:color w:val="auto"/>
              </w:rPr>
              <w:t xml:space="preserve">Decreto 97/2015, de 3 de marzo, por el que se establece la ordenación y el currículo de la Educación Primaria en la Comunidad Autónoma de Andalucía (BOJA 13-03-2015). </w:t>
            </w:r>
          </w:p>
          <w:p w14:paraId="78E149AE" w14:textId="77777777" w:rsidR="00312FDE" w:rsidRPr="004758EC" w:rsidRDefault="00312FDE" w:rsidP="00F27FF1">
            <w:pPr>
              <w:pStyle w:val="Default"/>
              <w:numPr>
                <w:ilvl w:val="0"/>
                <w:numId w:val="56"/>
              </w:numPr>
              <w:spacing w:after="146" w:line="276" w:lineRule="auto"/>
              <w:ind w:left="1406" w:right="799" w:hanging="357"/>
              <w:jc w:val="both"/>
              <w:rPr>
                <w:rFonts w:ascii="Verdana" w:hAnsi="Verdana"/>
                <w:color w:val="auto"/>
              </w:rPr>
            </w:pPr>
            <w:r w:rsidRPr="004758EC">
              <w:rPr>
                <w:rFonts w:ascii="Verdana" w:hAnsi="Verdana"/>
                <w:color w:val="auto"/>
              </w:rPr>
              <w:t xml:space="preserve">Orden de 17 de marzo de 2015, por la que se desarrolla el currículo correspondiente a la Educación Primaria en Andalucía (BOJA 27-03-2015). </w:t>
            </w:r>
          </w:p>
          <w:p w14:paraId="75D49BB5" w14:textId="77777777" w:rsidR="00312FDE" w:rsidRPr="004758EC" w:rsidRDefault="00312FDE" w:rsidP="00F27FF1">
            <w:pPr>
              <w:pStyle w:val="Default"/>
              <w:numPr>
                <w:ilvl w:val="0"/>
                <w:numId w:val="56"/>
              </w:numPr>
              <w:spacing w:line="276" w:lineRule="auto"/>
              <w:ind w:left="1406" w:right="799" w:hanging="357"/>
              <w:jc w:val="both"/>
              <w:rPr>
                <w:rFonts w:ascii="Verdana" w:hAnsi="Verdana"/>
                <w:color w:val="auto"/>
              </w:rPr>
            </w:pPr>
            <w:r w:rsidRPr="004758EC">
              <w:rPr>
                <w:rFonts w:ascii="Verdana" w:hAnsi="Verdana"/>
                <w:color w:val="auto"/>
              </w:rPr>
              <w:t xml:space="preserve">Orden de 4 de noviembre de 2015, por la que es establece la ordenación de la evaluación del proceso de aprendizaje del alumnado de Educación Primaria en la Comunidad Autónoma de Andalucía. </w:t>
            </w:r>
          </w:p>
          <w:p w14:paraId="78666690" w14:textId="77777777" w:rsidR="00312FDE" w:rsidRPr="00312FDE" w:rsidRDefault="00312FDE" w:rsidP="00F27FF1">
            <w:pPr>
              <w:numPr>
                <w:ilvl w:val="0"/>
                <w:numId w:val="56"/>
              </w:numPr>
              <w:autoSpaceDE w:val="0"/>
              <w:autoSpaceDN w:val="0"/>
              <w:adjustRightInd w:val="0"/>
              <w:spacing w:after="146"/>
              <w:ind w:left="1406" w:right="799" w:hanging="357"/>
              <w:jc w:val="both"/>
              <w:rPr>
                <w:rFonts w:ascii="Verdana" w:hAnsi="Verdana" w:cs="Franklin Gothic Book"/>
                <w:sz w:val="24"/>
                <w:szCs w:val="24"/>
                <w:lang w:eastAsia="es-ES"/>
              </w:rPr>
            </w:pPr>
            <w:r w:rsidRPr="00312FDE">
              <w:rPr>
                <w:rFonts w:ascii="Verdana" w:hAnsi="Verdana" w:cs="Franklin Gothic Book"/>
                <w:sz w:val="24"/>
                <w:szCs w:val="24"/>
                <w:lang w:eastAsia="es-ES"/>
              </w:rPr>
              <w:t xml:space="preserve">ORDEN de 21 de julio de 2006, por la que se regula el procedimiento para la elaboración, solicitud, aprobación, aplicación, seguimiento y evaluación de los planes y proyectos educativos que puedan desarrollar los Centros Docentes sostenidos con fondos públicos y que precisen de aprobación por la Administración Educativa. </w:t>
            </w:r>
          </w:p>
          <w:p w14:paraId="0B798D3D" w14:textId="77777777" w:rsidR="00312FDE" w:rsidRPr="00312FDE" w:rsidRDefault="00312FDE" w:rsidP="00F27FF1">
            <w:pPr>
              <w:numPr>
                <w:ilvl w:val="0"/>
                <w:numId w:val="56"/>
              </w:numPr>
              <w:autoSpaceDE w:val="0"/>
              <w:autoSpaceDN w:val="0"/>
              <w:adjustRightInd w:val="0"/>
              <w:spacing w:after="146"/>
              <w:ind w:left="1406" w:right="799" w:hanging="357"/>
              <w:jc w:val="both"/>
              <w:rPr>
                <w:rFonts w:ascii="Verdana" w:hAnsi="Verdana" w:cs="Franklin Gothic Book"/>
                <w:sz w:val="24"/>
                <w:szCs w:val="24"/>
                <w:lang w:eastAsia="es-ES"/>
              </w:rPr>
            </w:pPr>
            <w:r w:rsidRPr="00312FDE">
              <w:rPr>
                <w:rFonts w:ascii="Verdana" w:hAnsi="Verdana" w:cs="Franklin Gothic Book"/>
                <w:sz w:val="24"/>
                <w:szCs w:val="24"/>
                <w:lang w:eastAsia="es-ES"/>
              </w:rPr>
              <w:t xml:space="preserve">ORDEN de 3-09-2010, por la que se establece el horario de dedicación del profesorado responsable de la coordinación de los planes y programas estratégicos que desarrolla la Consejería competente en materia de educación (BOJA 16-09-2010) </w:t>
            </w:r>
          </w:p>
          <w:p w14:paraId="512C186D" w14:textId="77777777" w:rsidR="00312FDE" w:rsidRPr="00312FDE" w:rsidRDefault="00312FDE" w:rsidP="00F27FF1">
            <w:pPr>
              <w:numPr>
                <w:ilvl w:val="0"/>
                <w:numId w:val="56"/>
              </w:numPr>
              <w:autoSpaceDE w:val="0"/>
              <w:autoSpaceDN w:val="0"/>
              <w:adjustRightInd w:val="0"/>
              <w:spacing w:after="146"/>
              <w:ind w:left="1406" w:right="799" w:hanging="357"/>
              <w:jc w:val="both"/>
              <w:rPr>
                <w:rFonts w:ascii="Verdana" w:hAnsi="Verdana" w:cs="Franklin Gothic Book"/>
                <w:sz w:val="24"/>
                <w:szCs w:val="24"/>
                <w:lang w:eastAsia="es-ES"/>
              </w:rPr>
            </w:pPr>
            <w:r w:rsidRPr="00312FDE">
              <w:rPr>
                <w:rFonts w:ascii="Verdana" w:hAnsi="Verdana" w:cs="Franklin Gothic Book"/>
                <w:sz w:val="24"/>
                <w:szCs w:val="24"/>
                <w:lang w:eastAsia="es-ES"/>
              </w:rPr>
              <w:t xml:space="preserve">INSTRUCCIONES de 24 de julio de 2013, de la Dirección General de Innovación Educativa y Formación del Profesorado, sobre la </w:t>
            </w:r>
            <w:r w:rsidRPr="00312FDE">
              <w:rPr>
                <w:rFonts w:ascii="Verdana" w:hAnsi="Verdana" w:cs="Franklin Gothic Book"/>
                <w:sz w:val="24"/>
                <w:szCs w:val="24"/>
                <w:lang w:eastAsia="es-ES"/>
              </w:rPr>
              <w:lastRenderedPageBreak/>
              <w:t xml:space="preserve">organización y funcionamiento de las bibliotecas escolares de los centros docentes públicos que imparten Educación Infantil, Educación Primaria y Educación Secundaria. </w:t>
            </w:r>
          </w:p>
          <w:p w14:paraId="23B20170" w14:textId="77777777" w:rsidR="00312FDE" w:rsidRPr="00312FDE" w:rsidRDefault="00312FDE" w:rsidP="00F27FF1">
            <w:pPr>
              <w:numPr>
                <w:ilvl w:val="0"/>
                <w:numId w:val="56"/>
              </w:numPr>
              <w:autoSpaceDE w:val="0"/>
              <w:autoSpaceDN w:val="0"/>
              <w:adjustRightInd w:val="0"/>
              <w:spacing w:after="146"/>
              <w:ind w:left="1406" w:right="799" w:hanging="357"/>
              <w:jc w:val="both"/>
              <w:rPr>
                <w:rFonts w:ascii="Verdana" w:hAnsi="Verdana" w:cs="Franklin Gothic Book"/>
                <w:sz w:val="24"/>
                <w:szCs w:val="24"/>
                <w:lang w:eastAsia="es-ES"/>
              </w:rPr>
            </w:pPr>
            <w:r w:rsidRPr="00312FDE">
              <w:rPr>
                <w:rFonts w:ascii="Verdana" w:hAnsi="Verdana" w:cs="Franklin Gothic Book"/>
                <w:sz w:val="24"/>
                <w:szCs w:val="24"/>
                <w:lang w:eastAsia="es-ES"/>
              </w:rPr>
              <w:t xml:space="preserve">ORDEN de 25-7-2008, por la que se regula la atención a la diversidad del alumnado que cursa la educación básica en los centros docentes públicos de Andalucía. (BOJA 22-8-2008) </w:t>
            </w:r>
          </w:p>
          <w:p w14:paraId="7EEDF87B" w14:textId="77777777" w:rsidR="00312FDE" w:rsidRPr="00312FDE" w:rsidRDefault="00312FDE" w:rsidP="00F27FF1">
            <w:pPr>
              <w:numPr>
                <w:ilvl w:val="0"/>
                <w:numId w:val="56"/>
              </w:numPr>
              <w:autoSpaceDE w:val="0"/>
              <w:autoSpaceDN w:val="0"/>
              <w:adjustRightInd w:val="0"/>
              <w:spacing w:after="146"/>
              <w:ind w:left="1406" w:right="799" w:hanging="357"/>
              <w:jc w:val="both"/>
              <w:rPr>
                <w:rFonts w:ascii="Verdana" w:hAnsi="Verdana" w:cs="Franklin Gothic Book"/>
                <w:sz w:val="24"/>
                <w:szCs w:val="24"/>
                <w:lang w:eastAsia="es-ES"/>
              </w:rPr>
            </w:pPr>
            <w:r w:rsidRPr="00312FDE">
              <w:rPr>
                <w:rFonts w:ascii="Verdana" w:hAnsi="Verdana" w:cs="Franklin Gothic Book"/>
                <w:sz w:val="24"/>
                <w:szCs w:val="24"/>
                <w:lang w:eastAsia="es-ES"/>
              </w:rPr>
              <w:t xml:space="preserve">INSTRUCCIONES de 22 de junio de 2015, de la Dirección General de Participación y Equidad, por las que se establece el protocolo de detección, identificación del alumnado con necesidades específicas de apoyo educativo y organización de la respuesta educativa. </w:t>
            </w:r>
          </w:p>
          <w:p w14:paraId="0A627BE0" w14:textId="77777777" w:rsidR="00312FDE" w:rsidRPr="004758EC" w:rsidRDefault="00312FDE" w:rsidP="00312FDE">
            <w:pPr>
              <w:autoSpaceDE w:val="0"/>
              <w:autoSpaceDN w:val="0"/>
              <w:adjustRightInd w:val="0"/>
              <w:spacing w:line="360" w:lineRule="auto"/>
              <w:ind w:left="689" w:right="797"/>
              <w:jc w:val="both"/>
              <w:rPr>
                <w:rFonts w:ascii="NewsGotT" w:hAnsi="NewsGotT" w:cs="Verdana"/>
                <w:b/>
                <w:bCs/>
                <w:sz w:val="24"/>
                <w:szCs w:val="24"/>
              </w:rPr>
            </w:pPr>
          </w:p>
          <w:p w14:paraId="7F36F725" w14:textId="77777777" w:rsidR="00312FDE" w:rsidRDefault="00312FDE" w:rsidP="00312FDE">
            <w:pPr>
              <w:autoSpaceDE w:val="0"/>
              <w:autoSpaceDN w:val="0"/>
              <w:adjustRightInd w:val="0"/>
              <w:spacing w:line="360" w:lineRule="auto"/>
              <w:ind w:right="225"/>
              <w:rPr>
                <w:rFonts w:ascii="Verdana" w:hAnsi="Verdana" w:cs="Verdana"/>
                <w:b/>
                <w:bCs/>
                <w:sz w:val="24"/>
                <w:szCs w:val="24"/>
              </w:rPr>
            </w:pPr>
          </w:p>
          <w:p w14:paraId="7AB43E2C"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6FC22860"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0693D79A"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70C2D1A2"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7CF137DF"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4CF96850"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17239A1C"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4BDBDDDE"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4CDB623E" w14:textId="77777777" w:rsidR="004758EC" w:rsidRDefault="004758EC" w:rsidP="00312FDE">
            <w:pPr>
              <w:autoSpaceDE w:val="0"/>
              <w:autoSpaceDN w:val="0"/>
              <w:adjustRightInd w:val="0"/>
              <w:spacing w:line="360" w:lineRule="auto"/>
              <w:ind w:right="225"/>
              <w:jc w:val="center"/>
              <w:rPr>
                <w:rFonts w:ascii="Verdana" w:hAnsi="Verdana" w:cs="Verdana"/>
                <w:b/>
                <w:bCs/>
                <w:sz w:val="24"/>
                <w:szCs w:val="24"/>
              </w:rPr>
            </w:pPr>
          </w:p>
          <w:p w14:paraId="1754C123" w14:textId="77777777" w:rsidR="00064B7D" w:rsidRDefault="00064B7D" w:rsidP="00064B7D">
            <w:pPr>
              <w:autoSpaceDE w:val="0"/>
              <w:autoSpaceDN w:val="0"/>
              <w:adjustRightInd w:val="0"/>
              <w:spacing w:line="360" w:lineRule="auto"/>
              <w:ind w:right="225"/>
              <w:rPr>
                <w:rFonts w:ascii="Verdana" w:hAnsi="Verdana" w:cs="Verdana"/>
                <w:b/>
                <w:bCs/>
                <w:sz w:val="28"/>
                <w:szCs w:val="24"/>
              </w:rPr>
            </w:pPr>
          </w:p>
          <w:p w14:paraId="298222AC" w14:textId="77777777" w:rsidR="00C5380B" w:rsidRDefault="00C5380B" w:rsidP="00312FDE">
            <w:pPr>
              <w:autoSpaceDE w:val="0"/>
              <w:autoSpaceDN w:val="0"/>
              <w:adjustRightInd w:val="0"/>
              <w:spacing w:line="360" w:lineRule="auto"/>
              <w:ind w:right="225"/>
              <w:jc w:val="center"/>
              <w:rPr>
                <w:rFonts w:ascii="Verdana" w:hAnsi="Verdana" w:cs="Verdana"/>
                <w:b/>
                <w:bCs/>
                <w:sz w:val="28"/>
                <w:szCs w:val="24"/>
              </w:rPr>
            </w:pPr>
          </w:p>
          <w:p w14:paraId="0078FADA" w14:textId="77777777" w:rsidR="00C5380B" w:rsidRDefault="00C5380B" w:rsidP="00312FDE">
            <w:pPr>
              <w:autoSpaceDE w:val="0"/>
              <w:autoSpaceDN w:val="0"/>
              <w:adjustRightInd w:val="0"/>
              <w:spacing w:line="360" w:lineRule="auto"/>
              <w:ind w:right="225"/>
              <w:jc w:val="center"/>
              <w:rPr>
                <w:rFonts w:ascii="Verdana" w:hAnsi="Verdana" w:cs="Verdana"/>
                <w:b/>
                <w:bCs/>
                <w:sz w:val="28"/>
                <w:szCs w:val="24"/>
              </w:rPr>
            </w:pPr>
          </w:p>
          <w:p w14:paraId="3C3C32EB" w14:textId="77777777" w:rsidR="004D4207" w:rsidRPr="00666FE6" w:rsidRDefault="004D4207" w:rsidP="00312FDE">
            <w:pPr>
              <w:autoSpaceDE w:val="0"/>
              <w:autoSpaceDN w:val="0"/>
              <w:adjustRightInd w:val="0"/>
              <w:spacing w:line="360" w:lineRule="auto"/>
              <w:ind w:right="225"/>
              <w:jc w:val="center"/>
              <w:rPr>
                <w:rFonts w:ascii="Verdana" w:hAnsi="Verdana" w:cs="Verdana"/>
                <w:b/>
                <w:bCs/>
                <w:sz w:val="24"/>
                <w:szCs w:val="24"/>
              </w:rPr>
            </w:pPr>
            <w:r w:rsidRPr="00F27FF1">
              <w:rPr>
                <w:rFonts w:ascii="Verdana" w:hAnsi="Verdana" w:cs="Verdana"/>
                <w:b/>
                <w:bCs/>
                <w:sz w:val="28"/>
                <w:szCs w:val="24"/>
              </w:rPr>
              <w:t>CAPÍTULO PRELIMINAR:  FUNDAMENTOS  Y FINALIDADES</w:t>
            </w:r>
          </w:p>
        </w:tc>
      </w:tr>
    </w:tbl>
    <w:p w14:paraId="299A341B" w14:textId="77777777" w:rsidR="004D4207" w:rsidRPr="00503EB5" w:rsidRDefault="004D4207" w:rsidP="00941A22">
      <w:pPr>
        <w:autoSpaceDE w:val="0"/>
        <w:autoSpaceDN w:val="0"/>
        <w:adjustRightInd w:val="0"/>
        <w:ind w:right="4358"/>
        <w:jc w:val="both"/>
        <w:outlineLvl w:val="0"/>
        <w:rPr>
          <w:rFonts w:ascii="Verdana" w:hAnsi="Verdana" w:cs="Verdana"/>
          <w:b/>
          <w:bCs/>
          <w:sz w:val="24"/>
          <w:szCs w:val="24"/>
          <w:u w:val="single"/>
        </w:rPr>
      </w:pPr>
      <w:r w:rsidRPr="00503EB5">
        <w:rPr>
          <w:rFonts w:ascii="Verdana" w:hAnsi="Verdana" w:cs="Verdana"/>
          <w:b/>
          <w:bCs/>
          <w:sz w:val="24"/>
          <w:szCs w:val="24"/>
          <w:u w:val="single"/>
        </w:rPr>
        <w:lastRenderedPageBreak/>
        <w:t>I. FUNDAMENTOS</w:t>
      </w:r>
    </w:p>
    <w:p w14:paraId="1BCDC142" w14:textId="77777777" w:rsidR="004D4207" w:rsidRPr="00503EB5" w:rsidRDefault="004D4207" w:rsidP="00656EA9">
      <w:pPr>
        <w:autoSpaceDE w:val="0"/>
        <w:autoSpaceDN w:val="0"/>
        <w:adjustRightInd w:val="0"/>
        <w:ind w:firstLine="567"/>
        <w:jc w:val="both"/>
        <w:rPr>
          <w:rFonts w:ascii="Verdana" w:hAnsi="Verdana" w:cs="Verdana"/>
          <w:sz w:val="24"/>
          <w:szCs w:val="24"/>
        </w:rPr>
      </w:pPr>
      <w:r w:rsidRPr="00503EB5">
        <w:rPr>
          <w:rFonts w:ascii="Verdana" w:hAnsi="Verdana" w:cs="Verdana"/>
          <w:sz w:val="24"/>
          <w:szCs w:val="24"/>
        </w:rPr>
        <w:t>La LOE, 2/2002, de 3 de mayo, en su art 124 establece que los Centros docentes elaborarán sus ROF.</w:t>
      </w:r>
    </w:p>
    <w:p w14:paraId="3F7BC576" w14:textId="77777777" w:rsidR="004D4207" w:rsidRPr="00503EB5" w:rsidRDefault="004D4207" w:rsidP="00656EA9">
      <w:pPr>
        <w:autoSpaceDE w:val="0"/>
        <w:autoSpaceDN w:val="0"/>
        <w:adjustRightInd w:val="0"/>
        <w:ind w:firstLine="567"/>
        <w:jc w:val="both"/>
        <w:rPr>
          <w:rFonts w:ascii="Verdana" w:hAnsi="Verdana" w:cs="Verdana"/>
          <w:sz w:val="24"/>
          <w:szCs w:val="24"/>
        </w:rPr>
      </w:pPr>
      <w:r w:rsidRPr="00503EB5">
        <w:rPr>
          <w:rFonts w:ascii="Verdana" w:hAnsi="Verdana" w:cs="Verdana"/>
          <w:sz w:val="24"/>
          <w:szCs w:val="24"/>
        </w:rPr>
        <w:t xml:space="preserve">La LEA, 17/2007, de 10 de diciembre, en el  artículo 128 y el Decreto 328/2010, de 13 de julio,  por el que se aprueba el </w:t>
      </w:r>
      <w:r w:rsidRPr="00503EB5">
        <w:rPr>
          <w:rFonts w:ascii="Verdana" w:hAnsi="Verdana" w:cs="Verdana"/>
          <w:b/>
          <w:bCs/>
          <w:sz w:val="24"/>
          <w:szCs w:val="24"/>
        </w:rPr>
        <w:t>R</w:t>
      </w:r>
      <w:r>
        <w:rPr>
          <w:rFonts w:ascii="Verdana" w:hAnsi="Verdana" w:cs="Verdana"/>
          <w:b/>
          <w:bCs/>
          <w:sz w:val="24"/>
          <w:szCs w:val="24"/>
        </w:rPr>
        <w:t xml:space="preserve">eglamento de </w:t>
      </w:r>
      <w:r w:rsidRPr="00503EB5">
        <w:rPr>
          <w:rFonts w:ascii="Verdana" w:hAnsi="Verdana" w:cs="Verdana"/>
          <w:b/>
          <w:bCs/>
          <w:sz w:val="24"/>
          <w:szCs w:val="24"/>
        </w:rPr>
        <w:t>O</w:t>
      </w:r>
      <w:r>
        <w:rPr>
          <w:rFonts w:ascii="Verdana" w:hAnsi="Verdana" w:cs="Verdana"/>
          <w:b/>
          <w:bCs/>
          <w:sz w:val="24"/>
          <w:szCs w:val="24"/>
        </w:rPr>
        <w:t xml:space="preserve">rgánico de los </w:t>
      </w:r>
      <w:r w:rsidRPr="00503EB5">
        <w:rPr>
          <w:rFonts w:ascii="Verdana" w:hAnsi="Verdana" w:cs="Verdana"/>
          <w:b/>
          <w:bCs/>
          <w:sz w:val="24"/>
          <w:szCs w:val="24"/>
        </w:rPr>
        <w:t>C</w:t>
      </w:r>
      <w:r>
        <w:rPr>
          <w:rFonts w:ascii="Verdana" w:hAnsi="Verdana" w:cs="Verdana"/>
          <w:b/>
          <w:bCs/>
          <w:sz w:val="24"/>
          <w:szCs w:val="24"/>
        </w:rPr>
        <w:t xml:space="preserve">olegios </w:t>
      </w:r>
      <w:r w:rsidRPr="00503EB5">
        <w:rPr>
          <w:rFonts w:ascii="Verdana" w:hAnsi="Verdana" w:cs="Verdana"/>
          <w:b/>
          <w:bCs/>
          <w:sz w:val="24"/>
          <w:szCs w:val="24"/>
        </w:rPr>
        <w:t xml:space="preserve">de </w:t>
      </w:r>
      <w:r>
        <w:rPr>
          <w:rFonts w:ascii="Verdana" w:hAnsi="Verdana" w:cs="Verdana"/>
          <w:b/>
          <w:bCs/>
          <w:sz w:val="24"/>
          <w:szCs w:val="24"/>
        </w:rPr>
        <w:t xml:space="preserve">Educación </w:t>
      </w:r>
      <w:r w:rsidRPr="00503EB5">
        <w:rPr>
          <w:rFonts w:ascii="Verdana" w:hAnsi="Verdana" w:cs="Verdana"/>
          <w:b/>
          <w:bCs/>
          <w:sz w:val="24"/>
          <w:szCs w:val="24"/>
        </w:rPr>
        <w:t>Infantil y Primaria</w:t>
      </w:r>
      <w:r w:rsidRPr="00503EB5">
        <w:rPr>
          <w:rFonts w:ascii="Verdana" w:hAnsi="Verdana" w:cs="Verdana"/>
          <w:sz w:val="24"/>
          <w:szCs w:val="24"/>
        </w:rPr>
        <w:t xml:space="preserve"> en el art 24, regulan el R</w:t>
      </w:r>
      <w:r>
        <w:rPr>
          <w:rFonts w:ascii="Verdana" w:hAnsi="Verdana" w:cs="Verdana"/>
          <w:sz w:val="24"/>
          <w:szCs w:val="24"/>
        </w:rPr>
        <w:t xml:space="preserve">eglamento de </w:t>
      </w:r>
      <w:r w:rsidRPr="00503EB5">
        <w:rPr>
          <w:rFonts w:ascii="Verdana" w:hAnsi="Verdana" w:cs="Verdana"/>
          <w:sz w:val="24"/>
          <w:szCs w:val="24"/>
        </w:rPr>
        <w:t>O</w:t>
      </w:r>
      <w:r>
        <w:rPr>
          <w:rFonts w:ascii="Verdana" w:hAnsi="Verdana" w:cs="Verdana"/>
          <w:sz w:val="24"/>
          <w:szCs w:val="24"/>
        </w:rPr>
        <w:t xml:space="preserve">rganización y </w:t>
      </w:r>
      <w:r w:rsidRPr="00503EB5">
        <w:rPr>
          <w:rFonts w:ascii="Verdana" w:hAnsi="Verdana" w:cs="Verdana"/>
          <w:sz w:val="24"/>
          <w:szCs w:val="24"/>
        </w:rPr>
        <w:t>F</w:t>
      </w:r>
      <w:r>
        <w:rPr>
          <w:rFonts w:ascii="Verdana" w:hAnsi="Verdana" w:cs="Verdana"/>
          <w:sz w:val="24"/>
          <w:szCs w:val="24"/>
        </w:rPr>
        <w:t xml:space="preserve">uncionamiento de los </w:t>
      </w:r>
      <w:r w:rsidRPr="00503EB5">
        <w:rPr>
          <w:rFonts w:ascii="Verdana" w:hAnsi="Verdana" w:cs="Verdana"/>
          <w:sz w:val="24"/>
          <w:szCs w:val="24"/>
        </w:rPr>
        <w:t>Centros de</w:t>
      </w:r>
      <w:r>
        <w:rPr>
          <w:rFonts w:ascii="Verdana" w:hAnsi="Verdana" w:cs="Verdana"/>
          <w:sz w:val="24"/>
          <w:szCs w:val="24"/>
        </w:rPr>
        <w:t xml:space="preserve"> Educación Infantil y</w:t>
      </w:r>
      <w:r w:rsidRPr="00503EB5">
        <w:rPr>
          <w:rFonts w:ascii="Verdana" w:hAnsi="Verdana" w:cs="Verdana"/>
          <w:sz w:val="24"/>
          <w:szCs w:val="24"/>
        </w:rPr>
        <w:t xml:space="preserve"> Primaria, para que en él se recoja</w:t>
      </w:r>
      <w:r>
        <w:rPr>
          <w:rFonts w:ascii="Verdana" w:hAnsi="Verdana" w:cs="Verdana"/>
          <w:sz w:val="24"/>
          <w:szCs w:val="24"/>
        </w:rPr>
        <w:t>n</w:t>
      </w:r>
      <w:r w:rsidRPr="00503EB5">
        <w:rPr>
          <w:rFonts w:ascii="Verdana" w:hAnsi="Verdana" w:cs="Verdana"/>
          <w:sz w:val="24"/>
          <w:szCs w:val="24"/>
        </w:rPr>
        <w:t xml:space="preserve"> </w:t>
      </w:r>
      <w:r w:rsidRPr="00503EB5">
        <w:rPr>
          <w:rFonts w:ascii="Verdana" w:hAnsi="Verdana" w:cs="Verdana"/>
          <w:spacing w:val="1"/>
          <w:sz w:val="24"/>
          <w:szCs w:val="24"/>
        </w:rPr>
        <w:t>l</w:t>
      </w:r>
      <w:r w:rsidRPr="00503EB5">
        <w:rPr>
          <w:rFonts w:ascii="Verdana" w:hAnsi="Verdana" w:cs="Verdana"/>
          <w:spacing w:val="-1"/>
          <w:sz w:val="24"/>
          <w:szCs w:val="24"/>
        </w:rPr>
        <w:t>a</w:t>
      </w:r>
      <w:r w:rsidRPr="00503EB5">
        <w:rPr>
          <w:rFonts w:ascii="Verdana" w:hAnsi="Verdana" w:cs="Verdana"/>
          <w:sz w:val="24"/>
          <w:szCs w:val="24"/>
        </w:rPr>
        <w:t>s</w:t>
      </w:r>
      <w:r w:rsidRPr="00503EB5">
        <w:rPr>
          <w:rFonts w:ascii="Verdana" w:hAnsi="Verdana" w:cs="Verdana"/>
          <w:spacing w:val="7"/>
          <w:sz w:val="24"/>
          <w:szCs w:val="24"/>
        </w:rPr>
        <w:t xml:space="preserve"> </w:t>
      </w:r>
      <w:r w:rsidRPr="00503EB5">
        <w:rPr>
          <w:rFonts w:ascii="Verdana" w:hAnsi="Verdana" w:cs="Verdana"/>
          <w:sz w:val="24"/>
          <w:szCs w:val="24"/>
        </w:rPr>
        <w:t>no</w:t>
      </w:r>
      <w:r w:rsidRPr="00503EB5">
        <w:rPr>
          <w:rFonts w:ascii="Verdana" w:hAnsi="Verdana" w:cs="Verdana"/>
          <w:spacing w:val="-1"/>
          <w:sz w:val="24"/>
          <w:szCs w:val="24"/>
        </w:rPr>
        <w:t>r</w:t>
      </w:r>
      <w:r w:rsidRPr="00503EB5">
        <w:rPr>
          <w:rFonts w:ascii="Verdana" w:hAnsi="Verdana" w:cs="Verdana"/>
          <w:spacing w:val="1"/>
          <w:sz w:val="24"/>
          <w:szCs w:val="24"/>
        </w:rPr>
        <w:t>m</w:t>
      </w:r>
      <w:r w:rsidRPr="00503EB5">
        <w:rPr>
          <w:rFonts w:ascii="Verdana" w:hAnsi="Verdana" w:cs="Verdana"/>
          <w:spacing w:val="-1"/>
          <w:sz w:val="24"/>
          <w:szCs w:val="24"/>
        </w:rPr>
        <w:t>a</w:t>
      </w:r>
      <w:r w:rsidRPr="00503EB5">
        <w:rPr>
          <w:rFonts w:ascii="Verdana" w:hAnsi="Verdana" w:cs="Verdana"/>
          <w:sz w:val="24"/>
          <w:szCs w:val="24"/>
        </w:rPr>
        <w:t>s o</w:t>
      </w:r>
      <w:r w:rsidRPr="00503EB5">
        <w:rPr>
          <w:rFonts w:ascii="Verdana" w:hAnsi="Verdana" w:cs="Verdana"/>
          <w:spacing w:val="-1"/>
          <w:sz w:val="24"/>
          <w:szCs w:val="24"/>
        </w:rPr>
        <w:t>r</w:t>
      </w:r>
      <w:r w:rsidRPr="00503EB5">
        <w:rPr>
          <w:rFonts w:ascii="Verdana" w:hAnsi="Verdana" w:cs="Verdana"/>
          <w:spacing w:val="-2"/>
          <w:sz w:val="24"/>
          <w:szCs w:val="24"/>
        </w:rPr>
        <w:t>g</w:t>
      </w:r>
      <w:r w:rsidRPr="00503EB5">
        <w:rPr>
          <w:rFonts w:ascii="Verdana" w:hAnsi="Verdana" w:cs="Verdana"/>
          <w:spacing w:val="-1"/>
          <w:sz w:val="24"/>
          <w:szCs w:val="24"/>
        </w:rPr>
        <w:t>a</w:t>
      </w:r>
      <w:r w:rsidRPr="00503EB5">
        <w:rPr>
          <w:rFonts w:ascii="Verdana" w:hAnsi="Verdana" w:cs="Verdana"/>
          <w:sz w:val="24"/>
          <w:szCs w:val="24"/>
        </w:rPr>
        <w:t>n</w:t>
      </w:r>
      <w:r w:rsidRPr="00503EB5">
        <w:rPr>
          <w:rFonts w:ascii="Verdana" w:hAnsi="Verdana" w:cs="Verdana"/>
          <w:spacing w:val="1"/>
          <w:sz w:val="24"/>
          <w:szCs w:val="24"/>
        </w:rPr>
        <w:t>i</w:t>
      </w:r>
      <w:r w:rsidRPr="00503EB5">
        <w:rPr>
          <w:rFonts w:ascii="Verdana" w:hAnsi="Verdana" w:cs="Verdana"/>
          <w:spacing w:val="2"/>
          <w:sz w:val="24"/>
          <w:szCs w:val="24"/>
        </w:rPr>
        <w:t>z</w:t>
      </w:r>
      <w:r w:rsidRPr="00503EB5">
        <w:rPr>
          <w:rFonts w:ascii="Verdana" w:hAnsi="Verdana" w:cs="Verdana"/>
          <w:spacing w:val="-1"/>
          <w:sz w:val="24"/>
          <w:szCs w:val="24"/>
        </w:rPr>
        <w:t>a</w:t>
      </w:r>
      <w:r w:rsidRPr="00503EB5">
        <w:rPr>
          <w:rFonts w:ascii="Verdana" w:hAnsi="Verdana" w:cs="Verdana"/>
          <w:spacing w:val="1"/>
          <w:sz w:val="24"/>
          <w:szCs w:val="24"/>
        </w:rPr>
        <w:t>ti</w:t>
      </w:r>
      <w:r w:rsidRPr="00503EB5">
        <w:rPr>
          <w:rFonts w:ascii="Verdana" w:hAnsi="Verdana" w:cs="Verdana"/>
          <w:sz w:val="24"/>
          <w:szCs w:val="24"/>
        </w:rPr>
        <w:t>v</w:t>
      </w:r>
      <w:r w:rsidRPr="00503EB5">
        <w:rPr>
          <w:rFonts w:ascii="Verdana" w:hAnsi="Verdana" w:cs="Verdana"/>
          <w:spacing w:val="-1"/>
          <w:sz w:val="24"/>
          <w:szCs w:val="24"/>
        </w:rPr>
        <w:t>a</w:t>
      </w:r>
      <w:r w:rsidRPr="00503EB5">
        <w:rPr>
          <w:rFonts w:ascii="Verdana" w:hAnsi="Verdana" w:cs="Verdana"/>
          <w:sz w:val="24"/>
          <w:szCs w:val="24"/>
        </w:rPr>
        <w:t xml:space="preserve">s </w:t>
      </w:r>
      <w:r w:rsidRPr="00503EB5">
        <w:rPr>
          <w:rFonts w:ascii="Verdana" w:hAnsi="Verdana" w:cs="Verdana"/>
          <w:spacing w:val="2"/>
          <w:sz w:val="24"/>
          <w:szCs w:val="24"/>
        </w:rPr>
        <w:t xml:space="preserve"> </w:t>
      </w:r>
      <w:r w:rsidRPr="00503EB5">
        <w:rPr>
          <w:rFonts w:ascii="Verdana" w:hAnsi="Verdana" w:cs="Verdana"/>
          <w:sz w:val="24"/>
          <w:szCs w:val="24"/>
        </w:rPr>
        <w:t xml:space="preserve">y  </w:t>
      </w:r>
      <w:r w:rsidRPr="00503EB5">
        <w:rPr>
          <w:rFonts w:ascii="Verdana" w:hAnsi="Verdana" w:cs="Verdana"/>
          <w:spacing w:val="-1"/>
          <w:sz w:val="24"/>
          <w:szCs w:val="24"/>
        </w:rPr>
        <w:t>f</w:t>
      </w:r>
      <w:r w:rsidRPr="00503EB5">
        <w:rPr>
          <w:rFonts w:ascii="Verdana" w:hAnsi="Verdana" w:cs="Verdana"/>
          <w:sz w:val="24"/>
          <w:szCs w:val="24"/>
        </w:rPr>
        <w:t>un</w:t>
      </w:r>
      <w:r w:rsidRPr="00503EB5">
        <w:rPr>
          <w:rFonts w:ascii="Verdana" w:hAnsi="Verdana" w:cs="Verdana"/>
          <w:spacing w:val="-1"/>
          <w:sz w:val="24"/>
          <w:szCs w:val="24"/>
        </w:rPr>
        <w:t>c</w:t>
      </w:r>
      <w:r w:rsidRPr="00503EB5">
        <w:rPr>
          <w:rFonts w:ascii="Verdana" w:hAnsi="Verdana" w:cs="Verdana"/>
          <w:spacing w:val="1"/>
          <w:sz w:val="24"/>
          <w:szCs w:val="24"/>
        </w:rPr>
        <w:t>i</w:t>
      </w:r>
      <w:r w:rsidRPr="00503EB5">
        <w:rPr>
          <w:rFonts w:ascii="Verdana" w:hAnsi="Verdana" w:cs="Verdana"/>
          <w:sz w:val="24"/>
          <w:szCs w:val="24"/>
        </w:rPr>
        <w:t>on</w:t>
      </w:r>
      <w:r w:rsidRPr="00503EB5">
        <w:rPr>
          <w:rFonts w:ascii="Verdana" w:hAnsi="Verdana" w:cs="Verdana"/>
          <w:spacing w:val="-1"/>
          <w:sz w:val="24"/>
          <w:szCs w:val="24"/>
        </w:rPr>
        <w:t>a</w:t>
      </w:r>
      <w:r w:rsidRPr="00503EB5">
        <w:rPr>
          <w:rFonts w:ascii="Verdana" w:hAnsi="Verdana" w:cs="Verdana"/>
          <w:spacing w:val="1"/>
          <w:sz w:val="24"/>
          <w:szCs w:val="24"/>
        </w:rPr>
        <w:t>l</w:t>
      </w:r>
      <w:r w:rsidRPr="00503EB5">
        <w:rPr>
          <w:rFonts w:ascii="Verdana" w:hAnsi="Verdana" w:cs="Verdana"/>
          <w:spacing w:val="-1"/>
          <w:sz w:val="24"/>
          <w:szCs w:val="24"/>
        </w:rPr>
        <w:t>e</w:t>
      </w:r>
      <w:r w:rsidRPr="00503EB5">
        <w:rPr>
          <w:rFonts w:ascii="Verdana" w:hAnsi="Verdana" w:cs="Verdana"/>
          <w:sz w:val="24"/>
          <w:szCs w:val="24"/>
        </w:rPr>
        <w:t xml:space="preserve">s </w:t>
      </w:r>
      <w:r w:rsidRPr="00503EB5">
        <w:rPr>
          <w:rFonts w:ascii="Verdana" w:hAnsi="Verdana" w:cs="Verdana"/>
          <w:spacing w:val="2"/>
          <w:sz w:val="24"/>
          <w:szCs w:val="24"/>
        </w:rPr>
        <w:t xml:space="preserve"> </w:t>
      </w:r>
      <w:r w:rsidRPr="00503EB5">
        <w:rPr>
          <w:rFonts w:ascii="Verdana" w:hAnsi="Verdana" w:cs="Verdana"/>
          <w:sz w:val="24"/>
          <w:szCs w:val="24"/>
        </w:rPr>
        <w:t xml:space="preserve">que </w:t>
      </w:r>
      <w:r w:rsidRPr="00503EB5">
        <w:rPr>
          <w:rFonts w:ascii="Verdana" w:hAnsi="Verdana" w:cs="Verdana"/>
          <w:spacing w:val="5"/>
          <w:sz w:val="24"/>
          <w:szCs w:val="24"/>
        </w:rPr>
        <w:t xml:space="preserve"> </w:t>
      </w:r>
      <w:r w:rsidRPr="00503EB5">
        <w:rPr>
          <w:rFonts w:ascii="Verdana" w:hAnsi="Verdana" w:cs="Verdana"/>
          <w:spacing w:val="-1"/>
          <w:sz w:val="24"/>
          <w:szCs w:val="24"/>
        </w:rPr>
        <w:t>fac</w:t>
      </w:r>
      <w:r w:rsidRPr="00503EB5">
        <w:rPr>
          <w:rFonts w:ascii="Verdana" w:hAnsi="Verdana" w:cs="Verdana"/>
          <w:spacing w:val="1"/>
          <w:sz w:val="24"/>
          <w:szCs w:val="24"/>
        </w:rPr>
        <w:t>ilit</w:t>
      </w:r>
      <w:r w:rsidRPr="00503EB5">
        <w:rPr>
          <w:rFonts w:ascii="Verdana" w:hAnsi="Verdana" w:cs="Verdana"/>
          <w:spacing w:val="-1"/>
          <w:sz w:val="24"/>
          <w:szCs w:val="24"/>
        </w:rPr>
        <w:t>e</w:t>
      </w:r>
      <w:r w:rsidRPr="00503EB5">
        <w:rPr>
          <w:rFonts w:ascii="Verdana" w:hAnsi="Verdana" w:cs="Verdana"/>
          <w:sz w:val="24"/>
          <w:szCs w:val="24"/>
        </w:rPr>
        <w:t xml:space="preserve">n </w:t>
      </w:r>
      <w:r w:rsidRPr="00503EB5">
        <w:rPr>
          <w:rFonts w:ascii="Verdana" w:hAnsi="Verdana" w:cs="Verdana"/>
          <w:spacing w:val="6"/>
          <w:sz w:val="24"/>
          <w:szCs w:val="24"/>
        </w:rPr>
        <w:t xml:space="preserve"> </w:t>
      </w:r>
      <w:r w:rsidRPr="00503EB5">
        <w:rPr>
          <w:rFonts w:ascii="Verdana" w:hAnsi="Verdana" w:cs="Verdana"/>
          <w:spacing w:val="1"/>
          <w:sz w:val="24"/>
          <w:szCs w:val="24"/>
        </w:rPr>
        <w:t>l</w:t>
      </w:r>
      <w:r w:rsidRPr="00503EB5">
        <w:rPr>
          <w:rFonts w:ascii="Verdana" w:hAnsi="Verdana" w:cs="Verdana"/>
          <w:sz w:val="24"/>
          <w:szCs w:val="24"/>
        </w:rPr>
        <w:t xml:space="preserve">a </w:t>
      </w:r>
      <w:r w:rsidRPr="00503EB5">
        <w:rPr>
          <w:rFonts w:ascii="Verdana" w:hAnsi="Verdana" w:cs="Verdana"/>
          <w:spacing w:val="7"/>
          <w:sz w:val="24"/>
          <w:szCs w:val="24"/>
        </w:rPr>
        <w:t xml:space="preserve"> </w:t>
      </w:r>
      <w:r w:rsidRPr="00503EB5">
        <w:rPr>
          <w:rFonts w:ascii="Verdana" w:hAnsi="Verdana" w:cs="Verdana"/>
          <w:spacing w:val="-1"/>
          <w:sz w:val="24"/>
          <w:szCs w:val="24"/>
        </w:rPr>
        <w:t>c</w:t>
      </w:r>
      <w:r w:rsidRPr="00503EB5">
        <w:rPr>
          <w:rFonts w:ascii="Verdana" w:hAnsi="Verdana" w:cs="Verdana"/>
          <w:sz w:val="24"/>
          <w:szCs w:val="24"/>
        </w:rPr>
        <w:t>ons</w:t>
      </w:r>
      <w:r w:rsidRPr="00503EB5">
        <w:rPr>
          <w:rFonts w:ascii="Verdana" w:hAnsi="Verdana" w:cs="Verdana"/>
          <w:spacing w:val="-1"/>
          <w:sz w:val="24"/>
          <w:szCs w:val="24"/>
        </w:rPr>
        <w:t>ec</w:t>
      </w:r>
      <w:r w:rsidRPr="00503EB5">
        <w:rPr>
          <w:rFonts w:ascii="Verdana" w:hAnsi="Verdana" w:cs="Verdana"/>
          <w:sz w:val="24"/>
          <w:szCs w:val="24"/>
        </w:rPr>
        <w:t>u</w:t>
      </w:r>
      <w:r w:rsidRPr="00503EB5">
        <w:rPr>
          <w:rFonts w:ascii="Verdana" w:hAnsi="Verdana" w:cs="Verdana"/>
          <w:spacing w:val="-1"/>
          <w:sz w:val="24"/>
          <w:szCs w:val="24"/>
        </w:rPr>
        <w:t>c</w:t>
      </w:r>
      <w:r w:rsidRPr="00503EB5">
        <w:rPr>
          <w:rFonts w:ascii="Verdana" w:hAnsi="Verdana" w:cs="Verdana"/>
          <w:spacing w:val="1"/>
          <w:sz w:val="24"/>
          <w:szCs w:val="24"/>
        </w:rPr>
        <w:t>i</w:t>
      </w:r>
      <w:r w:rsidRPr="00503EB5">
        <w:rPr>
          <w:rFonts w:ascii="Verdana" w:hAnsi="Verdana" w:cs="Verdana"/>
          <w:sz w:val="24"/>
          <w:szCs w:val="24"/>
        </w:rPr>
        <w:t xml:space="preserve">ón </w:t>
      </w:r>
      <w:r w:rsidRPr="00503EB5">
        <w:rPr>
          <w:rFonts w:ascii="Verdana" w:hAnsi="Verdana" w:cs="Verdana"/>
          <w:spacing w:val="1"/>
          <w:sz w:val="24"/>
          <w:szCs w:val="24"/>
        </w:rPr>
        <w:t xml:space="preserve"> </w:t>
      </w:r>
      <w:r w:rsidRPr="00503EB5">
        <w:rPr>
          <w:rFonts w:ascii="Verdana" w:hAnsi="Verdana" w:cs="Verdana"/>
          <w:sz w:val="24"/>
          <w:szCs w:val="24"/>
        </w:rPr>
        <w:t>d</w:t>
      </w:r>
      <w:r w:rsidRPr="00503EB5">
        <w:rPr>
          <w:rFonts w:ascii="Verdana" w:hAnsi="Verdana" w:cs="Verdana"/>
          <w:spacing w:val="-1"/>
          <w:sz w:val="24"/>
          <w:szCs w:val="24"/>
        </w:rPr>
        <w:t xml:space="preserve">e un </w:t>
      </w:r>
      <w:r w:rsidRPr="00503EB5">
        <w:rPr>
          <w:rFonts w:ascii="Verdana" w:hAnsi="Verdana" w:cs="Verdana"/>
          <w:spacing w:val="5"/>
          <w:sz w:val="24"/>
          <w:szCs w:val="24"/>
        </w:rPr>
        <w:t xml:space="preserve"> </w:t>
      </w:r>
      <w:r w:rsidRPr="00503EB5">
        <w:rPr>
          <w:rFonts w:ascii="Verdana" w:hAnsi="Verdana" w:cs="Verdana"/>
          <w:spacing w:val="-1"/>
          <w:sz w:val="24"/>
          <w:szCs w:val="24"/>
        </w:rPr>
        <w:t>c</w:t>
      </w:r>
      <w:r w:rsidRPr="00503EB5">
        <w:rPr>
          <w:rFonts w:ascii="Verdana" w:hAnsi="Verdana" w:cs="Verdana"/>
          <w:spacing w:val="1"/>
          <w:sz w:val="24"/>
          <w:szCs w:val="24"/>
        </w:rPr>
        <w:t>lim</w:t>
      </w:r>
      <w:r w:rsidRPr="00503EB5">
        <w:rPr>
          <w:rFonts w:ascii="Verdana" w:hAnsi="Verdana" w:cs="Verdana"/>
          <w:sz w:val="24"/>
          <w:szCs w:val="24"/>
        </w:rPr>
        <w:t xml:space="preserve">a </w:t>
      </w:r>
      <w:r w:rsidRPr="00503EB5">
        <w:rPr>
          <w:rFonts w:ascii="Verdana" w:hAnsi="Verdana" w:cs="Verdana"/>
          <w:spacing w:val="5"/>
          <w:sz w:val="24"/>
          <w:szCs w:val="24"/>
        </w:rPr>
        <w:t xml:space="preserve"> </w:t>
      </w:r>
      <w:r w:rsidRPr="00503EB5">
        <w:rPr>
          <w:rFonts w:ascii="Verdana" w:hAnsi="Verdana" w:cs="Verdana"/>
          <w:spacing w:val="-1"/>
          <w:sz w:val="24"/>
          <w:szCs w:val="24"/>
        </w:rPr>
        <w:t>a</w:t>
      </w:r>
      <w:r w:rsidRPr="00503EB5">
        <w:rPr>
          <w:rFonts w:ascii="Verdana" w:hAnsi="Verdana" w:cs="Verdana"/>
          <w:sz w:val="24"/>
          <w:szCs w:val="24"/>
        </w:rPr>
        <w:t>d</w:t>
      </w:r>
      <w:r w:rsidRPr="00503EB5">
        <w:rPr>
          <w:rFonts w:ascii="Verdana" w:hAnsi="Verdana" w:cs="Verdana"/>
          <w:spacing w:val="-1"/>
          <w:sz w:val="24"/>
          <w:szCs w:val="24"/>
        </w:rPr>
        <w:t>ec</w:t>
      </w:r>
      <w:r w:rsidRPr="00503EB5">
        <w:rPr>
          <w:rFonts w:ascii="Verdana" w:hAnsi="Verdana" w:cs="Verdana"/>
          <w:sz w:val="24"/>
          <w:szCs w:val="24"/>
        </w:rPr>
        <w:t>u</w:t>
      </w:r>
      <w:r w:rsidRPr="00503EB5">
        <w:rPr>
          <w:rFonts w:ascii="Verdana" w:hAnsi="Verdana" w:cs="Verdana"/>
          <w:spacing w:val="-1"/>
          <w:sz w:val="24"/>
          <w:szCs w:val="24"/>
        </w:rPr>
        <w:t>a</w:t>
      </w:r>
      <w:r w:rsidRPr="00503EB5">
        <w:rPr>
          <w:rFonts w:ascii="Verdana" w:hAnsi="Verdana" w:cs="Verdana"/>
          <w:sz w:val="24"/>
          <w:szCs w:val="24"/>
        </w:rPr>
        <w:t>do</w:t>
      </w:r>
      <w:r>
        <w:rPr>
          <w:rFonts w:ascii="Verdana" w:hAnsi="Verdana" w:cs="Verdana"/>
          <w:sz w:val="24"/>
          <w:szCs w:val="24"/>
        </w:rPr>
        <w:t xml:space="preserve"> que nos permita</w:t>
      </w:r>
      <w:r w:rsidRPr="00503EB5">
        <w:rPr>
          <w:rFonts w:ascii="Verdana" w:hAnsi="Verdana" w:cs="Verdana"/>
          <w:sz w:val="24"/>
          <w:szCs w:val="24"/>
        </w:rPr>
        <w:t xml:space="preserve"> </w:t>
      </w:r>
      <w:r w:rsidRPr="00503EB5">
        <w:rPr>
          <w:rFonts w:ascii="Verdana" w:hAnsi="Verdana" w:cs="Verdana"/>
          <w:spacing w:val="-1"/>
          <w:sz w:val="24"/>
          <w:szCs w:val="24"/>
        </w:rPr>
        <w:t>a</w:t>
      </w:r>
      <w:r w:rsidRPr="00503EB5">
        <w:rPr>
          <w:rFonts w:ascii="Verdana" w:hAnsi="Verdana" w:cs="Verdana"/>
          <w:spacing w:val="1"/>
          <w:sz w:val="24"/>
          <w:szCs w:val="24"/>
        </w:rPr>
        <w:t>l</w:t>
      </w:r>
      <w:r w:rsidRPr="00503EB5">
        <w:rPr>
          <w:rFonts w:ascii="Verdana" w:hAnsi="Verdana" w:cs="Verdana"/>
          <w:spacing w:val="-1"/>
          <w:sz w:val="24"/>
          <w:szCs w:val="24"/>
        </w:rPr>
        <w:t>ca</w:t>
      </w:r>
      <w:r w:rsidRPr="00503EB5">
        <w:rPr>
          <w:rFonts w:ascii="Verdana" w:hAnsi="Verdana" w:cs="Verdana"/>
          <w:sz w:val="24"/>
          <w:szCs w:val="24"/>
        </w:rPr>
        <w:t>n</w:t>
      </w:r>
      <w:r w:rsidRPr="00503EB5">
        <w:rPr>
          <w:rFonts w:ascii="Verdana" w:hAnsi="Verdana" w:cs="Verdana"/>
          <w:spacing w:val="2"/>
          <w:sz w:val="24"/>
          <w:szCs w:val="24"/>
        </w:rPr>
        <w:t>z</w:t>
      </w:r>
      <w:r w:rsidRPr="00503EB5">
        <w:rPr>
          <w:rFonts w:ascii="Verdana" w:hAnsi="Verdana" w:cs="Verdana"/>
          <w:spacing w:val="-1"/>
          <w:sz w:val="24"/>
          <w:szCs w:val="24"/>
        </w:rPr>
        <w:t>a</w:t>
      </w:r>
      <w:r w:rsidRPr="00503EB5">
        <w:rPr>
          <w:rFonts w:ascii="Verdana" w:hAnsi="Verdana" w:cs="Verdana"/>
          <w:sz w:val="24"/>
          <w:szCs w:val="24"/>
        </w:rPr>
        <w:t>r</w:t>
      </w:r>
      <w:r w:rsidRPr="00503EB5">
        <w:rPr>
          <w:rFonts w:ascii="Verdana" w:hAnsi="Verdana" w:cs="Verdana"/>
          <w:spacing w:val="5"/>
          <w:sz w:val="24"/>
          <w:szCs w:val="24"/>
        </w:rPr>
        <w:t xml:space="preserve"> </w:t>
      </w:r>
      <w:r w:rsidRPr="00503EB5">
        <w:rPr>
          <w:rFonts w:ascii="Verdana" w:hAnsi="Verdana" w:cs="Verdana"/>
          <w:spacing w:val="1"/>
          <w:sz w:val="24"/>
          <w:szCs w:val="24"/>
        </w:rPr>
        <w:t>l</w:t>
      </w:r>
      <w:r w:rsidRPr="00503EB5">
        <w:rPr>
          <w:rFonts w:ascii="Verdana" w:hAnsi="Verdana" w:cs="Verdana"/>
          <w:sz w:val="24"/>
          <w:szCs w:val="24"/>
        </w:rPr>
        <w:t>os</w:t>
      </w:r>
      <w:r w:rsidRPr="00503EB5">
        <w:rPr>
          <w:rFonts w:ascii="Verdana" w:hAnsi="Verdana" w:cs="Verdana"/>
          <w:spacing w:val="5"/>
          <w:sz w:val="24"/>
          <w:szCs w:val="24"/>
        </w:rPr>
        <w:t xml:space="preserve"> </w:t>
      </w:r>
      <w:r w:rsidRPr="00503EB5">
        <w:rPr>
          <w:rFonts w:ascii="Verdana" w:hAnsi="Verdana" w:cs="Verdana"/>
          <w:sz w:val="24"/>
          <w:szCs w:val="24"/>
        </w:rPr>
        <w:t>ob</w:t>
      </w:r>
      <w:r w:rsidRPr="00503EB5">
        <w:rPr>
          <w:rFonts w:ascii="Verdana" w:hAnsi="Verdana" w:cs="Verdana"/>
          <w:spacing w:val="1"/>
          <w:sz w:val="24"/>
          <w:szCs w:val="24"/>
        </w:rPr>
        <w:t>j</w:t>
      </w:r>
      <w:r w:rsidRPr="00503EB5">
        <w:rPr>
          <w:rFonts w:ascii="Verdana" w:hAnsi="Verdana" w:cs="Verdana"/>
          <w:spacing w:val="-1"/>
          <w:sz w:val="24"/>
          <w:szCs w:val="24"/>
        </w:rPr>
        <w:t>e</w:t>
      </w:r>
      <w:r w:rsidRPr="00503EB5">
        <w:rPr>
          <w:rFonts w:ascii="Verdana" w:hAnsi="Verdana" w:cs="Verdana"/>
          <w:spacing w:val="1"/>
          <w:sz w:val="24"/>
          <w:szCs w:val="24"/>
        </w:rPr>
        <w:t>ti</w:t>
      </w:r>
      <w:r w:rsidRPr="00503EB5">
        <w:rPr>
          <w:rFonts w:ascii="Verdana" w:hAnsi="Verdana" w:cs="Verdana"/>
          <w:sz w:val="24"/>
          <w:szCs w:val="24"/>
        </w:rPr>
        <w:t>vos</w:t>
      </w:r>
      <w:r w:rsidRPr="00503EB5">
        <w:rPr>
          <w:rFonts w:ascii="Verdana" w:hAnsi="Verdana" w:cs="Verdana"/>
          <w:spacing w:val="1"/>
          <w:sz w:val="24"/>
          <w:szCs w:val="24"/>
        </w:rPr>
        <w:t xml:space="preserve"> </w:t>
      </w:r>
      <w:r w:rsidRPr="00503EB5">
        <w:rPr>
          <w:rFonts w:ascii="Verdana" w:hAnsi="Verdana" w:cs="Verdana"/>
          <w:sz w:val="24"/>
          <w:szCs w:val="24"/>
        </w:rPr>
        <w:t>que</w:t>
      </w:r>
      <w:r w:rsidRPr="00503EB5">
        <w:rPr>
          <w:rFonts w:ascii="Verdana" w:hAnsi="Verdana" w:cs="Verdana"/>
          <w:spacing w:val="4"/>
          <w:sz w:val="24"/>
          <w:szCs w:val="24"/>
        </w:rPr>
        <w:t xml:space="preserve"> </w:t>
      </w:r>
      <w:r w:rsidRPr="00503EB5">
        <w:rPr>
          <w:rFonts w:ascii="Verdana" w:hAnsi="Verdana" w:cs="Verdana"/>
          <w:spacing w:val="-1"/>
          <w:sz w:val="24"/>
          <w:szCs w:val="24"/>
        </w:rPr>
        <w:t>e</w:t>
      </w:r>
      <w:r w:rsidRPr="00503EB5">
        <w:rPr>
          <w:rFonts w:ascii="Verdana" w:hAnsi="Verdana" w:cs="Verdana"/>
          <w:sz w:val="24"/>
          <w:szCs w:val="24"/>
        </w:rPr>
        <w:t>l</w:t>
      </w:r>
      <w:r w:rsidRPr="00503EB5">
        <w:rPr>
          <w:rFonts w:ascii="Verdana" w:hAnsi="Verdana" w:cs="Verdana"/>
          <w:spacing w:val="8"/>
          <w:sz w:val="24"/>
          <w:szCs w:val="24"/>
        </w:rPr>
        <w:t xml:space="preserve"> </w:t>
      </w:r>
      <w:r w:rsidRPr="00503EB5">
        <w:rPr>
          <w:rFonts w:ascii="Verdana" w:hAnsi="Verdana" w:cs="Verdana"/>
          <w:spacing w:val="-1"/>
          <w:sz w:val="24"/>
          <w:szCs w:val="24"/>
        </w:rPr>
        <w:t>ce</w:t>
      </w:r>
      <w:r w:rsidRPr="00503EB5">
        <w:rPr>
          <w:rFonts w:ascii="Verdana" w:hAnsi="Verdana" w:cs="Verdana"/>
          <w:sz w:val="24"/>
          <w:szCs w:val="24"/>
        </w:rPr>
        <w:t>n</w:t>
      </w:r>
      <w:r w:rsidRPr="00503EB5">
        <w:rPr>
          <w:rFonts w:ascii="Verdana" w:hAnsi="Verdana" w:cs="Verdana"/>
          <w:spacing w:val="1"/>
          <w:sz w:val="24"/>
          <w:szCs w:val="24"/>
        </w:rPr>
        <w:t>t</w:t>
      </w:r>
      <w:r w:rsidRPr="00503EB5">
        <w:rPr>
          <w:rFonts w:ascii="Verdana" w:hAnsi="Verdana" w:cs="Verdana"/>
          <w:spacing w:val="-1"/>
          <w:sz w:val="24"/>
          <w:szCs w:val="24"/>
        </w:rPr>
        <w:t>r</w:t>
      </w:r>
      <w:r w:rsidRPr="00503EB5">
        <w:rPr>
          <w:rFonts w:ascii="Verdana" w:hAnsi="Verdana" w:cs="Verdana"/>
          <w:sz w:val="24"/>
          <w:szCs w:val="24"/>
        </w:rPr>
        <w:t>o</w:t>
      </w:r>
      <w:r w:rsidRPr="00503EB5">
        <w:rPr>
          <w:rFonts w:ascii="Verdana" w:hAnsi="Verdana" w:cs="Verdana"/>
          <w:spacing w:val="4"/>
          <w:sz w:val="24"/>
          <w:szCs w:val="24"/>
        </w:rPr>
        <w:t xml:space="preserve"> </w:t>
      </w:r>
      <w:r w:rsidRPr="00503EB5">
        <w:rPr>
          <w:rFonts w:ascii="Verdana" w:hAnsi="Verdana" w:cs="Verdana"/>
          <w:sz w:val="24"/>
          <w:szCs w:val="24"/>
        </w:rPr>
        <w:t>se</w:t>
      </w:r>
      <w:r w:rsidRPr="00503EB5">
        <w:rPr>
          <w:rFonts w:ascii="Verdana" w:hAnsi="Verdana" w:cs="Verdana"/>
          <w:spacing w:val="5"/>
          <w:sz w:val="24"/>
          <w:szCs w:val="24"/>
        </w:rPr>
        <w:t xml:space="preserve"> </w:t>
      </w:r>
      <w:r w:rsidRPr="00503EB5">
        <w:rPr>
          <w:rFonts w:ascii="Verdana" w:hAnsi="Verdana" w:cs="Verdana"/>
          <w:sz w:val="24"/>
          <w:szCs w:val="24"/>
        </w:rPr>
        <w:t>p</w:t>
      </w:r>
      <w:r w:rsidRPr="00503EB5">
        <w:rPr>
          <w:rFonts w:ascii="Verdana" w:hAnsi="Verdana" w:cs="Verdana"/>
          <w:spacing w:val="-1"/>
          <w:sz w:val="24"/>
          <w:szCs w:val="24"/>
        </w:rPr>
        <w:t>r</w:t>
      </w:r>
      <w:r w:rsidRPr="00503EB5">
        <w:rPr>
          <w:rFonts w:ascii="Verdana" w:hAnsi="Verdana" w:cs="Verdana"/>
          <w:sz w:val="24"/>
          <w:szCs w:val="24"/>
        </w:rPr>
        <w:t xml:space="preserve">oponga </w:t>
      </w:r>
      <w:r w:rsidRPr="00503EB5">
        <w:rPr>
          <w:rFonts w:ascii="Verdana" w:hAnsi="Verdana" w:cs="Verdana"/>
          <w:spacing w:val="-1"/>
          <w:sz w:val="24"/>
          <w:szCs w:val="24"/>
        </w:rPr>
        <w:t xml:space="preserve"> </w:t>
      </w:r>
      <w:r w:rsidRPr="00503EB5">
        <w:rPr>
          <w:rFonts w:ascii="Verdana" w:hAnsi="Verdana" w:cs="Verdana"/>
          <w:sz w:val="24"/>
          <w:szCs w:val="24"/>
        </w:rPr>
        <w:t>y</w:t>
      </w:r>
      <w:r w:rsidRPr="00503EB5">
        <w:rPr>
          <w:rFonts w:ascii="Verdana" w:hAnsi="Verdana" w:cs="Verdana"/>
          <w:spacing w:val="-1"/>
          <w:sz w:val="24"/>
          <w:szCs w:val="24"/>
        </w:rPr>
        <w:t xml:space="preserve"> </w:t>
      </w:r>
      <w:r w:rsidRPr="00503EB5">
        <w:rPr>
          <w:rFonts w:ascii="Verdana" w:hAnsi="Verdana" w:cs="Verdana"/>
          <w:spacing w:val="1"/>
          <w:sz w:val="24"/>
          <w:szCs w:val="24"/>
        </w:rPr>
        <w:t>m</w:t>
      </w:r>
      <w:r w:rsidRPr="00503EB5">
        <w:rPr>
          <w:rFonts w:ascii="Verdana" w:hAnsi="Verdana" w:cs="Verdana"/>
          <w:spacing w:val="-1"/>
          <w:sz w:val="24"/>
          <w:szCs w:val="24"/>
        </w:rPr>
        <w:t>a</w:t>
      </w:r>
      <w:r w:rsidRPr="00503EB5">
        <w:rPr>
          <w:rFonts w:ascii="Verdana" w:hAnsi="Verdana" w:cs="Verdana"/>
          <w:sz w:val="24"/>
          <w:szCs w:val="24"/>
        </w:rPr>
        <w:t>n</w:t>
      </w:r>
      <w:r w:rsidRPr="00503EB5">
        <w:rPr>
          <w:rFonts w:ascii="Verdana" w:hAnsi="Verdana" w:cs="Verdana"/>
          <w:spacing w:val="1"/>
          <w:sz w:val="24"/>
          <w:szCs w:val="24"/>
        </w:rPr>
        <w:t>t</w:t>
      </w:r>
      <w:r w:rsidRPr="00503EB5">
        <w:rPr>
          <w:rFonts w:ascii="Verdana" w:hAnsi="Verdana" w:cs="Verdana"/>
          <w:spacing w:val="-1"/>
          <w:sz w:val="24"/>
          <w:szCs w:val="24"/>
        </w:rPr>
        <w:t>e</w:t>
      </w:r>
      <w:r w:rsidRPr="00503EB5">
        <w:rPr>
          <w:rFonts w:ascii="Verdana" w:hAnsi="Verdana" w:cs="Verdana"/>
          <w:sz w:val="24"/>
          <w:szCs w:val="24"/>
        </w:rPr>
        <w:t>n</w:t>
      </w:r>
      <w:r w:rsidRPr="00503EB5">
        <w:rPr>
          <w:rFonts w:ascii="Verdana" w:hAnsi="Verdana" w:cs="Verdana"/>
          <w:spacing w:val="-1"/>
          <w:sz w:val="24"/>
          <w:szCs w:val="24"/>
        </w:rPr>
        <w:t>e</w:t>
      </w:r>
      <w:r w:rsidRPr="00503EB5">
        <w:rPr>
          <w:rFonts w:ascii="Verdana" w:hAnsi="Verdana" w:cs="Verdana"/>
          <w:sz w:val="24"/>
          <w:szCs w:val="24"/>
        </w:rPr>
        <w:t>r</w:t>
      </w:r>
      <w:r w:rsidRPr="00503EB5">
        <w:rPr>
          <w:rFonts w:ascii="Verdana" w:hAnsi="Verdana" w:cs="Verdana"/>
          <w:spacing w:val="1"/>
          <w:sz w:val="24"/>
          <w:szCs w:val="24"/>
        </w:rPr>
        <w:t xml:space="preserve"> </w:t>
      </w:r>
      <w:r w:rsidRPr="00503EB5">
        <w:rPr>
          <w:rFonts w:ascii="Verdana" w:hAnsi="Verdana" w:cs="Verdana"/>
          <w:sz w:val="24"/>
          <w:szCs w:val="24"/>
        </w:rPr>
        <w:t>un</w:t>
      </w:r>
      <w:r w:rsidRPr="00503EB5">
        <w:rPr>
          <w:rFonts w:ascii="Verdana" w:hAnsi="Verdana" w:cs="Verdana"/>
          <w:spacing w:val="3"/>
          <w:sz w:val="24"/>
          <w:szCs w:val="24"/>
        </w:rPr>
        <w:t xml:space="preserve"> </w:t>
      </w:r>
      <w:r w:rsidRPr="00503EB5">
        <w:rPr>
          <w:rFonts w:ascii="Verdana" w:hAnsi="Verdana" w:cs="Verdana"/>
          <w:spacing w:val="-1"/>
          <w:sz w:val="24"/>
          <w:szCs w:val="24"/>
        </w:rPr>
        <w:t>a</w:t>
      </w:r>
      <w:r w:rsidRPr="00503EB5">
        <w:rPr>
          <w:rFonts w:ascii="Verdana" w:hAnsi="Verdana" w:cs="Verdana"/>
          <w:spacing w:val="1"/>
          <w:sz w:val="24"/>
          <w:szCs w:val="24"/>
        </w:rPr>
        <w:t>m</w:t>
      </w:r>
      <w:r w:rsidRPr="00503EB5">
        <w:rPr>
          <w:rFonts w:ascii="Verdana" w:hAnsi="Verdana" w:cs="Verdana"/>
          <w:sz w:val="24"/>
          <w:szCs w:val="24"/>
        </w:rPr>
        <w:t>b</w:t>
      </w:r>
      <w:r w:rsidRPr="00503EB5">
        <w:rPr>
          <w:rFonts w:ascii="Verdana" w:hAnsi="Verdana" w:cs="Verdana"/>
          <w:spacing w:val="1"/>
          <w:sz w:val="24"/>
          <w:szCs w:val="24"/>
        </w:rPr>
        <w:t>i</w:t>
      </w:r>
      <w:r w:rsidRPr="00503EB5">
        <w:rPr>
          <w:rFonts w:ascii="Verdana" w:hAnsi="Verdana" w:cs="Verdana"/>
          <w:spacing w:val="-1"/>
          <w:sz w:val="24"/>
          <w:szCs w:val="24"/>
        </w:rPr>
        <w:t>e</w:t>
      </w:r>
      <w:r w:rsidRPr="00503EB5">
        <w:rPr>
          <w:rFonts w:ascii="Verdana" w:hAnsi="Verdana" w:cs="Verdana"/>
          <w:sz w:val="24"/>
          <w:szCs w:val="24"/>
        </w:rPr>
        <w:t>n</w:t>
      </w:r>
      <w:r w:rsidRPr="00503EB5">
        <w:rPr>
          <w:rFonts w:ascii="Verdana" w:hAnsi="Verdana" w:cs="Verdana"/>
          <w:spacing w:val="1"/>
          <w:sz w:val="24"/>
          <w:szCs w:val="24"/>
        </w:rPr>
        <w:t>t</w:t>
      </w:r>
      <w:r w:rsidRPr="00503EB5">
        <w:rPr>
          <w:rFonts w:ascii="Verdana" w:hAnsi="Verdana" w:cs="Verdana"/>
          <w:sz w:val="24"/>
          <w:szCs w:val="24"/>
        </w:rPr>
        <w:t>e de</w:t>
      </w:r>
      <w:r w:rsidRPr="00503EB5">
        <w:rPr>
          <w:rFonts w:ascii="Verdana" w:hAnsi="Verdana" w:cs="Verdana"/>
          <w:spacing w:val="-2"/>
          <w:sz w:val="24"/>
          <w:szCs w:val="24"/>
        </w:rPr>
        <w:t xml:space="preserve"> </w:t>
      </w:r>
      <w:r w:rsidRPr="00503EB5">
        <w:rPr>
          <w:rFonts w:ascii="Verdana" w:hAnsi="Verdana" w:cs="Verdana"/>
          <w:spacing w:val="-1"/>
          <w:sz w:val="24"/>
          <w:szCs w:val="24"/>
        </w:rPr>
        <w:t>re</w:t>
      </w:r>
      <w:r w:rsidRPr="00503EB5">
        <w:rPr>
          <w:rFonts w:ascii="Verdana" w:hAnsi="Verdana" w:cs="Verdana"/>
          <w:sz w:val="24"/>
          <w:szCs w:val="24"/>
        </w:rPr>
        <w:t>sp</w:t>
      </w:r>
      <w:r w:rsidRPr="00503EB5">
        <w:rPr>
          <w:rFonts w:ascii="Verdana" w:hAnsi="Verdana" w:cs="Verdana"/>
          <w:spacing w:val="-1"/>
          <w:sz w:val="24"/>
          <w:szCs w:val="24"/>
        </w:rPr>
        <w:t>e</w:t>
      </w:r>
      <w:r w:rsidRPr="00503EB5">
        <w:rPr>
          <w:rFonts w:ascii="Verdana" w:hAnsi="Verdana" w:cs="Verdana"/>
          <w:spacing w:val="1"/>
          <w:sz w:val="24"/>
          <w:szCs w:val="24"/>
        </w:rPr>
        <w:t>t</w:t>
      </w:r>
      <w:r w:rsidRPr="00503EB5">
        <w:rPr>
          <w:rFonts w:ascii="Verdana" w:hAnsi="Verdana" w:cs="Verdana"/>
          <w:sz w:val="24"/>
          <w:szCs w:val="24"/>
        </w:rPr>
        <w:t>o,</w:t>
      </w:r>
      <w:r w:rsidRPr="00503EB5">
        <w:rPr>
          <w:rFonts w:ascii="Verdana" w:hAnsi="Verdana" w:cs="Verdana"/>
          <w:spacing w:val="-5"/>
          <w:sz w:val="24"/>
          <w:szCs w:val="24"/>
        </w:rPr>
        <w:t xml:space="preserve"> </w:t>
      </w:r>
      <w:r w:rsidRPr="00503EB5">
        <w:rPr>
          <w:rFonts w:ascii="Verdana" w:hAnsi="Verdana" w:cs="Verdana"/>
          <w:spacing w:val="-1"/>
          <w:sz w:val="24"/>
          <w:szCs w:val="24"/>
        </w:rPr>
        <w:t>c</w:t>
      </w:r>
      <w:r w:rsidRPr="00503EB5">
        <w:rPr>
          <w:rFonts w:ascii="Verdana" w:hAnsi="Verdana" w:cs="Verdana"/>
          <w:sz w:val="24"/>
          <w:szCs w:val="24"/>
        </w:rPr>
        <w:t>on</w:t>
      </w:r>
      <w:r w:rsidRPr="00503EB5">
        <w:rPr>
          <w:rFonts w:ascii="Verdana" w:hAnsi="Verdana" w:cs="Verdana"/>
          <w:spacing w:val="-1"/>
          <w:sz w:val="24"/>
          <w:szCs w:val="24"/>
        </w:rPr>
        <w:t>f</w:t>
      </w:r>
      <w:r w:rsidRPr="00503EB5">
        <w:rPr>
          <w:rFonts w:ascii="Verdana" w:hAnsi="Verdana" w:cs="Verdana"/>
          <w:spacing w:val="1"/>
          <w:sz w:val="24"/>
          <w:szCs w:val="24"/>
        </w:rPr>
        <w:t>i</w:t>
      </w:r>
      <w:r w:rsidRPr="00503EB5">
        <w:rPr>
          <w:rFonts w:ascii="Verdana" w:hAnsi="Verdana" w:cs="Verdana"/>
          <w:spacing w:val="-1"/>
          <w:sz w:val="24"/>
          <w:szCs w:val="24"/>
        </w:rPr>
        <w:t>a</w:t>
      </w:r>
      <w:r w:rsidRPr="00503EB5">
        <w:rPr>
          <w:rFonts w:ascii="Verdana" w:hAnsi="Verdana" w:cs="Verdana"/>
          <w:sz w:val="24"/>
          <w:szCs w:val="24"/>
        </w:rPr>
        <w:t>n</w:t>
      </w:r>
      <w:r w:rsidRPr="00503EB5">
        <w:rPr>
          <w:rFonts w:ascii="Verdana" w:hAnsi="Verdana" w:cs="Verdana"/>
          <w:spacing w:val="2"/>
          <w:sz w:val="24"/>
          <w:szCs w:val="24"/>
        </w:rPr>
        <w:t>z</w:t>
      </w:r>
      <w:r w:rsidRPr="00503EB5">
        <w:rPr>
          <w:rFonts w:ascii="Verdana" w:hAnsi="Verdana" w:cs="Verdana"/>
          <w:sz w:val="24"/>
          <w:szCs w:val="24"/>
        </w:rPr>
        <w:t>a</w:t>
      </w:r>
      <w:r w:rsidRPr="00503EB5">
        <w:rPr>
          <w:rFonts w:ascii="Verdana" w:hAnsi="Verdana" w:cs="Verdana"/>
          <w:spacing w:val="-5"/>
          <w:sz w:val="24"/>
          <w:szCs w:val="24"/>
        </w:rPr>
        <w:t xml:space="preserve"> </w:t>
      </w:r>
      <w:r w:rsidRPr="00503EB5">
        <w:rPr>
          <w:rFonts w:ascii="Verdana" w:hAnsi="Verdana" w:cs="Verdana"/>
          <w:sz w:val="24"/>
          <w:szCs w:val="24"/>
        </w:rPr>
        <w:t>y</w:t>
      </w:r>
      <w:r w:rsidRPr="00503EB5">
        <w:rPr>
          <w:rFonts w:ascii="Verdana" w:hAnsi="Verdana" w:cs="Verdana"/>
          <w:spacing w:val="-8"/>
          <w:sz w:val="24"/>
          <w:szCs w:val="24"/>
        </w:rPr>
        <w:t xml:space="preserve"> </w:t>
      </w:r>
      <w:r w:rsidRPr="00503EB5">
        <w:rPr>
          <w:rFonts w:ascii="Verdana" w:hAnsi="Verdana" w:cs="Verdana"/>
          <w:spacing w:val="-1"/>
          <w:sz w:val="24"/>
          <w:szCs w:val="24"/>
        </w:rPr>
        <w:t>c</w:t>
      </w:r>
      <w:r w:rsidRPr="00503EB5">
        <w:rPr>
          <w:rFonts w:ascii="Verdana" w:hAnsi="Verdana" w:cs="Verdana"/>
          <w:sz w:val="24"/>
          <w:szCs w:val="24"/>
        </w:rPr>
        <w:t>o</w:t>
      </w:r>
      <w:r w:rsidRPr="00503EB5">
        <w:rPr>
          <w:rFonts w:ascii="Verdana" w:hAnsi="Verdana" w:cs="Verdana"/>
          <w:spacing w:val="1"/>
          <w:sz w:val="24"/>
          <w:szCs w:val="24"/>
        </w:rPr>
        <w:t>l</w:t>
      </w:r>
      <w:r w:rsidRPr="00503EB5">
        <w:rPr>
          <w:rFonts w:ascii="Verdana" w:hAnsi="Verdana" w:cs="Verdana"/>
          <w:spacing w:val="-1"/>
          <w:sz w:val="24"/>
          <w:szCs w:val="24"/>
        </w:rPr>
        <w:t>a</w:t>
      </w:r>
      <w:r w:rsidRPr="00503EB5">
        <w:rPr>
          <w:rFonts w:ascii="Verdana" w:hAnsi="Verdana" w:cs="Verdana"/>
          <w:sz w:val="24"/>
          <w:szCs w:val="24"/>
        </w:rPr>
        <w:t>bo</w:t>
      </w:r>
      <w:r w:rsidRPr="00503EB5">
        <w:rPr>
          <w:rFonts w:ascii="Verdana" w:hAnsi="Verdana" w:cs="Verdana"/>
          <w:spacing w:val="-1"/>
          <w:sz w:val="24"/>
          <w:szCs w:val="24"/>
        </w:rPr>
        <w:t>rac</w:t>
      </w:r>
      <w:r w:rsidRPr="00503EB5">
        <w:rPr>
          <w:rFonts w:ascii="Verdana" w:hAnsi="Verdana" w:cs="Verdana"/>
          <w:spacing w:val="1"/>
          <w:sz w:val="24"/>
          <w:szCs w:val="24"/>
        </w:rPr>
        <w:t>i</w:t>
      </w:r>
      <w:r w:rsidRPr="00503EB5">
        <w:rPr>
          <w:rFonts w:ascii="Verdana" w:hAnsi="Verdana" w:cs="Verdana"/>
          <w:sz w:val="24"/>
          <w:szCs w:val="24"/>
        </w:rPr>
        <w:t>ón</w:t>
      </w:r>
      <w:r w:rsidRPr="00503EB5">
        <w:rPr>
          <w:rFonts w:ascii="Verdana" w:hAnsi="Verdana" w:cs="Verdana"/>
          <w:spacing w:val="-7"/>
          <w:sz w:val="24"/>
          <w:szCs w:val="24"/>
        </w:rPr>
        <w:t xml:space="preserve"> </w:t>
      </w:r>
      <w:r w:rsidRPr="00503EB5">
        <w:rPr>
          <w:rFonts w:ascii="Verdana" w:hAnsi="Verdana" w:cs="Verdana"/>
          <w:spacing w:val="-1"/>
          <w:sz w:val="24"/>
          <w:szCs w:val="24"/>
        </w:rPr>
        <w:t>e</w:t>
      </w:r>
      <w:r w:rsidRPr="00503EB5">
        <w:rPr>
          <w:rFonts w:ascii="Verdana" w:hAnsi="Verdana" w:cs="Verdana"/>
          <w:sz w:val="24"/>
          <w:szCs w:val="24"/>
        </w:rPr>
        <w:t>n</w:t>
      </w:r>
      <w:r w:rsidRPr="00503EB5">
        <w:rPr>
          <w:rFonts w:ascii="Verdana" w:hAnsi="Verdana" w:cs="Verdana"/>
          <w:spacing w:val="1"/>
          <w:sz w:val="24"/>
          <w:szCs w:val="24"/>
        </w:rPr>
        <w:t>t</w:t>
      </w:r>
      <w:r w:rsidRPr="00503EB5">
        <w:rPr>
          <w:rFonts w:ascii="Verdana" w:hAnsi="Verdana" w:cs="Verdana"/>
          <w:spacing w:val="-1"/>
          <w:sz w:val="24"/>
          <w:szCs w:val="24"/>
        </w:rPr>
        <w:t>r</w:t>
      </w:r>
      <w:r w:rsidRPr="00503EB5">
        <w:rPr>
          <w:rFonts w:ascii="Verdana" w:hAnsi="Verdana" w:cs="Verdana"/>
          <w:sz w:val="24"/>
          <w:szCs w:val="24"/>
        </w:rPr>
        <w:t>e</w:t>
      </w:r>
      <w:r w:rsidRPr="00503EB5">
        <w:rPr>
          <w:rFonts w:ascii="Verdana" w:hAnsi="Verdana" w:cs="Verdana"/>
          <w:spacing w:val="-3"/>
          <w:sz w:val="24"/>
          <w:szCs w:val="24"/>
        </w:rPr>
        <w:t xml:space="preserve"> </w:t>
      </w:r>
      <w:r w:rsidRPr="00503EB5">
        <w:rPr>
          <w:rFonts w:ascii="Verdana" w:hAnsi="Verdana" w:cs="Verdana"/>
          <w:spacing w:val="1"/>
          <w:sz w:val="24"/>
          <w:szCs w:val="24"/>
        </w:rPr>
        <w:t>t</w:t>
      </w:r>
      <w:r w:rsidRPr="00503EB5">
        <w:rPr>
          <w:rFonts w:ascii="Verdana" w:hAnsi="Verdana" w:cs="Verdana"/>
          <w:sz w:val="24"/>
          <w:szCs w:val="24"/>
        </w:rPr>
        <w:t>odos</w:t>
      </w:r>
      <w:r w:rsidRPr="00503EB5">
        <w:rPr>
          <w:rFonts w:ascii="Verdana" w:hAnsi="Verdana" w:cs="Verdana"/>
          <w:spacing w:val="-5"/>
          <w:sz w:val="24"/>
          <w:szCs w:val="24"/>
        </w:rPr>
        <w:t xml:space="preserve"> </w:t>
      </w:r>
      <w:r w:rsidRPr="00503EB5">
        <w:rPr>
          <w:rFonts w:ascii="Verdana" w:hAnsi="Verdana" w:cs="Verdana"/>
          <w:spacing w:val="1"/>
          <w:sz w:val="24"/>
          <w:szCs w:val="24"/>
        </w:rPr>
        <w:t>l</w:t>
      </w:r>
      <w:r w:rsidRPr="00503EB5">
        <w:rPr>
          <w:rFonts w:ascii="Verdana" w:hAnsi="Verdana" w:cs="Verdana"/>
          <w:sz w:val="24"/>
          <w:szCs w:val="24"/>
        </w:rPr>
        <w:t>os</w:t>
      </w:r>
      <w:r w:rsidRPr="00503EB5">
        <w:rPr>
          <w:rFonts w:ascii="Verdana" w:hAnsi="Verdana" w:cs="Verdana"/>
          <w:spacing w:val="-2"/>
          <w:sz w:val="24"/>
          <w:szCs w:val="24"/>
        </w:rPr>
        <w:t xml:space="preserve"> </w:t>
      </w:r>
      <w:r w:rsidRPr="00503EB5">
        <w:rPr>
          <w:rFonts w:ascii="Verdana" w:hAnsi="Verdana" w:cs="Verdana"/>
          <w:sz w:val="24"/>
          <w:szCs w:val="24"/>
        </w:rPr>
        <w:t>s</w:t>
      </w:r>
      <w:r w:rsidRPr="00503EB5">
        <w:rPr>
          <w:rFonts w:ascii="Verdana" w:hAnsi="Verdana" w:cs="Verdana"/>
          <w:spacing w:val="-1"/>
          <w:sz w:val="24"/>
          <w:szCs w:val="24"/>
        </w:rPr>
        <w:t>ec</w:t>
      </w:r>
      <w:r w:rsidRPr="00503EB5">
        <w:rPr>
          <w:rFonts w:ascii="Verdana" w:hAnsi="Verdana" w:cs="Verdana"/>
          <w:spacing w:val="1"/>
          <w:sz w:val="24"/>
          <w:szCs w:val="24"/>
        </w:rPr>
        <w:t>t</w:t>
      </w:r>
      <w:r w:rsidRPr="00503EB5">
        <w:rPr>
          <w:rFonts w:ascii="Verdana" w:hAnsi="Verdana" w:cs="Verdana"/>
          <w:sz w:val="24"/>
          <w:szCs w:val="24"/>
        </w:rPr>
        <w:t>o</w:t>
      </w:r>
      <w:r w:rsidRPr="00503EB5">
        <w:rPr>
          <w:rFonts w:ascii="Verdana" w:hAnsi="Verdana" w:cs="Verdana"/>
          <w:spacing w:val="-1"/>
          <w:sz w:val="24"/>
          <w:szCs w:val="24"/>
        </w:rPr>
        <w:t>re</w:t>
      </w:r>
      <w:r w:rsidRPr="00503EB5">
        <w:rPr>
          <w:rFonts w:ascii="Verdana" w:hAnsi="Verdana" w:cs="Verdana"/>
          <w:sz w:val="24"/>
          <w:szCs w:val="24"/>
        </w:rPr>
        <w:t>s</w:t>
      </w:r>
      <w:r w:rsidRPr="00503EB5">
        <w:rPr>
          <w:rFonts w:ascii="Verdana" w:hAnsi="Verdana" w:cs="Verdana"/>
          <w:spacing w:val="-4"/>
          <w:sz w:val="24"/>
          <w:szCs w:val="24"/>
        </w:rPr>
        <w:t xml:space="preserve"> </w:t>
      </w:r>
      <w:r w:rsidRPr="00503EB5">
        <w:rPr>
          <w:rFonts w:ascii="Verdana" w:hAnsi="Verdana" w:cs="Verdana"/>
          <w:sz w:val="24"/>
          <w:szCs w:val="24"/>
        </w:rPr>
        <w:t>de</w:t>
      </w:r>
      <w:r w:rsidRPr="00503EB5">
        <w:rPr>
          <w:rFonts w:ascii="Verdana" w:hAnsi="Verdana" w:cs="Verdana"/>
          <w:spacing w:val="-2"/>
          <w:sz w:val="24"/>
          <w:szCs w:val="24"/>
        </w:rPr>
        <w:t xml:space="preserve"> </w:t>
      </w:r>
      <w:r w:rsidRPr="00503EB5">
        <w:rPr>
          <w:rFonts w:ascii="Verdana" w:hAnsi="Verdana" w:cs="Verdana"/>
          <w:spacing w:val="1"/>
          <w:sz w:val="24"/>
          <w:szCs w:val="24"/>
        </w:rPr>
        <w:t>l</w:t>
      </w:r>
      <w:r w:rsidRPr="00503EB5">
        <w:rPr>
          <w:rFonts w:ascii="Verdana" w:hAnsi="Verdana" w:cs="Verdana"/>
          <w:sz w:val="24"/>
          <w:szCs w:val="24"/>
        </w:rPr>
        <w:t>a</w:t>
      </w:r>
      <w:r w:rsidRPr="00503EB5">
        <w:rPr>
          <w:rFonts w:ascii="Verdana" w:hAnsi="Verdana" w:cs="Verdana"/>
          <w:spacing w:val="-1"/>
          <w:sz w:val="24"/>
          <w:szCs w:val="24"/>
        </w:rPr>
        <w:t xml:space="preserve"> c</w:t>
      </w:r>
      <w:r w:rsidRPr="00503EB5">
        <w:rPr>
          <w:rFonts w:ascii="Verdana" w:hAnsi="Verdana" w:cs="Verdana"/>
          <w:sz w:val="24"/>
          <w:szCs w:val="24"/>
        </w:rPr>
        <w:t>o</w:t>
      </w:r>
      <w:r w:rsidRPr="00503EB5">
        <w:rPr>
          <w:rFonts w:ascii="Verdana" w:hAnsi="Verdana" w:cs="Verdana"/>
          <w:spacing w:val="1"/>
          <w:sz w:val="24"/>
          <w:szCs w:val="24"/>
        </w:rPr>
        <w:t>m</w:t>
      </w:r>
      <w:r w:rsidRPr="00503EB5">
        <w:rPr>
          <w:rFonts w:ascii="Verdana" w:hAnsi="Verdana" w:cs="Verdana"/>
          <w:sz w:val="24"/>
          <w:szCs w:val="24"/>
        </w:rPr>
        <w:t>un</w:t>
      </w:r>
      <w:r w:rsidRPr="00503EB5">
        <w:rPr>
          <w:rFonts w:ascii="Verdana" w:hAnsi="Verdana" w:cs="Verdana"/>
          <w:spacing w:val="1"/>
          <w:sz w:val="24"/>
          <w:szCs w:val="24"/>
        </w:rPr>
        <w:t>i</w:t>
      </w:r>
      <w:r w:rsidRPr="00503EB5">
        <w:rPr>
          <w:rFonts w:ascii="Verdana" w:hAnsi="Verdana" w:cs="Verdana"/>
          <w:sz w:val="24"/>
          <w:szCs w:val="24"/>
        </w:rPr>
        <w:t>d</w:t>
      </w:r>
      <w:r w:rsidRPr="00503EB5">
        <w:rPr>
          <w:rFonts w:ascii="Verdana" w:hAnsi="Verdana" w:cs="Verdana"/>
          <w:spacing w:val="-1"/>
          <w:sz w:val="24"/>
          <w:szCs w:val="24"/>
        </w:rPr>
        <w:t>a</w:t>
      </w:r>
      <w:r w:rsidRPr="00503EB5">
        <w:rPr>
          <w:rFonts w:ascii="Verdana" w:hAnsi="Verdana" w:cs="Verdana"/>
          <w:sz w:val="24"/>
          <w:szCs w:val="24"/>
        </w:rPr>
        <w:t>d</w:t>
      </w:r>
      <w:r w:rsidRPr="00503EB5">
        <w:rPr>
          <w:rFonts w:ascii="Verdana" w:hAnsi="Verdana" w:cs="Verdana"/>
          <w:spacing w:val="-6"/>
          <w:sz w:val="24"/>
          <w:szCs w:val="24"/>
        </w:rPr>
        <w:t xml:space="preserve"> </w:t>
      </w:r>
      <w:r w:rsidRPr="00503EB5">
        <w:rPr>
          <w:rFonts w:ascii="Verdana" w:hAnsi="Verdana" w:cs="Verdana"/>
          <w:spacing w:val="-1"/>
          <w:sz w:val="24"/>
          <w:szCs w:val="24"/>
        </w:rPr>
        <w:t>e</w:t>
      </w:r>
      <w:r w:rsidRPr="00503EB5">
        <w:rPr>
          <w:rFonts w:ascii="Verdana" w:hAnsi="Verdana" w:cs="Verdana"/>
          <w:sz w:val="24"/>
          <w:szCs w:val="24"/>
        </w:rPr>
        <w:t>du</w:t>
      </w:r>
      <w:r w:rsidRPr="00503EB5">
        <w:rPr>
          <w:rFonts w:ascii="Verdana" w:hAnsi="Verdana" w:cs="Verdana"/>
          <w:spacing w:val="-1"/>
          <w:sz w:val="24"/>
          <w:szCs w:val="24"/>
        </w:rPr>
        <w:t>ca</w:t>
      </w:r>
      <w:r w:rsidRPr="00503EB5">
        <w:rPr>
          <w:rFonts w:ascii="Verdana" w:hAnsi="Verdana" w:cs="Verdana"/>
          <w:spacing w:val="1"/>
          <w:sz w:val="24"/>
          <w:szCs w:val="24"/>
        </w:rPr>
        <w:t>ti</w:t>
      </w:r>
      <w:r w:rsidRPr="00503EB5">
        <w:rPr>
          <w:rFonts w:ascii="Verdana" w:hAnsi="Verdana" w:cs="Verdana"/>
          <w:sz w:val="24"/>
          <w:szCs w:val="24"/>
        </w:rPr>
        <w:t>v</w:t>
      </w:r>
      <w:r w:rsidRPr="00503EB5">
        <w:rPr>
          <w:rFonts w:ascii="Verdana" w:hAnsi="Verdana" w:cs="Verdana"/>
          <w:spacing w:val="-1"/>
          <w:sz w:val="24"/>
          <w:szCs w:val="24"/>
        </w:rPr>
        <w:t>a</w:t>
      </w:r>
      <w:r w:rsidRPr="00503EB5">
        <w:rPr>
          <w:rFonts w:ascii="Verdana" w:hAnsi="Verdana" w:cs="Verdana"/>
          <w:sz w:val="24"/>
          <w:szCs w:val="24"/>
        </w:rPr>
        <w:t>.</w:t>
      </w:r>
    </w:p>
    <w:p w14:paraId="0A531A76" w14:textId="77777777" w:rsidR="004D4207" w:rsidRPr="00503EB5" w:rsidRDefault="004D4207" w:rsidP="00656EA9">
      <w:pPr>
        <w:autoSpaceDE w:val="0"/>
        <w:autoSpaceDN w:val="0"/>
        <w:adjustRightInd w:val="0"/>
        <w:ind w:firstLine="567"/>
        <w:jc w:val="both"/>
        <w:rPr>
          <w:rFonts w:ascii="Verdana" w:hAnsi="Verdana" w:cs="Verdana"/>
          <w:sz w:val="24"/>
          <w:szCs w:val="24"/>
        </w:rPr>
      </w:pPr>
      <w:r w:rsidRPr="00503EB5">
        <w:rPr>
          <w:rFonts w:ascii="Verdana" w:hAnsi="Verdana" w:cs="Verdana"/>
          <w:sz w:val="24"/>
          <w:szCs w:val="24"/>
        </w:rPr>
        <w:t xml:space="preserve">El </w:t>
      </w:r>
      <w:r w:rsidRPr="00503EB5">
        <w:rPr>
          <w:rFonts w:ascii="Verdana" w:hAnsi="Verdana" w:cs="Verdana"/>
          <w:spacing w:val="9"/>
          <w:sz w:val="24"/>
          <w:szCs w:val="24"/>
        </w:rPr>
        <w:t>ROF</w:t>
      </w:r>
      <w:r w:rsidRPr="00503EB5">
        <w:rPr>
          <w:rFonts w:ascii="Verdana" w:hAnsi="Verdana" w:cs="Verdana"/>
          <w:sz w:val="24"/>
          <w:szCs w:val="24"/>
        </w:rPr>
        <w:t>,</w:t>
      </w:r>
      <w:r w:rsidRPr="00503EB5">
        <w:rPr>
          <w:rFonts w:ascii="Verdana" w:hAnsi="Verdana" w:cs="Verdana"/>
          <w:spacing w:val="58"/>
          <w:sz w:val="24"/>
          <w:szCs w:val="24"/>
        </w:rPr>
        <w:t xml:space="preserve"> </w:t>
      </w:r>
      <w:r w:rsidRPr="00503EB5">
        <w:rPr>
          <w:rFonts w:ascii="Verdana" w:hAnsi="Verdana" w:cs="Verdana"/>
          <w:spacing w:val="1"/>
          <w:sz w:val="24"/>
          <w:szCs w:val="24"/>
        </w:rPr>
        <w:t>t</w:t>
      </w:r>
      <w:r w:rsidRPr="00503EB5">
        <w:rPr>
          <w:rFonts w:ascii="Verdana" w:hAnsi="Verdana" w:cs="Verdana"/>
          <w:spacing w:val="-1"/>
          <w:sz w:val="24"/>
          <w:szCs w:val="24"/>
        </w:rPr>
        <w:t>e</w:t>
      </w:r>
      <w:r w:rsidRPr="00503EB5">
        <w:rPr>
          <w:rFonts w:ascii="Verdana" w:hAnsi="Verdana" w:cs="Verdana"/>
          <w:sz w:val="24"/>
          <w:szCs w:val="24"/>
        </w:rPr>
        <w:t>n</w:t>
      </w:r>
      <w:r w:rsidRPr="00503EB5">
        <w:rPr>
          <w:rFonts w:ascii="Verdana" w:hAnsi="Verdana" w:cs="Verdana"/>
          <w:spacing w:val="1"/>
          <w:sz w:val="24"/>
          <w:szCs w:val="24"/>
        </w:rPr>
        <w:t>i</w:t>
      </w:r>
      <w:r w:rsidRPr="00503EB5">
        <w:rPr>
          <w:rFonts w:ascii="Verdana" w:hAnsi="Verdana" w:cs="Verdana"/>
          <w:spacing w:val="-1"/>
          <w:sz w:val="24"/>
          <w:szCs w:val="24"/>
        </w:rPr>
        <w:t>e</w:t>
      </w:r>
      <w:r w:rsidRPr="00503EB5">
        <w:rPr>
          <w:rFonts w:ascii="Verdana" w:hAnsi="Verdana" w:cs="Verdana"/>
          <w:sz w:val="24"/>
          <w:szCs w:val="24"/>
        </w:rPr>
        <w:t xml:space="preserve">ndo </w:t>
      </w:r>
      <w:r w:rsidRPr="00503EB5">
        <w:rPr>
          <w:rFonts w:ascii="Verdana" w:hAnsi="Verdana" w:cs="Verdana"/>
          <w:spacing w:val="-1"/>
          <w:sz w:val="24"/>
          <w:szCs w:val="24"/>
        </w:rPr>
        <w:t>e</w:t>
      </w:r>
      <w:r w:rsidRPr="00503EB5">
        <w:rPr>
          <w:rFonts w:ascii="Verdana" w:hAnsi="Verdana" w:cs="Verdana"/>
          <w:sz w:val="24"/>
          <w:szCs w:val="24"/>
        </w:rPr>
        <w:t xml:space="preserve">n </w:t>
      </w:r>
      <w:r w:rsidRPr="00503EB5">
        <w:rPr>
          <w:rFonts w:ascii="Verdana" w:hAnsi="Verdana" w:cs="Verdana"/>
          <w:spacing w:val="-1"/>
          <w:sz w:val="24"/>
          <w:szCs w:val="24"/>
        </w:rPr>
        <w:t>c</w:t>
      </w:r>
      <w:r w:rsidRPr="00503EB5">
        <w:rPr>
          <w:rFonts w:ascii="Verdana" w:hAnsi="Verdana" w:cs="Verdana"/>
          <w:sz w:val="24"/>
          <w:szCs w:val="24"/>
        </w:rPr>
        <w:t>u</w:t>
      </w:r>
      <w:r w:rsidRPr="00503EB5">
        <w:rPr>
          <w:rFonts w:ascii="Verdana" w:hAnsi="Verdana" w:cs="Verdana"/>
          <w:spacing w:val="-1"/>
          <w:sz w:val="24"/>
          <w:szCs w:val="24"/>
        </w:rPr>
        <w:t>e</w:t>
      </w:r>
      <w:r w:rsidRPr="00503EB5">
        <w:rPr>
          <w:rFonts w:ascii="Verdana" w:hAnsi="Verdana" w:cs="Verdana"/>
          <w:sz w:val="24"/>
          <w:szCs w:val="24"/>
        </w:rPr>
        <w:t>n</w:t>
      </w:r>
      <w:r w:rsidRPr="00503EB5">
        <w:rPr>
          <w:rFonts w:ascii="Verdana" w:hAnsi="Verdana" w:cs="Verdana"/>
          <w:spacing w:val="1"/>
          <w:sz w:val="24"/>
          <w:szCs w:val="24"/>
        </w:rPr>
        <w:t>t</w:t>
      </w:r>
      <w:r w:rsidRPr="00503EB5">
        <w:rPr>
          <w:rFonts w:ascii="Verdana" w:hAnsi="Verdana" w:cs="Verdana"/>
          <w:sz w:val="24"/>
          <w:szCs w:val="24"/>
        </w:rPr>
        <w:t xml:space="preserve">a </w:t>
      </w:r>
      <w:r w:rsidRPr="00503EB5">
        <w:rPr>
          <w:rFonts w:ascii="Verdana" w:hAnsi="Verdana" w:cs="Verdana"/>
          <w:spacing w:val="1"/>
          <w:sz w:val="24"/>
          <w:szCs w:val="24"/>
        </w:rPr>
        <w:t>l</w:t>
      </w:r>
      <w:r w:rsidRPr="00503EB5">
        <w:rPr>
          <w:rFonts w:ascii="Verdana" w:hAnsi="Verdana" w:cs="Verdana"/>
          <w:spacing w:val="-1"/>
          <w:sz w:val="24"/>
          <w:szCs w:val="24"/>
        </w:rPr>
        <w:t>a</w:t>
      </w:r>
      <w:r w:rsidRPr="00503EB5">
        <w:rPr>
          <w:rFonts w:ascii="Verdana" w:hAnsi="Verdana" w:cs="Verdana"/>
          <w:sz w:val="24"/>
          <w:szCs w:val="24"/>
        </w:rPr>
        <w:t xml:space="preserve">s </w:t>
      </w:r>
      <w:r w:rsidRPr="00503EB5">
        <w:rPr>
          <w:rFonts w:ascii="Verdana" w:hAnsi="Verdana" w:cs="Verdana"/>
          <w:spacing w:val="-1"/>
          <w:sz w:val="24"/>
          <w:szCs w:val="24"/>
        </w:rPr>
        <w:t>carac</w:t>
      </w:r>
      <w:r w:rsidRPr="00503EB5">
        <w:rPr>
          <w:rFonts w:ascii="Verdana" w:hAnsi="Verdana" w:cs="Verdana"/>
          <w:spacing w:val="1"/>
          <w:sz w:val="24"/>
          <w:szCs w:val="24"/>
        </w:rPr>
        <w:t>t</w:t>
      </w:r>
      <w:r w:rsidRPr="00503EB5">
        <w:rPr>
          <w:rFonts w:ascii="Verdana" w:hAnsi="Verdana" w:cs="Verdana"/>
          <w:spacing w:val="-1"/>
          <w:sz w:val="24"/>
          <w:szCs w:val="24"/>
        </w:rPr>
        <w:t>er</w:t>
      </w:r>
      <w:r w:rsidRPr="00503EB5">
        <w:rPr>
          <w:rFonts w:ascii="Verdana" w:hAnsi="Verdana" w:cs="Verdana"/>
          <w:spacing w:val="1"/>
          <w:sz w:val="24"/>
          <w:szCs w:val="24"/>
        </w:rPr>
        <w:t>í</w:t>
      </w:r>
      <w:r w:rsidRPr="00503EB5">
        <w:rPr>
          <w:rFonts w:ascii="Verdana" w:hAnsi="Verdana" w:cs="Verdana"/>
          <w:sz w:val="24"/>
          <w:szCs w:val="24"/>
        </w:rPr>
        <w:t>s</w:t>
      </w:r>
      <w:r w:rsidRPr="00503EB5">
        <w:rPr>
          <w:rFonts w:ascii="Verdana" w:hAnsi="Verdana" w:cs="Verdana"/>
          <w:spacing w:val="1"/>
          <w:sz w:val="24"/>
          <w:szCs w:val="24"/>
        </w:rPr>
        <w:t>ti</w:t>
      </w:r>
      <w:r w:rsidRPr="00503EB5">
        <w:rPr>
          <w:rFonts w:ascii="Verdana" w:hAnsi="Verdana" w:cs="Verdana"/>
          <w:spacing w:val="-1"/>
          <w:sz w:val="24"/>
          <w:szCs w:val="24"/>
        </w:rPr>
        <w:t>ca</w:t>
      </w:r>
      <w:r w:rsidRPr="00503EB5">
        <w:rPr>
          <w:rFonts w:ascii="Verdana" w:hAnsi="Verdana" w:cs="Verdana"/>
          <w:sz w:val="24"/>
          <w:szCs w:val="24"/>
        </w:rPr>
        <w:t>s</w:t>
      </w:r>
      <w:r w:rsidRPr="00503EB5">
        <w:rPr>
          <w:rFonts w:ascii="Verdana" w:hAnsi="Verdana" w:cs="Verdana"/>
          <w:spacing w:val="-3"/>
          <w:sz w:val="24"/>
          <w:szCs w:val="24"/>
        </w:rPr>
        <w:t xml:space="preserve"> </w:t>
      </w:r>
      <w:r w:rsidRPr="00503EB5">
        <w:rPr>
          <w:rFonts w:ascii="Verdana" w:hAnsi="Verdana" w:cs="Verdana"/>
          <w:sz w:val="24"/>
          <w:szCs w:val="24"/>
        </w:rPr>
        <w:t>p</w:t>
      </w:r>
      <w:r w:rsidRPr="00503EB5">
        <w:rPr>
          <w:rFonts w:ascii="Verdana" w:hAnsi="Verdana" w:cs="Verdana"/>
          <w:spacing w:val="-1"/>
          <w:sz w:val="24"/>
          <w:szCs w:val="24"/>
        </w:rPr>
        <w:t>r</w:t>
      </w:r>
      <w:r w:rsidRPr="00503EB5">
        <w:rPr>
          <w:rFonts w:ascii="Verdana" w:hAnsi="Verdana" w:cs="Verdana"/>
          <w:sz w:val="24"/>
          <w:szCs w:val="24"/>
        </w:rPr>
        <w:t>op</w:t>
      </w:r>
      <w:r w:rsidRPr="00503EB5">
        <w:rPr>
          <w:rFonts w:ascii="Verdana" w:hAnsi="Verdana" w:cs="Verdana"/>
          <w:spacing w:val="1"/>
          <w:sz w:val="24"/>
          <w:szCs w:val="24"/>
        </w:rPr>
        <w:t>i</w:t>
      </w:r>
      <w:r w:rsidRPr="00503EB5">
        <w:rPr>
          <w:rFonts w:ascii="Verdana" w:hAnsi="Verdana" w:cs="Verdana"/>
          <w:spacing w:val="-1"/>
          <w:sz w:val="24"/>
          <w:szCs w:val="24"/>
        </w:rPr>
        <w:t>a</w:t>
      </w:r>
      <w:r w:rsidRPr="00503EB5">
        <w:rPr>
          <w:rFonts w:ascii="Verdana" w:hAnsi="Verdana" w:cs="Verdana"/>
          <w:sz w:val="24"/>
          <w:szCs w:val="24"/>
        </w:rPr>
        <w:t>s</w:t>
      </w:r>
      <w:r w:rsidRPr="00503EB5">
        <w:rPr>
          <w:rFonts w:ascii="Verdana" w:hAnsi="Verdana" w:cs="Verdana"/>
          <w:spacing w:val="-5"/>
          <w:sz w:val="24"/>
          <w:szCs w:val="24"/>
        </w:rPr>
        <w:t xml:space="preserve"> </w:t>
      </w:r>
      <w:r w:rsidRPr="00503EB5">
        <w:rPr>
          <w:rFonts w:ascii="Verdana" w:hAnsi="Verdana" w:cs="Verdana"/>
          <w:sz w:val="24"/>
          <w:szCs w:val="24"/>
        </w:rPr>
        <w:t>d</w:t>
      </w:r>
      <w:r w:rsidRPr="00503EB5">
        <w:rPr>
          <w:rFonts w:ascii="Verdana" w:hAnsi="Verdana" w:cs="Verdana"/>
          <w:spacing w:val="-1"/>
          <w:sz w:val="24"/>
          <w:szCs w:val="24"/>
        </w:rPr>
        <w:t>e</w:t>
      </w:r>
      <w:r w:rsidRPr="00503EB5">
        <w:rPr>
          <w:rFonts w:ascii="Verdana" w:hAnsi="Verdana" w:cs="Verdana"/>
          <w:sz w:val="24"/>
          <w:szCs w:val="24"/>
        </w:rPr>
        <w:t>l</w:t>
      </w:r>
      <w:r w:rsidRPr="00503EB5">
        <w:rPr>
          <w:rFonts w:ascii="Verdana" w:hAnsi="Verdana" w:cs="Verdana"/>
          <w:spacing w:val="-1"/>
          <w:sz w:val="24"/>
          <w:szCs w:val="24"/>
        </w:rPr>
        <w:t xml:space="preserve"> ce</w:t>
      </w:r>
      <w:r w:rsidRPr="00503EB5">
        <w:rPr>
          <w:rFonts w:ascii="Verdana" w:hAnsi="Verdana" w:cs="Verdana"/>
          <w:sz w:val="24"/>
          <w:szCs w:val="24"/>
        </w:rPr>
        <w:t>n</w:t>
      </w:r>
      <w:r w:rsidRPr="00503EB5">
        <w:rPr>
          <w:rFonts w:ascii="Verdana" w:hAnsi="Verdana" w:cs="Verdana"/>
          <w:spacing w:val="1"/>
          <w:sz w:val="24"/>
          <w:szCs w:val="24"/>
        </w:rPr>
        <w:t>t</w:t>
      </w:r>
      <w:r w:rsidRPr="00503EB5">
        <w:rPr>
          <w:rFonts w:ascii="Verdana" w:hAnsi="Verdana" w:cs="Verdana"/>
          <w:spacing w:val="-1"/>
          <w:sz w:val="24"/>
          <w:szCs w:val="24"/>
        </w:rPr>
        <w:t>r</w:t>
      </w:r>
      <w:r w:rsidRPr="00503EB5">
        <w:rPr>
          <w:rFonts w:ascii="Verdana" w:hAnsi="Verdana" w:cs="Verdana"/>
          <w:sz w:val="24"/>
          <w:szCs w:val="24"/>
        </w:rPr>
        <w:t>o,</w:t>
      </w:r>
      <w:r w:rsidRPr="00503EB5">
        <w:rPr>
          <w:rFonts w:ascii="Verdana" w:hAnsi="Verdana" w:cs="Verdana"/>
          <w:spacing w:val="-4"/>
          <w:sz w:val="24"/>
          <w:szCs w:val="24"/>
        </w:rPr>
        <w:t xml:space="preserve"> </w:t>
      </w:r>
      <w:r w:rsidRPr="00503EB5">
        <w:rPr>
          <w:rFonts w:ascii="Verdana" w:hAnsi="Verdana" w:cs="Verdana"/>
          <w:spacing w:val="-1"/>
          <w:sz w:val="24"/>
          <w:szCs w:val="24"/>
        </w:rPr>
        <w:t>c</w:t>
      </w:r>
      <w:r w:rsidRPr="00503EB5">
        <w:rPr>
          <w:rFonts w:ascii="Verdana" w:hAnsi="Verdana" w:cs="Verdana"/>
          <w:sz w:val="24"/>
          <w:szCs w:val="24"/>
        </w:rPr>
        <w:t>on</w:t>
      </w:r>
      <w:r w:rsidRPr="00503EB5">
        <w:rPr>
          <w:rFonts w:ascii="Verdana" w:hAnsi="Verdana" w:cs="Verdana"/>
          <w:spacing w:val="1"/>
          <w:sz w:val="24"/>
          <w:szCs w:val="24"/>
        </w:rPr>
        <w:t>t</w:t>
      </w:r>
      <w:r w:rsidRPr="00503EB5">
        <w:rPr>
          <w:rFonts w:ascii="Verdana" w:hAnsi="Verdana" w:cs="Verdana"/>
          <w:spacing w:val="-1"/>
          <w:sz w:val="24"/>
          <w:szCs w:val="24"/>
        </w:rPr>
        <w:t>e</w:t>
      </w:r>
      <w:r w:rsidRPr="00503EB5">
        <w:rPr>
          <w:rFonts w:ascii="Verdana" w:hAnsi="Verdana" w:cs="Verdana"/>
          <w:spacing w:val="1"/>
          <w:sz w:val="24"/>
          <w:szCs w:val="24"/>
        </w:rPr>
        <w:t>m</w:t>
      </w:r>
      <w:r w:rsidRPr="00503EB5">
        <w:rPr>
          <w:rFonts w:ascii="Verdana" w:hAnsi="Verdana" w:cs="Verdana"/>
          <w:sz w:val="24"/>
          <w:szCs w:val="24"/>
        </w:rPr>
        <w:t>p</w:t>
      </w:r>
      <w:r w:rsidRPr="00503EB5">
        <w:rPr>
          <w:rFonts w:ascii="Verdana" w:hAnsi="Verdana" w:cs="Verdana"/>
          <w:spacing w:val="1"/>
          <w:sz w:val="24"/>
          <w:szCs w:val="24"/>
        </w:rPr>
        <w:t>l</w:t>
      </w:r>
      <w:r w:rsidRPr="00503EB5">
        <w:rPr>
          <w:rFonts w:ascii="Verdana" w:hAnsi="Verdana" w:cs="Verdana"/>
          <w:spacing w:val="-1"/>
          <w:sz w:val="24"/>
          <w:szCs w:val="24"/>
        </w:rPr>
        <w:t>ar</w:t>
      </w:r>
      <w:r w:rsidRPr="00503EB5">
        <w:rPr>
          <w:rFonts w:ascii="Verdana" w:hAnsi="Verdana" w:cs="Verdana"/>
          <w:sz w:val="24"/>
          <w:szCs w:val="24"/>
        </w:rPr>
        <w:t>á</w:t>
      </w:r>
      <w:r w:rsidRPr="00503EB5">
        <w:rPr>
          <w:rFonts w:ascii="Verdana" w:hAnsi="Verdana" w:cs="Verdana"/>
          <w:spacing w:val="-5"/>
          <w:sz w:val="24"/>
          <w:szCs w:val="24"/>
        </w:rPr>
        <w:t xml:space="preserve"> </w:t>
      </w:r>
      <w:r w:rsidRPr="00503EB5">
        <w:rPr>
          <w:rFonts w:ascii="Verdana" w:hAnsi="Verdana" w:cs="Verdana"/>
          <w:spacing w:val="1"/>
          <w:sz w:val="24"/>
          <w:szCs w:val="24"/>
        </w:rPr>
        <w:t>l</w:t>
      </w:r>
      <w:r w:rsidRPr="00503EB5">
        <w:rPr>
          <w:rFonts w:ascii="Verdana" w:hAnsi="Verdana" w:cs="Verdana"/>
          <w:sz w:val="24"/>
          <w:szCs w:val="24"/>
        </w:rPr>
        <w:t>os</w:t>
      </w:r>
      <w:r w:rsidRPr="00503EB5">
        <w:rPr>
          <w:rFonts w:ascii="Verdana" w:hAnsi="Verdana" w:cs="Verdana"/>
          <w:spacing w:val="-2"/>
          <w:sz w:val="24"/>
          <w:szCs w:val="24"/>
        </w:rPr>
        <w:t xml:space="preserve"> </w:t>
      </w:r>
      <w:r w:rsidRPr="00503EB5">
        <w:rPr>
          <w:rFonts w:ascii="Verdana" w:hAnsi="Verdana" w:cs="Verdana"/>
          <w:sz w:val="24"/>
          <w:szCs w:val="24"/>
        </w:rPr>
        <w:t>s</w:t>
      </w:r>
      <w:r w:rsidRPr="00503EB5">
        <w:rPr>
          <w:rFonts w:ascii="Verdana" w:hAnsi="Verdana" w:cs="Verdana"/>
          <w:spacing w:val="1"/>
          <w:sz w:val="24"/>
          <w:szCs w:val="24"/>
        </w:rPr>
        <w:t>i</w:t>
      </w:r>
      <w:r w:rsidRPr="00503EB5">
        <w:rPr>
          <w:rFonts w:ascii="Verdana" w:hAnsi="Verdana" w:cs="Verdana"/>
          <w:spacing w:val="-2"/>
          <w:sz w:val="24"/>
          <w:szCs w:val="24"/>
        </w:rPr>
        <w:t>g</w:t>
      </w:r>
      <w:r w:rsidRPr="00503EB5">
        <w:rPr>
          <w:rFonts w:ascii="Verdana" w:hAnsi="Verdana" w:cs="Verdana"/>
          <w:sz w:val="24"/>
          <w:szCs w:val="24"/>
        </w:rPr>
        <w:t>u</w:t>
      </w:r>
      <w:r w:rsidRPr="00503EB5">
        <w:rPr>
          <w:rFonts w:ascii="Verdana" w:hAnsi="Verdana" w:cs="Verdana"/>
          <w:spacing w:val="1"/>
          <w:sz w:val="24"/>
          <w:szCs w:val="24"/>
        </w:rPr>
        <w:t>i</w:t>
      </w:r>
      <w:r w:rsidRPr="00503EB5">
        <w:rPr>
          <w:rFonts w:ascii="Verdana" w:hAnsi="Verdana" w:cs="Verdana"/>
          <w:spacing w:val="-1"/>
          <w:sz w:val="24"/>
          <w:szCs w:val="24"/>
        </w:rPr>
        <w:t>e</w:t>
      </w:r>
      <w:r w:rsidRPr="00503EB5">
        <w:rPr>
          <w:rFonts w:ascii="Verdana" w:hAnsi="Verdana" w:cs="Verdana"/>
          <w:sz w:val="24"/>
          <w:szCs w:val="24"/>
        </w:rPr>
        <w:t>n</w:t>
      </w:r>
      <w:r w:rsidRPr="00503EB5">
        <w:rPr>
          <w:rFonts w:ascii="Verdana" w:hAnsi="Verdana" w:cs="Verdana"/>
          <w:spacing w:val="1"/>
          <w:sz w:val="24"/>
          <w:szCs w:val="24"/>
        </w:rPr>
        <w:t>t</w:t>
      </w:r>
      <w:r w:rsidRPr="00503EB5">
        <w:rPr>
          <w:rFonts w:ascii="Verdana" w:hAnsi="Verdana" w:cs="Verdana"/>
          <w:spacing w:val="-1"/>
          <w:sz w:val="24"/>
          <w:szCs w:val="24"/>
        </w:rPr>
        <w:t>e</w:t>
      </w:r>
      <w:r w:rsidRPr="00503EB5">
        <w:rPr>
          <w:rFonts w:ascii="Verdana" w:hAnsi="Verdana" w:cs="Verdana"/>
          <w:sz w:val="24"/>
          <w:szCs w:val="24"/>
        </w:rPr>
        <w:t>s</w:t>
      </w:r>
      <w:r w:rsidRPr="00503EB5">
        <w:rPr>
          <w:rFonts w:ascii="Verdana" w:hAnsi="Verdana" w:cs="Verdana"/>
          <w:spacing w:val="-5"/>
          <w:sz w:val="24"/>
          <w:szCs w:val="24"/>
        </w:rPr>
        <w:t xml:space="preserve"> </w:t>
      </w:r>
      <w:r w:rsidRPr="00503EB5">
        <w:rPr>
          <w:rFonts w:ascii="Verdana" w:hAnsi="Verdana" w:cs="Verdana"/>
          <w:spacing w:val="-1"/>
          <w:sz w:val="24"/>
          <w:szCs w:val="24"/>
        </w:rPr>
        <w:t>a</w:t>
      </w:r>
      <w:r w:rsidRPr="00503EB5">
        <w:rPr>
          <w:rFonts w:ascii="Verdana" w:hAnsi="Verdana" w:cs="Verdana"/>
          <w:sz w:val="24"/>
          <w:szCs w:val="24"/>
        </w:rPr>
        <w:t>sp</w:t>
      </w:r>
      <w:r w:rsidRPr="00503EB5">
        <w:rPr>
          <w:rFonts w:ascii="Verdana" w:hAnsi="Verdana" w:cs="Verdana"/>
          <w:spacing w:val="-1"/>
          <w:sz w:val="24"/>
          <w:szCs w:val="24"/>
        </w:rPr>
        <w:t>ec</w:t>
      </w:r>
      <w:r w:rsidRPr="00503EB5">
        <w:rPr>
          <w:rFonts w:ascii="Verdana" w:hAnsi="Verdana" w:cs="Verdana"/>
          <w:spacing w:val="1"/>
          <w:sz w:val="24"/>
          <w:szCs w:val="24"/>
        </w:rPr>
        <w:t>t</w:t>
      </w:r>
      <w:r w:rsidRPr="00503EB5">
        <w:rPr>
          <w:rFonts w:ascii="Verdana" w:hAnsi="Verdana" w:cs="Verdana"/>
          <w:sz w:val="24"/>
          <w:szCs w:val="24"/>
        </w:rPr>
        <w:t>os:</w:t>
      </w:r>
    </w:p>
    <w:p w14:paraId="312AC522"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a)</w:t>
      </w:r>
      <w:r w:rsidRPr="00503EB5">
        <w:rPr>
          <w:rFonts w:ascii="Verdana" w:hAnsi="Verdana" w:cs="Verdana"/>
          <w:sz w:val="24"/>
          <w:szCs w:val="24"/>
        </w:rPr>
        <w:t xml:space="preserve"> Los cauces de participación de los distintos sectores de la comunidad educativa en todos los aspectos recogidos en el PC.</w:t>
      </w:r>
    </w:p>
    <w:p w14:paraId="50D97FE5"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b)</w:t>
      </w:r>
      <w:r w:rsidRPr="00503EB5">
        <w:rPr>
          <w:rFonts w:ascii="Verdana" w:hAnsi="Verdana" w:cs="Verdana"/>
          <w:sz w:val="24"/>
          <w:szCs w:val="24"/>
        </w:rPr>
        <w:t xml:space="preserve"> Los criterios y procedimientos que garanticen el rigor y la transparencia en la toma de decisiones por los distintos órganos de gobierno y de coordinación docente, especialmente en los procesos relacionados con la escolarización y la evaluación del alumnado.</w:t>
      </w:r>
    </w:p>
    <w:p w14:paraId="430C462A"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c)</w:t>
      </w:r>
      <w:r w:rsidRPr="00503EB5">
        <w:rPr>
          <w:rFonts w:ascii="Verdana" w:hAnsi="Verdana" w:cs="Verdana"/>
          <w:sz w:val="24"/>
          <w:szCs w:val="24"/>
        </w:rPr>
        <w:t xml:space="preserve"> La organización de los espacios, instalaciones y recursos materiales del centro, con especial referencia al uso de la biblioteca escolar, así como las normas para su uso correcto.</w:t>
      </w:r>
    </w:p>
    <w:p w14:paraId="48EC8828"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d)</w:t>
      </w:r>
      <w:r w:rsidRPr="00503EB5">
        <w:rPr>
          <w:rFonts w:ascii="Verdana" w:hAnsi="Verdana" w:cs="Verdana"/>
          <w:sz w:val="24"/>
          <w:szCs w:val="24"/>
        </w:rPr>
        <w:t xml:space="preserve"> La organización de la vigilancia de los tiempos de recreo y de los periodos de entrada y salida de clase.</w:t>
      </w:r>
    </w:p>
    <w:p w14:paraId="35304AA3"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e)</w:t>
      </w:r>
      <w:r w:rsidRPr="00503EB5">
        <w:rPr>
          <w:rFonts w:ascii="Verdana" w:hAnsi="Verdana" w:cs="Verdana"/>
          <w:sz w:val="24"/>
          <w:szCs w:val="24"/>
        </w:rPr>
        <w:t xml:space="preserve"> La forma de colaboración de los tutores/as en la gestión del programa de gratuidad de libros de texto.</w:t>
      </w:r>
    </w:p>
    <w:p w14:paraId="18AC1C78"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f)</w:t>
      </w:r>
      <w:r w:rsidRPr="00503EB5">
        <w:rPr>
          <w:rFonts w:ascii="Verdana" w:hAnsi="Verdana" w:cs="Verdana"/>
          <w:sz w:val="24"/>
          <w:szCs w:val="24"/>
        </w:rPr>
        <w:t xml:space="preserve"> El P</w:t>
      </w:r>
      <w:r>
        <w:rPr>
          <w:rFonts w:ascii="Verdana" w:hAnsi="Verdana" w:cs="Verdana"/>
          <w:sz w:val="24"/>
          <w:szCs w:val="24"/>
        </w:rPr>
        <w:t xml:space="preserve">lan de </w:t>
      </w:r>
      <w:r w:rsidRPr="00503EB5">
        <w:rPr>
          <w:rFonts w:ascii="Verdana" w:hAnsi="Verdana" w:cs="Verdana"/>
          <w:sz w:val="24"/>
          <w:szCs w:val="24"/>
        </w:rPr>
        <w:t>A</w:t>
      </w:r>
      <w:r>
        <w:rPr>
          <w:rFonts w:ascii="Verdana" w:hAnsi="Verdana" w:cs="Verdana"/>
          <w:sz w:val="24"/>
          <w:szCs w:val="24"/>
        </w:rPr>
        <w:t xml:space="preserve">utoprotección del </w:t>
      </w:r>
      <w:r w:rsidRPr="00503EB5">
        <w:rPr>
          <w:rFonts w:ascii="Verdana" w:hAnsi="Verdana" w:cs="Verdana"/>
          <w:sz w:val="24"/>
          <w:szCs w:val="24"/>
        </w:rPr>
        <w:t>C</w:t>
      </w:r>
      <w:r>
        <w:rPr>
          <w:rFonts w:ascii="Verdana" w:hAnsi="Verdana" w:cs="Verdana"/>
          <w:sz w:val="24"/>
          <w:szCs w:val="24"/>
        </w:rPr>
        <w:t>entro</w:t>
      </w:r>
      <w:r w:rsidRPr="00503EB5">
        <w:rPr>
          <w:rFonts w:ascii="Verdana" w:hAnsi="Verdana" w:cs="Verdana"/>
          <w:sz w:val="24"/>
          <w:szCs w:val="24"/>
        </w:rPr>
        <w:t>.</w:t>
      </w:r>
    </w:p>
    <w:p w14:paraId="1DCCE57D"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g)</w:t>
      </w:r>
      <w:r w:rsidRPr="00503EB5">
        <w:rPr>
          <w:rFonts w:ascii="Verdana" w:hAnsi="Verdana" w:cs="Verdana"/>
          <w:sz w:val="24"/>
          <w:szCs w:val="24"/>
        </w:rPr>
        <w:t xml:space="preserve"> El procedimiento para la designación de los miembros de los equipos de evaluación a que se refiere el art 26.5.del Decreto 238/2010</w:t>
      </w:r>
    </w:p>
    <w:p w14:paraId="588CA13C"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h)</w:t>
      </w:r>
      <w:r w:rsidRPr="00503EB5">
        <w:rPr>
          <w:rFonts w:ascii="Verdana" w:hAnsi="Verdana" w:cs="Verdana"/>
          <w:sz w:val="24"/>
          <w:szCs w:val="24"/>
        </w:rPr>
        <w:t xml:space="preserve"> Las normas sobre la utilización en el centro de teléfonos móviles y otros aparatos electrónicos, así como el procedimiento </w:t>
      </w:r>
      <w:r w:rsidRPr="00503EB5">
        <w:rPr>
          <w:rFonts w:ascii="Verdana" w:hAnsi="Verdana" w:cs="Verdana"/>
          <w:sz w:val="24"/>
          <w:szCs w:val="24"/>
        </w:rPr>
        <w:lastRenderedPageBreak/>
        <w:t>para garantizar el acceso seguro a internet del alumnado, de acuerdo con lo dispuesto en el Decreto 25/2007, de 6 de febrero, por el que se establecen medidas para el fomento, la prevención de riesgos y la seguridad en el uso de internet y las TIC por parte de las personas menores de edad.</w:t>
      </w:r>
    </w:p>
    <w:p w14:paraId="261256D0"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i)</w:t>
      </w:r>
      <w:r w:rsidRPr="00503EB5">
        <w:rPr>
          <w:rFonts w:ascii="Verdana" w:hAnsi="Verdana" w:cs="Verdana"/>
          <w:sz w:val="24"/>
          <w:szCs w:val="24"/>
        </w:rPr>
        <w:t xml:space="preserve"> </w:t>
      </w:r>
      <w:r>
        <w:rPr>
          <w:rFonts w:ascii="Verdana" w:hAnsi="Verdana" w:cs="Verdana"/>
          <w:sz w:val="24"/>
          <w:szCs w:val="24"/>
        </w:rPr>
        <w:t>La posibilidad de establecer un uniforme para el alumnado</w:t>
      </w:r>
      <w:r w:rsidRPr="00503EB5">
        <w:rPr>
          <w:rFonts w:ascii="Verdana" w:hAnsi="Verdana" w:cs="Verdana"/>
          <w:sz w:val="24"/>
          <w:szCs w:val="24"/>
        </w:rPr>
        <w:t>.</w:t>
      </w:r>
    </w:p>
    <w:p w14:paraId="28991F23"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j)</w:t>
      </w:r>
      <w:r w:rsidRPr="00503EB5">
        <w:rPr>
          <w:rFonts w:ascii="Verdana" w:hAnsi="Verdana" w:cs="Verdana"/>
          <w:sz w:val="24"/>
          <w:szCs w:val="24"/>
        </w:rPr>
        <w:t xml:space="preserve"> Las competencias y funciones relativas a la prevención de riesgos laborales.</w:t>
      </w:r>
    </w:p>
    <w:p w14:paraId="154C56B0" w14:textId="77777777" w:rsidR="004D4207" w:rsidRPr="00503EB5" w:rsidRDefault="004D4207" w:rsidP="00656EA9">
      <w:pPr>
        <w:autoSpaceDE w:val="0"/>
        <w:autoSpaceDN w:val="0"/>
        <w:adjustRightInd w:val="0"/>
        <w:ind w:left="567"/>
        <w:jc w:val="both"/>
        <w:rPr>
          <w:rFonts w:ascii="Verdana" w:hAnsi="Verdana" w:cs="Verdana"/>
          <w:sz w:val="24"/>
          <w:szCs w:val="24"/>
        </w:rPr>
      </w:pPr>
      <w:r w:rsidRPr="00503EB5">
        <w:rPr>
          <w:rFonts w:ascii="Verdana" w:hAnsi="Verdana" w:cs="Verdana"/>
          <w:b/>
          <w:bCs/>
          <w:sz w:val="24"/>
          <w:szCs w:val="24"/>
        </w:rPr>
        <w:t>k)</w:t>
      </w:r>
      <w:r w:rsidRPr="00503EB5">
        <w:rPr>
          <w:rFonts w:ascii="Verdana" w:hAnsi="Verdana" w:cs="Verdana"/>
          <w:sz w:val="24"/>
          <w:szCs w:val="24"/>
        </w:rPr>
        <w:t xml:space="preserve"> Cualesquiera otros que le sean atribuidos por Orden de la persona titular de la Consejería competente en materia de educación y, en general, todos aquellos aspectos relativos a la organización y funcionamiento del centro no contemplados por la normativa vigente, a la que, en todo caso, deberá supeditarse.</w:t>
      </w:r>
    </w:p>
    <w:p w14:paraId="2CA650AA" w14:textId="77777777" w:rsidR="004D4207" w:rsidRPr="00503EB5" w:rsidRDefault="004D4207" w:rsidP="00656EA9">
      <w:pPr>
        <w:autoSpaceDE w:val="0"/>
        <w:autoSpaceDN w:val="0"/>
        <w:adjustRightInd w:val="0"/>
        <w:ind w:left="567"/>
        <w:jc w:val="both"/>
        <w:rPr>
          <w:rFonts w:ascii="Verdana" w:hAnsi="Verdana" w:cs="Verdana"/>
          <w:sz w:val="24"/>
          <w:szCs w:val="24"/>
        </w:rPr>
      </w:pPr>
    </w:p>
    <w:p w14:paraId="0371627A" w14:textId="77777777" w:rsidR="004D4207" w:rsidRPr="00503EB5" w:rsidRDefault="004D4207" w:rsidP="00941A22">
      <w:pPr>
        <w:autoSpaceDE w:val="0"/>
        <w:autoSpaceDN w:val="0"/>
        <w:adjustRightInd w:val="0"/>
        <w:jc w:val="both"/>
        <w:outlineLvl w:val="0"/>
        <w:rPr>
          <w:rFonts w:ascii="Verdana" w:hAnsi="Verdana" w:cs="Verdana"/>
          <w:b/>
          <w:bCs/>
          <w:sz w:val="24"/>
          <w:szCs w:val="24"/>
          <w:u w:val="single"/>
        </w:rPr>
      </w:pPr>
      <w:r w:rsidRPr="00503EB5">
        <w:rPr>
          <w:rFonts w:ascii="Verdana" w:hAnsi="Verdana" w:cs="Verdana"/>
          <w:b/>
          <w:bCs/>
          <w:sz w:val="24"/>
          <w:szCs w:val="24"/>
          <w:u w:val="single"/>
        </w:rPr>
        <w:t>II. FINALIDADES</w:t>
      </w:r>
    </w:p>
    <w:p w14:paraId="2FDB9832" w14:textId="77777777" w:rsidR="004D4207" w:rsidRPr="00503EB5" w:rsidRDefault="004D4207" w:rsidP="00656EA9">
      <w:pPr>
        <w:autoSpaceDE w:val="0"/>
        <w:autoSpaceDN w:val="0"/>
        <w:adjustRightInd w:val="0"/>
        <w:ind w:firstLine="720"/>
        <w:jc w:val="both"/>
        <w:rPr>
          <w:rFonts w:ascii="Verdana" w:hAnsi="Verdana" w:cs="Verdana"/>
          <w:sz w:val="24"/>
          <w:szCs w:val="24"/>
        </w:rPr>
      </w:pPr>
      <w:r w:rsidRPr="00503EB5">
        <w:rPr>
          <w:rFonts w:ascii="Verdana" w:hAnsi="Verdana" w:cs="Verdana"/>
          <w:sz w:val="24"/>
          <w:szCs w:val="24"/>
        </w:rPr>
        <w:t>Podemos destacar como finalidades de este R</w:t>
      </w:r>
      <w:r w:rsidR="00AA7A8D">
        <w:rPr>
          <w:rFonts w:ascii="Verdana" w:hAnsi="Verdana" w:cs="Verdana"/>
          <w:sz w:val="24"/>
          <w:szCs w:val="24"/>
        </w:rPr>
        <w:t>e</w:t>
      </w:r>
      <w:r>
        <w:rPr>
          <w:rFonts w:ascii="Verdana" w:hAnsi="Verdana" w:cs="Verdana"/>
          <w:sz w:val="24"/>
          <w:szCs w:val="24"/>
        </w:rPr>
        <w:t>glamento</w:t>
      </w:r>
      <w:r w:rsidRPr="00503EB5">
        <w:rPr>
          <w:rFonts w:ascii="Verdana" w:hAnsi="Verdana" w:cs="Verdana"/>
          <w:sz w:val="24"/>
          <w:szCs w:val="24"/>
        </w:rPr>
        <w:t>:</w:t>
      </w:r>
    </w:p>
    <w:p w14:paraId="166A80A5" w14:textId="77777777" w:rsidR="004D4207" w:rsidRPr="00503EB5" w:rsidRDefault="004D4207" w:rsidP="00656EA9">
      <w:pPr>
        <w:autoSpaceDE w:val="0"/>
        <w:autoSpaceDN w:val="0"/>
        <w:adjustRightInd w:val="0"/>
        <w:ind w:left="720"/>
        <w:jc w:val="both"/>
        <w:rPr>
          <w:rFonts w:ascii="Verdana" w:hAnsi="Verdana" w:cs="Verdana"/>
          <w:sz w:val="24"/>
          <w:szCs w:val="24"/>
        </w:rPr>
      </w:pPr>
      <w:r w:rsidRPr="00503EB5">
        <w:rPr>
          <w:rFonts w:ascii="Verdana" w:hAnsi="Verdana" w:cs="Verdana"/>
          <w:b/>
          <w:bCs/>
          <w:sz w:val="24"/>
          <w:szCs w:val="24"/>
        </w:rPr>
        <w:t xml:space="preserve">a) </w:t>
      </w:r>
      <w:r w:rsidRPr="00503EB5">
        <w:rPr>
          <w:rFonts w:ascii="Verdana" w:hAnsi="Verdana" w:cs="Verdana"/>
          <w:sz w:val="24"/>
          <w:szCs w:val="24"/>
        </w:rPr>
        <w:t>Proporcionar un marco de referencia para el funcionamiento del centro y para cada uno de los sectores que lo componen.</w:t>
      </w:r>
    </w:p>
    <w:p w14:paraId="0ED6028D" w14:textId="77777777" w:rsidR="004D4207" w:rsidRPr="00503EB5" w:rsidRDefault="004D4207" w:rsidP="00656EA9">
      <w:pPr>
        <w:autoSpaceDE w:val="0"/>
        <w:autoSpaceDN w:val="0"/>
        <w:adjustRightInd w:val="0"/>
        <w:ind w:left="720"/>
        <w:jc w:val="both"/>
        <w:rPr>
          <w:rFonts w:ascii="Verdana" w:hAnsi="Verdana" w:cs="Verdana"/>
          <w:sz w:val="24"/>
          <w:szCs w:val="24"/>
        </w:rPr>
      </w:pPr>
      <w:r w:rsidRPr="00503EB5">
        <w:rPr>
          <w:rFonts w:ascii="Verdana" w:hAnsi="Verdana" w:cs="Verdana"/>
          <w:b/>
          <w:bCs/>
          <w:sz w:val="24"/>
          <w:szCs w:val="24"/>
        </w:rPr>
        <w:t xml:space="preserve">b) </w:t>
      </w:r>
      <w:r w:rsidRPr="00503EB5">
        <w:rPr>
          <w:rFonts w:ascii="Verdana" w:hAnsi="Verdana" w:cs="Verdana"/>
          <w:sz w:val="24"/>
          <w:szCs w:val="24"/>
        </w:rPr>
        <w:t>Conocer, definir y cumplir lo legislado, así como regular aquellos aspectos no recogidos en el marco legislativo actual.</w:t>
      </w:r>
    </w:p>
    <w:p w14:paraId="432C8F13" w14:textId="77777777" w:rsidR="004D4207" w:rsidRPr="00503EB5" w:rsidRDefault="004D4207" w:rsidP="00656EA9">
      <w:pPr>
        <w:autoSpaceDE w:val="0"/>
        <w:autoSpaceDN w:val="0"/>
        <w:adjustRightInd w:val="0"/>
        <w:ind w:left="720"/>
        <w:jc w:val="both"/>
        <w:rPr>
          <w:rFonts w:ascii="Verdana" w:hAnsi="Verdana" w:cs="Verdana"/>
          <w:sz w:val="24"/>
          <w:szCs w:val="24"/>
        </w:rPr>
      </w:pPr>
      <w:r w:rsidRPr="00503EB5">
        <w:rPr>
          <w:rFonts w:ascii="Verdana" w:hAnsi="Verdana" w:cs="Verdana"/>
          <w:b/>
          <w:bCs/>
          <w:sz w:val="24"/>
          <w:szCs w:val="24"/>
        </w:rPr>
        <w:t xml:space="preserve">c) </w:t>
      </w:r>
      <w:r w:rsidRPr="00503EB5">
        <w:rPr>
          <w:rFonts w:ascii="Verdana" w:hAnsi="Verdana" w:cs="Verdana"/>
          <w:sz w:val="24"/>
          <w:szCs w:val="24"/>
        </w:rPr>
        <w:t>Ser un documento dinámico, utilizado para ordenar el funcionamiento de órganos y personas.</w:t>
      </w:r>
    </w:p>
    <w:p w14:paraId="1F799A0E" w14:textId="77777777" w:rsidR="004D4207" w:rsidRPr="00503EB5" w:rsidRDefault="004D4207" w:rsidP="00656EA9">
      <w:pPr>
        <w:autoSpaceDE w:val="0"/>
        <w:autoSpaceDN w:val="0"/>
        <w:adjustRightInd w:val="0"/>
        <w:ind w:left="720"/>
        <w:jc w:val="both"/>
        <w:rPr>
          <w:rFonts w:ascii="Verdana" w:hAnsi="Verdana" w:cs="Verdana"/>
          <w:sz w:val="24"/>
          <w:szCs w:val="24"/>
        </w:rPr>
      </w:pPr>
      <w:r w:rsidRPr="00503EB5">
        <w:rPr>
          <w:rFonts w:ascii="Verdana" w:hAnsi="Verdana" w:cs="Verdana"/>
          <w:b/>
          <w:bCs/>
          <w:sz w:val="24"/>
          <w:szCs w:val="24"/>
        </w:rPr>
        <w:t xml:space="preserve">d) </w:t>
      </w:r>
      <w:r w:rsidRPr="00503EB5">
        <w:rPr>
          <w:rFonts w:ascii="Verdana" w:hAnsi="Verdana" w:cs="Verdana"/>
          <w:sz w:val="24"/>
          <w:szCs w:val="24"/>
        </w:rPr>
        <w:t>Mejorar la organización del centro.</w:t>
      </w:r>
    </w:p>
    <w:p w14:paraId="1717CFDF" w14:textId="77777777" w:rsidR="004D4207" w:rsidRDefault="004D4207" w:rsidP="00656EA9">
      <w:pPr>
        <w:autoSpaceDE w:val="0"/>
        <w:autoSpaceDN w:val="0"/>
        <w:adjustRightInd w:val="0"/>
        <w:ind w:left="720"/>
        <w:jc w:val="both"/>
        <w:rPr>
          <w:rFonts w:ascii="Verdana" w:hAnsi="Verdana" w:cs="Verdana"/>
          <w:sz w:val="24"/>
          <w:szCs w:val="24"/>
        </w:rPr>
      </w:pPr>
      <w:r w:rsidRPr="00503EB5">
        <w:rPr>
          <w:rFonts w:ascii="Verdana" w:hAnsi="Verdana" w:cs="Verdana"/>
          <w:b/>
          <w:bCs/>
          <w:sz w:val="24"/>
          <w:szCs w:val="24"/>
        </w:rPr>
        <w:t xml:space="preserve">e) </w:t>
      </w:r>
      <w:r w:rsidRPr="00503EB5">
        <w:rPr>
          <w:rFonts w:ascii="Verdana" w:hAnsi="Verdana" w:cs="Verdana"/>
          <w:sz w:val="24"/>
          <w:szCs w:val="24"/>
        </w:rPr>
        <w:t>Contemplar los canales de comunicación y cooperación entre los diferentes colectivos que integran nuestra comunidad educativa.</w:t>
      </w:r>
    </w:p>
    <w:p w14:paraId="078E6E1D" w14:textId="77777777" w:rsidR="004D4207" w:rsidRDefault="004D4207" w:rsidP="00656EA9">
      <w:pPr>
        <w:autoSpaceDE w:val="0"/>
        <w:autoSpaceDN w:val="0"/>
        <w:adjustRightInd w:val="0"/>
        <w:ind w:left="720"/>
        <w:jc w:val="both"/>
        <w:rPr>
          <w:rFonts w:ascii="Verdana" w:hAnsi="Verdana" w:cs="Verdana"/>
          <w:sz w:val="24"/>
          <w:szCs w:val="24"/>
        </w:rPr>
      </w:pPr>
    </w:p>
    <w:p w14:paraId="7E2308AD" w14:textId="77777777" w:rsidR="004D4207" w:rsidRDefault="004D4207" w:rsidP="00656EA9">
      <w:pPr>
        <w:autoSpaceDE w:val="0"/>
        <w:autoSpaceDN w:val="0"/>
        <w:adjustRightInd w:val="0"/>
        <w:ind w:left="720"/>
        <w:jc w:val="both"/>
        <w:rPr>
          <w:rFonts w:ascii="Verdana" w:hAnsi="Verdana" w:cs="Verdana"/>
          <w:sz w:val="24"/>
          <w:szCs w:val="24"/>
        </w:rPr>
      </w:pPr>
    </w:p>
    <w:tbl>
      <w:tblPr>
        <w:tblW w:w="0" w:type="auto"/>
        <w:jc w:val="center"/>
        <w:tblLook w:val="01E0" w:firstRow="1" w:lastRow="1" w:firstColumn="1" w:lastColumn="1" w:noHBand="0" w:noVBand="0"/>
      </w:tblPr>
      <w:tblGrid>
        <w:gridCol w:w="8720"/>
      </w:tblGrid>
      <w:tr w:rsidR="004D4207" w:rsidRPr="00666FE6" w14:paraId="76C971E0" w14:textId="77777777">
        <w:trPr>
          <w:trHeight w:val="630"/>
          <w:jc w:val="center"/>
        </w:trPr>
        <w:tc>
          <w:tcPr>
            <w:tcW w:w="9688" w:type="dxa"/>
            <w:shd w:val="clear" w:color="auto" w:fill="FFFFFF"/>
            <w:vAlign w:val="center"/>
          </w:tcPr>
          <w:p w14:paraId="2110D341" w14:textId="77777777" w:rsidR="00F27FF1" w:rsidRDefault="00F27FF1" w:rsidP="00F27FF1">
            <w:pPr>
              <w:autoSpaceDE w:val="0"/>
              <w:autoSpaceDN w:val="0"/>
              <w:adjustRightInd w:val="0"/>
              <w:ind w:right="225"/>
              <w:jc w:val="both"/>
              <w:rPr>
                <w:rFonts w:ascii="Verdana" w:hAnsi="Verdana" w:cs="Verdana"/>
                <w:b/>
                <w:bCs/>
                <w:sz w:val="28"/>
                <w:szCs w:val="28"/>
              </w:rPr>
            </w:pPr>
          </w:p>
          <w:p w14:paraId="1D852893" w14:textId="77777777" w:rsidR="00C5380B" w:rsidRDefault="00C5380B" w:rsidP="00F27FF1">
            <w:pPr>
              <w:autoSpaceDE w:val="0"/>
              <w:autoSpaceDN w:val="0"/>
              <w:adjustRightInd w:val="0"/>
              <w:ind w:right="225"/>
              <w:jc w:val="both"/>
              <w:rPr>
                <w:rFonts w:ascii="Verdana" w:hAnsi="Verdana" w:cs="Verdana"/>
                <w:b/>
                <w:bCs/>
                <w:sz w:val="28"/>
                <w:szCs w:val="28"/>
              </w:rPr>
            </w:pPr>
          </w:p>
          <w:p w14:paraId="18725F94" w14:textId="77777777" w:rsidR="004D4207" w:rsidRPr="00666FE6" w:rsidRDefault="004D4207" w:rsidP="00F27FF1">
            <w:pPr>
              <w:autoSpaceDE w:val="0"/>
              <w:autoSpaceDN w:val="0"/>
              <w:adjustRightInd w:val="0"/>
              <w:ind w:right="225"/>
              <w:jc w:val="both"/>
              <w:rPr>
                <w:rFonts w:ascii="Verdana" w:hAnsi="Verdana" w:cs="Verdana"/>
                <w:b/>
                <w:bCs/>
                <w:sz w:val="28"/>
                <w:szCs w:val="28"/>
              </w:rPr>
            </w:pPr>
            <w:r w:rsidRPr="00666FE6">
              <w:rPr>
                <w:rFonts w:ascii="Verdana" w:hAnsi="Verdana" w:cs="Verdana"/>
                <w:b/>
                <w:bCs/>
                <w:sz w:val="28"/>
                <w:szCs w:val="28"/>
              </w:rPr>
              <w:t xml:space="preserve">CAPÍTULO 1 - CAUCES DE PARTICIPACIÓN DE LOS </w:t>
            </w:r>
            <w:r w:rsidRPr="00666FE6">
              <w:rPr>
                <w:rFonts w:ascii="Verdana" w:hAnsi="Verdana" w:cs="Verdana"/>
                <w:b/>
                <w:bCs/>
                <w:sz w:val="28"/>
                <w:szCs w:val="28"/>
              </w:rPr>
              <w:lastRenderedPageBreak/>
              <w:t>DISTINTOS SECTORES DE LA COMUNIDAD EDUCATIVA</w:t>
            </w:r>
          </w:p>
        </w:tc>
      </w:tr>
    </w:tbl>
    <w:p w14:paraId="292298A9" w14:textId="77777777" w:rsidR="004D4207" w:rsidRPr="005D72BE" w:rsidRDefault="004D4207" w:rsidP="00906199">
      <w:pPr>
        <w:pStyle w:val="NormalWeb"/>
        <w:spacing w:before="0" w:beforeAutospacing="0" w:after="0" w:afterAutospacing="0" w:line="276" w:lineRule="auto"/>
        <w:rPr>
          <w:rFonts w:ascii="Arial" w:hAnsi="Arial" w:cs="Arial"/>
          <w:b/>
          <w:bCs/>
          <w:sz w:val="10"/>
          <w:szCs w:val="10"/>
        </w:rPr>
      </w:pPr>
    </w:p>
    <w:p w14:paraId="2F474FA8" w14:textId="77777777" w:rsidR="004D4207" w:rsidRPr="00906199" w:rsidRDefault="004D4207" w:rsidP="00906199">
      <w:pPr>
        <w:autoSpaceDE w:val="0"/>
        <w:autoSpaceDN w:val="0"/>
        <w:adjustRightInd w:val="0"/>
        <w:ind w:right="72" w:firstLine="567"/>
        <w:jc w:val="both"/>
        <w:rPr>
          <w:rFonts w:ascii="Verdana" w:hAnsi="Verdana" w:cs="Verdana"/>
          <w:sz w:val="24"/>
          <w:szCs w:val="24"/>
        </w:rPr>
      </w:pPr>
      <w:r w:rsidRPr="00906199">
        <w:rPr>
          <w:rFonts w:ascii="Verdana" w:hAnsi="Verdana" w:cs="Verdana"/>
          <w:sz w:val="24"/>
          <w:szCs w:val="24"/>
        </w:rPr>
        <w:t>El profesorado, el alumnado, sus familias y el personal de administración y servicios integran la comunidad educativa y formarán parte de todos los órganos de gobierno y coordinación docente, según se contempla en la normativa vigente,  y asumirán todos los derechos y obligaciones que le son aplicables a dicha comunidad educativa.</w:t>
      </w:r>
    </w:p>
    <w:p w14:paraId="5DC7A5B7" w14:textId="77777777" w:rsidR="004D4207" w:rsidRPr="00906199" w:rsidRDefault="004D4207" w:rsidP="00906199">
      <w:pPr>
        <w:tabs>
          <w:tab w:val="left" w:pos="567"/>
        </w:tabs>
        <w:autoSpaceDE w:val="0"/>
        <w:autoSpaceDN w:val="0"/>
        <w:adjustRightInd w:val="0"/>
        <w:ind w:left="9" w:right="9"/>
        <w:jc w:val="both"/>
        <w:rPr>
          <w:rFonts w:ascii="Verdana" w:hAnsi="Verdana" w:cs="Verdana"/>
          <w:sz w:val="24"/>
          <w:szCs w:val="24"/>
        </w:rPr>
      </w:pPr>
      <w:r w:rsidRPr="00906199">
        <w:rPr>
          <w:rFonts w:ascii="Verdana" w:hAnsi="Verdana" w:cs="Verdana"/>
          <w:sz w:val="24"/>
          <w:szCs w:val="24"/>
        </w:rPr>
        <w:tab/>
        <w:t>Los CEIP tendrán los siguientes Órganos de Gobiernos:</w:t>
      </w:r>
      <w:r w:rsidRPr="00906199">
        <w:rPr>
          <w:rFonts w:ascii="Verdana" w:hAnsi="Verdana" w:cs="Verdana"/>
          <w:sz w:val="24"/>
          <w:szCs w:val="24"/>
        </w:rPr>
        <w:tab/>
      </w:r>
    </w:p>
    <w:p w14:paraId="4F2D3479" w14:textId="77777777" w:rsidR="004D4207" w:rsidRPr="00906199" w:rsidRDefault="004D4207" w:rsidP="00906199">
      <w:pPr>
        <w:tabs>
          <w:tab w:val="left" w:pos="567"/>
        </w:tabs>
        <w:autoSpaceDE w:val="0"/>
        <w:autoSpaceDN w:val="0"/>
        <w:adjustRightInd w:val="0"/>
        <w:ind w:left="9" w:right="9"/>
        <w:jc w:val="both"/>
        <w:rPr>
          <w:rFonts w:ascii="Verdana" w:hAnsi="Verdana" w:cs="Verdana"/>
          <w:sz w:val="24"/>
          <w:szCs w:val="24"/>
        </w:rPr>
      </w:pPr>
      <w:r w:rsidRPr="00906199">
        <w:rPr>
          <w:rFonts w:ascii="Verdana" w:hAnsi="Verdana" w:cs="Verdana"/>
          <w:sz w:val="24"/>
          <w:szCs w:val="24"/>
        </w:rPr>
        <w:tab/>
        <w:t>Unipersonales: Director/a, Jefe/a de Estudios y Secretario/a.</w:t>
      </w:r>
    </w:p>
    <w:p w14:paraId="1442DB61" w14:textId="77777777" w:rsidR="004D4207" w:rsidRPr="00906199" w:rsidRDefault="004D4207" w:rsidP="00906199">
      <w:pPr>
        <w:tabs>
          <w:tab w:val="left" w:pos="567"/>
        </w:tabs>
        <w:autoSpaceDE w:val="0"/>
        <w:autoSpaceDN w:val="0"/>
        <w:adjustRightInd w:val="0"/>
        <w:ind w:right="9"/>
        <w:jc w:val="both"/>
        <w:rPr>
          <w:rFonts w:ascii="Verdana" w:hAnsi="Verdana" w:cs="Verdana"/>
          <w:sz w:val="24"/>
          <w:szCs w:val="24"/>
        </w:rPr>
      </w:pPr>
      <w:r w:rsidRPr="00906199">
        <w:rPr>
          <w:rFonts w:ascii="Verdana" w:hAnsi="Verdana" w:cs="Verdana"/>
          <w:sz w:val="24"/>
          <w:szCs w:val="24"/>
        </w:rPr>
        <w:tab/>
        <w:t>Colegiados: C</w:t>
      </w:r>
      <w:r>
        <w:rPr>
          <w:rFonts w:ascii="Verdana" w:hAnsi="Verdana" w:cs="Verdana"/>
          <w:sz w:val="24"/>
          <w:szCs w:val="24"/>
        </w:rPr>
        <w:t xml:space="preserve">onsejo </w:t>
      </w:r>
      <w:r w:rsidRPr="00906199">
        <w:rPr>
          <w:rFonts w:ascii="Verdana" w:hAnsi="Verdana" w:cs="Verdana"/>
          <w:sz w:val="24"/>
          <w:szCs w:val="24"/>
        </w:rPr>
        <w:t>E</w:t>
      </w:r>
      <w:r>
        <w:rPr>
          <w:rFonts w:ascii="Verdana" w:hAnsi="Verdana" w:cs="Verdana"/>
          <w:sz w:val="24"/>
          <w:szCs w:val="24"/>
        </w:rPr>
        <w:t xml:space="preserve">scolar </w:t>
      </w:r>
      <w:r w:rsidRPr="00906199">
        <w:rPr>
          <w:rFonts w:ascii="Verdana" w:hAnsi="Verdana" w:cs="Verdana"/>
          <w:sz w:val="24"/>
          <w:szCs w:val="24"/>
        </w:rPr>
        <w:t xml:space="preserve"> y Claustro de Profesores/as.</w:t>
      </w:r>
    </w:p>
    <w:p w14:paraId="63E6CE69" w14:textId="77777777" w:rsidR="004D4207" w:rsidRPr="00906199" w:rsidRDefault="004D4207" w:rsidP="00906199">
      <w:pPr>
        <w:tabs>
          <w:tab w:val="left" w:pos="567"/>
        </w:tabs>
        <w:autoSpaceDE w:val="0"/>
        <w:autoSpaceDN w:val="0"/>
        <w:adjustRightInd w:val="0"/>
        <w:ind w:right="9"/>
        <w:jc w:val="both"/>
        <w:rPr>
          <w:rFonts w:ascii="Verdana" w:hAnsi="Verdana" w:cs="Verdana"/>
          <w:sz w:val="24"/>
          <w:szCs w:val="24"/>
        </w:rPr>
      </w:pPr>
      <w:r w:rsidRPr="00906199">
        <w:rPr>
          <w:rFonts w:ascii="Verdana" w:hAnsi="Verdana" w:cs="Verdana"/>
          <w:sz w:val="24"/>
          <w:szCs w:val="24"/>
        </w:rPr>
        <w:tab/>
        <w:t>La participación de los distintos sectores se llevará a cabo, según se muestra a continuación:</w:t>
      </w:r>
    </w:p>
    <w:p w14:paraId="28897880" w14:textId="77777777" w:rsidR="004D4207" w:rsidRPr="005D72BE" w:rsidRDefault="004D4207" w:rsidP="00906199">
      <w:pPr>
        <w:tabs>
          <w:tab w:val="left" w:pos="709"/>
        </w:tabs>
        <w:autoSpaceDE w:val="0"/>
        <w:autoSpaceDN w:val="0"/>
        <w:adjustRightInd w:val="0"/>
        <w:ind w:left="9" w:right="9" w:firstLine="700"/>
        <w:jc w:val="both"/>
        <w:rPr>
          <w:rFonts w:ascii="Arial" w:hAnsi="Arial" w:cs="Arial"/>
          <w:sz w:val="10"/>
          <w:szCs w:val="10"/>
        </w:rPr>
      </w:pPr>
    </w:p>
    <w:p w14:paraId="3CE07E9F" w14:textId="77777777" w:rsidR="004D4207" w:rsidRPr="00906199" w:rsidRDefault="004D4207" w:rsidP="00906199">
      <w:pPr>
        <w:tabs>
          <w:tab w:val="left" w:pos="709"/>
          <w:tab w:val="left" w:pos="2760"/>
        </w:tabs>
        <w:autoSpaceDE w:val="0"/>
        <w:autoSpaceDN w:val="0"/>
        <w:adjustRightInd w:val="0"/>
        <w:ind w:right="9"/>
        <w:jc w:val="both"/>
        <w:rPr>
          <w:rFonts w:ascii="Verdana" w:hAnsi="Verdana" w:cs="Verdana"/>
          <w:b/>
          <w:bCs/>
          <w:sz w:val="24"/>
          <w:szCs w:val="24"/>
          <w:u w:val="single"/>
        </w:rPr>
      </w:pPr>
      <w:r w:rsidRPr="00906199">
        <w:rPr>
          <w:rFonts w:ascii="Verdana" w:hAnsi="Verdana" w:cs="Verdana"/>
          <w:b/>
          <w:bCs/>
          <w:sz w:val="24"/>
          <w:szCs w:val="24"/>
          <w:u w:val="single"/>
        </w:rPr>
        <w:t>1.1. PARTICIPACIÓN DEL ALUMNADO</w:t>
      </w:r>
    </w:p>
    <w:p w14:paraId="0B66757A" w14:textId="77777777" w:rsidR="004D4207" w:rsidRPr="00906199" w:rsidRDefault="004D4207" w:rsidP="00906199">
      <w:pPr>
        <w:tabs>
          <w:tab w:val="left" w:pos="567"/>
          <w:tab w:val="left" w:pos="2760"/>
        </w:tabs>
        <w:autoSpaceDE w:val="0"/>
        <w:autoSpaceDN w:val="0"/>
        <w:adjustRightInd w:val="0"/>
        <w:ind w:right="9"/>
        <w:jc w:val="both"/>
        <w:rPr>
          <w:rFonts w:ascii="Verdana" w:hAnsi="Verdana" w:cs="Verdana"/>
          <w:sz w:val="24"/>
          <w:szCs w:val="24"/>
        </w:rPr>
      </w:pPr>
      <w:r w:rsidRPr="00906199">
        <w:rPr>
          <w:rFonts w:ascii="Verdana" w:hAnsi="Verdana" w:cs="Verdana"/>
          <w:sz w:val="24"/>
          <w:szCs w:val="24"/>
        </w:rPr>
        <w:tab/>
        <w:t>Constituye un deber y un derecho del alumnado la participación en el funcionamiento y en la vida del centro a través de los delegados/as de clase.</w:t>
      </w:r>
    </w:p>
    <w:p w14:paraId="74B58962" w14:textId="77777777" w:rsidR="004D4207" w:rsidRPr="00906199" w:rsidRDefault="004D4207" w:rsidP="00941A22">
      <w:pPr>
        <w:tabs>
          <w:tab w:val="left" w:pos="709"/>
          <w:tab w:val="left" w:pos="2760"/>
        </w:tabs>
        <w:autoSpaceDE w:val="0"/>
        <w:autoSpaceDN w:val="0"/>
        <w:adjustRightInd w:val="0"/>
        <w:ind w:right="9"/>
        <w:jc w:val="both"/>
        <w:outlineLvl w:val="0"/>
        <w:rPr>
          <w:rFonts w:ascii="Verdana" w:hAnsi="Verdana" w:cs="Verdana"/>
          <w:sz w:val="24"/>
          <w:szCs w:val="24"/>
        </w:rPr>
      </w:pPr>
      <w:r w:rsidRPr="00906199">
        <w:rPr>
          <w:rFonts w:ascii="Verdana" w:hAnsi="Verdana" w:cs="Verdana"/>
          <w:b/>
          <w:bCs/>
          <w:sz w:val="24"/>
          <w:szCs w:val="24"/>
        </w:rPr>
        <w:t>1.1.1. Elección del delegado/a de clase</w:t>
      </w:r>
    </w:p>
    <w:p w14:paraId="73645A0D" w14:textId="77777777" w:rsidR="004D4207" w:rsidRPr="00906199" w:rsidRDefault="004D4207" w:rsidP="00E86D72">
      <w:pPr>
        <w:pStyle w:val="Prrafodelista"/>
        <w:widowControl w:val="0"/>
        <w:numPr>
          <w:ilvl w:val="0"/>
          <w:numId w:val="8"/>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El alumnado de cada clase de Ed</w:t>
      </w:r>
      <w:r>
        <w:rPr>
          <w:rFonts w:ascii="Verdana" w:hAnsi="Verdana" w:cs="Verdana"/>
          <w:sz w:val="24"/>
          <w:szCs w:val="24"/>
        </w:rPr>
        <w:t>ucación</w:t>
      </w:r>
      <w:r w:rsidRPr="00906199">
        <w:rPr>
          <w:rFonts w:ascii="Verdana" w:hAnsi="Verdana" w:cs="Verdana"/>
          <w:sz w:val="24"/>
          <w:szCs w:val="24"/>
        </w:rPr>
        <w:t xml:space="preserve"> Primaria elegirá por sufragio directo y secreto, por mayoría simple, durante el mes de septiembre, un delegado/a de clase, así como un subdelegado/a, que sustituirá a la persona que ejerce la delegación en caso de vacante, ausencia o enfermedad. </w:t>
      </w:r>
    </w:p>
    <w:p w14:paraId="6BDFA2D3" w14:textId="77777777" w:rsidR="004D4207" w:rsidRPr="00906199" w:rsidRDefault="004D4207" w:rsidP="00E86D72">
      <w:pPr>
        <w:pStyle w:val="Prrafodelista"/>
        <w:widowControl w:val="0"/>
        <w:numPr>
          <w:ilvl w:val="0"/>
          <w:numId w:val="8"/>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Podrá presentarse a la candidatura todo el alumnado perteneciente al grupo.</w:t>
      </w:r>
    </w:p>
    <w:p w14:paraId="7D766D76" w14:textId="77777777" w:rsidR="004D4207" w:rsidRPr="00906199" w:rsidRDefault="004D4207" w:rsidP="00E86D72">
      <w:pPr>
        <w:pStyle w:val="Prrafodelista"/>
        <w:widowControl w:val="0"/>
        <w:numPr>
          <w:ilvl w:val="0"/>
          <w:numId w:val="8"/>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El alumnado candidato a la delegación podrá llevar a cabo una campaña donde dé a conocer sus cualidades y los motivos por los cuales se presenta a dicha candidatura. Se procurará mantener una paridad entre los miembros candidatos.</w:t>
      </w:r>
    </w:p>
    <w:p w14:paraId="43524EF7" w14:textId="77777777" w:rsidR="004D4207" w:rsidRPr="00906199" w:rsidRDefault="004D4207" w:rsidP="00E86D72">
      <w:pPr>
        <w:pStyle w:val="Prrafodelista"/>
        <w:widowControl w:val="0"/>
        <w:numPr>
          <w:ilvl w:val="0"/>
          <w:numId w:val="8"/>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 xml:space="preserve">En caso de que no surgiesen candidatos/as, todos/as serán considerados elegibles, salvo aquellos/as que, expresamente y por motivos justificados, manifiesten su deseo contrario a desempeñar tal función. </w:t>
      </w:r>
    </w:p>
    <w:p w14:paraId="47AC2063" w14:textId="77777777" w:rsidR="004D4207" w:rsidRPr="00906199" w:rsidRDefault="004D4207" w:rsidP="00E86D72">
      <w:pPr>
        <w:pStyle w:val="Prrafodelista"/>
        <w:widowControl w:val="0"/>
        <w:numPr>
          <w:ilvl w:val="0"/>
          <w:numId w:val="8"/>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El acto de la elección será presidido por el tutor/a del grupo</w:t>
      </w:r>
    </w:p>
    <w:p w14:paraId="31635AD2" w14:textId="77777777" w:rsidR="004D4207" w:rsidRPr="00906199" w:rsidRDefault="004D4207" w:rsidP="00E86D72">
      <w:pPr>
        <w:pStyle w:val="Prrafodelista"/>
        <w:widowControl w:val="0"/>
        <w:numPr>
          <w:ilvl w:val="0"/>
          <w:numId w:val="8"/>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lastRenderedPageBreak/>
        <w:t>En caso de darse un empate de votos entre los candidatos/as se pasará a una segunda votación para dirimir el empate.</w:t>
      </w:r>
    </w:p>
    <w:p w14:paraId="4B9FF07F" w14:textId="77777777" w:rsidR="004D4207" w:rsidRPr="00906199" w:rsidRDefault="004D4207" w:rsidP="00E86D72">
      <w:pPr>
        <w:pStyle w:val="Prrafodelista"/>
        <w:widowControl w:val="0"/>
        <w:numPr>
          <w:ilvl w:val="0"/>
          <w:numId w:val="8"/>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El resultado de dicha votación se recogerá en acta, que será firmada por el tutor/a del grupo y por un secretario/a, que será un alumno/a del propio grupo y que  habrá sido elegido por el tutor/a con anterioridad a la votación.</w:t>
      </w:r>
    </w:p>
    <w:p w14:paraId="51DA198B" w14:textId="77777777" w:rsidR="004D4207" w:rsidRPr="00906199" w:rsidRDefault="004D4207" w:rsidP="00906199">
      <w:pPr>
        <w:tabs>
          <w:tab w:val="left" w:pos="709"/>
          <w:tab w:val="left" w:pos="2760"/>
        </w:tabs>
        <w:autoSpaceDE w:val="0"/>
        <w:autoSpaceDN w:val="0"/>
        <w:adjustRightInd w:val="0"/>
        <w:ind w:left="1077" w:right="9"/>
        <w:jc w:val="both"/>
        <w:rPr>
          <w:rFonts w:ascii="Verdana" w:hAnsi="Verdana" w:cs="Verdana"/>
          <w:sz w:val="24"/>
          <w:szCs w:val="24"/>
        </w:rPr>
      </w:pPr>
    </w:p>
    <w:p w14:paraId="3712C86E" w14:textId="77777777" w:rsidR="004D4207" w:rsidRPr="00906199" w:rsidRDefault="004D4207" w:rsidP="00941A22">
      <w:pPr>
        <w:tabs>
          <w:tab w:val="left" w:pos="709"/>
          <w:tab w:val="left" w:pos="2760"/>
        </w:tabs>
        <w:autoSpaceDE w:val="0"/>
        <w:autoSpaceDN w:val="0"/>
        <w:adjustRightInd w:val="0"/>
        <w:ind w:right="9"/>
        <w:jc w:val="both"/>
        <w:outlineLvl w:val="0"/>
        <w:rPr>
          <w:rFonts w:ascii="Verdana" w:hAnsi="Verdana" w:cs="Verdana"/>
          <w:b/>
          <w:bCs/>
          <w:sz w:val="24"/>
          <w:szCs w:val="24"/>
        </w:rPr>
      </w:pPr>
      <w:r w:rsidRPr="00906199">
        <w:rPr>
          <w:rFonts w:ascii="Verdana" w:hAnsi="Verdana" w:cs="Verdana"/>
          <w:b/>
          <w:bCs/>
          <w:sz w:val="24"/>
          <w:szCs w:val="24"/>
        </w:rPr>
        <w:t>1.1.2. Funciones del delegado/a de clase</w:t>
      </w:r>
    </w:p>
    <w:p w14:paraId="66A0031E"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Pr>
          <w:rFonts w:ascii="Verdana" w:hAnsi="Verdana" w:cs="Verdana"/>
          <w:sz w:val="24"/>
          <w:szCs w:val="24"/>
        </w:rPr>
        <w:t>El delegado</w:t>
      </w:r>
      <w:r w:rsidRPr="00906199">
        <w:rPr>
          <w:rFonts w:ascii="Verdana" w:hAnsi="Verdana" w:cs="Verdana"/>
          <w:sz w:val="24"/>
          <w:szCs w:val="24"/>
        </w:rPr>
        <w:t>/</w:t>
      </w:r>
      <w:r>
        <w:rPr>
          <w:rFonts w:ascii="Verdana" w:hAnsi="Verdana" w:cs="Verdana"/>
          <w:sz w:val="24"/>
          <w:szCs w:val="24"/>
        </w:rPr>
        <w:t>a colaborará</w:t>
      </w:r>
      <w:r w:rsidRPr="00906199">
        <w:rPr>
          <w:rFonts w:ascii="Verdana" w:hAnsi="Verdana" w:cs="Verdana"/>
          <w:sz w:val="24"/>
          <w:szCs w:val="24"/>
        </w:rPr>
        <w:t xml:space="preserve"> con el profesorado en los asuntos que afecten al funcionamiento de la clase y, en su caso, traslad</w:t>
      </w:r>
      <w:r>
        <w:rPr>
          <w:rFonts w:ascii="Verdana" w:hAnsi="Verdana" w:cs="Verdana"/>
          <w:sz w:val="24"/>
          <w:szCs w:val="24"/>
        </w:rPr>
        <w:t>ará</w:t>
      </w:r>
      <w:r w:rsidRPr="00906199">
        <w:rPr>
          <w:rFonts w:ascii="Verdana" w:hAnsi="Verdana" w:cs="Verdana"/>
          <w:sz w:val="24"/>
          <w:szCs w:val="24"/>
        </w:rPr>
        <w:t xml:space="preserve"> al tutor/a las sugerencias y reclamaciones del grupo al que representan.</w:t>
      </w:r>
    </w:p>
    <w:p w14:paraId="23A489F7"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Actuará de representante del grupo ante el resto de la comunidad educativa.</w:t>
      </w:r>
    </w:p>
    <w:p w14:paraId="7A4D8A11"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Velar</w:t>
      </w:r>
      <w:r>
        <w:rPr>
          <w:rFonts w:ascii="Verdana" w:hAnsi="Verdana" w:cs="Verdana"/>
          <w:sz w:val="24"/>
          <w:szCs w:val="24"/>
        </w:rPr>
        <w:t>á</w:t>
      </w:r>
      <w:r w:rsidRPr="00906199">
        <w:rPr>
          <w:rFonts w:ascii="Verdana" w:hAnsi="Verdana" w:cs="Verdana"/>
          <w:sz w:val="24"/>
          <w:szCs w:val="24"/>
        </w:rPr>
        <w:t xml:space="preserve"> para que sean atendidas las necesidades materiales que puedan surgir en la clase.</w:t>
      </w:r>
    </w:p>
    <w:p w14:paraId="0BB69701"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Velar</w:t>
      </w:r>
      <w:r>
        <w:rPr>
          <w:rFonts w:ascii="Verdana" w:hAnsi="Verdana" w:cs="Verdana"/>
          <w:sz w:val="24"/>
          <w:szCs w:val="24"/>
        </w:rPr>
        <w:t>á</w:t>
      </w:r>
      <w:r w:rsidRPr="00906199">
        <w:rPr>
          <w:rFonts w:ascii="Verdana" w:hAnsi="Verdana" w:cs="Verdana"/>
          <w:sz w:val="24"/>
          <w:szCs w:val="24"/>
        </w:rPr>
        <w:t xml:space="preserve"> por el mantenimiento del orden, disciplina y silencio en el grupo durante los cambios de clase y en ausencia del maestro/a hasta que comparezca un profesor/a que se haga cargo del grupo</w:t>
      </w:r>
    </w:p>
    <w:p w14:paraId="76CBB955"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Si a la hora de comenzar una clase, el profesorado correspondiente se demorase más de lo normal, el delegado/a de clase  enviará al subdelegado/a a comunicar la situación a cualquier miembro del Equipo Directivo, para que éstos normalicen la situación a la mayor brevedad posible.</w:t>
      </w:r>
    </w:p>
    <w:p w14:paraId="0091E606"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Informar</w:t>
      </w:r>
      <w:r>
        <w:rPr>
          <w:rFonts w:ascii="Verdana" w:hAnsi="Verdana" w:cs="Verdana"/>
          <w:sz w:val="24"/>
          <w:szCs w:val="24"/>
        </w:rPr>
        <w:t>á</w:t>
      </w:r>
      <w:r w:rsidRPr="00906199">
        <w:rPr>
          <w:rFonts w:ascii="Verdana" w:hAnsi="Verdana" w:cs="Verdana"/>
          <w:sz w:val="24"/>
          <w:szCs w:val="24"/>
        </w:rPr>
        <w:t xml:space="preserve"> al alumnado de cuantas notificaciones o normas le sean comunicadas por los órganos de gobierno del centro.</w:t>
      </w:r>
    </w:p>
    <w:p w14:paraId="78321645"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Asistir</w:t>
      </w:r>
      <w:r>
        <w:rPr>
          <w:rFonts w:ascii="Verdana" w:hAnsi="Verdana" w:cs="Verdana"/>
          <w:sz w:val="24"/>
          <w:szCs w:val="24"/>
        </w:rPr>
        <w:t>á</w:t>
      </w:r>
      <w:r w:rsidRPr="00906199">
        <w:rPr>
          <w:rFonts w:ascii="Verdana" w:hAnsi="Verdana" w:cs="Verdana"/>
          <w:sz w:val="24"/>
          <w:szCs w:val="24"/>
        </w:rPr>
        <w:t xml:space="preserve"> a cuantas reuniones sean convocad</w:t>
      </w:r>
      <w:r w:rsidR="00AA7A8D">
        <w:rPr>
          <w:rFonts w:ascii="Verdana" w:hAnsi="Verdana" w:cs="Verdana"/>
          <w:sz w:val="24"/>
          <w:szCs w:val="24"/>
        </w:rPr>
        <w:t>os por los órganos competentes.</w:t>
      </w:r>
    </w:p>
    <w:p w14:paraId="348D47B5"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Aquellas otras funciones que le sean asignadas por el tutor/a del curso.</w:t>
      </w:r>
    </w:p>
    <w:p w14:paraId="2B04CCB0" w14:textId="77777777" w:rsidR="004D4207" w:rsidRPr="00906199" w:rsidRDefault="004D4207" w:rsidP="00E86D72">
      <w:pPr>
        <w:pStyle w:val="Prrafodelista"/>
        <w:widowControl w:val="0"/>
        <w:numPr>
          <w:ilvl w:val="0"/>
          <w:numId w:val="9"/>
        </w:numPr>
        <w:tabs>
          <w:tab w:val="left" w:pos="709"/>
          <w:tab w:val="num" w:pos="1051"/>
          <w:tab w:val="left" w:pos="2760"/>
        </w:tabs>
        <w:autoSpaceDE w:val="0"/>
        <w:autoSpaceDN w:val="0"/>
        <w:adjustRightInd w:val="0"/>
        <w:spacing w:after="0"/>
        <w:ind w:right="9"/>
        <w:jc w:val="both"/>
        <w:rPr>
          <w:rFonts w:ascii="Verdana" w:hAnsi="Verdana" w:cs="Verdana"/>
          <w:sz w:val="24"/>
          <w:szCs w:val="24"/>
        </w:rPr>
      </w:pPr>
      <w:r w:rsidRPr="00906199">
        <w:rPr>
          <w:rFonts w:ascii="Verdana" w:hAnsi="Verdana" w:cs="Verdana"/>
          <w:sz w:val="24"/>
          <w:szCs w:val="24"/>
        </w:rPr>
        <w:t>El subdelegado/a de cada grupo colaborará con el delegado/a en el cumplimiento de sus competencias.</w:t>
      </w:r>
    </w:p>
    <w:p w14:paraId="722D3EEC" w14:textId="77777777" w:rsidR="004D4207" w:rsidRPr="005D72BE" w:rsidRDefault="004D4207" w:rsidP="00906199">
      <w:pPr>
        <w:tabs>
          <w:tab w:val="left" w:pos="709"/>
          <w:tab w:val="left" w:pos="2760"/>
        </w:tabs>
        <w:autoSpaceDE w:val="0"/>
        <w:autoSpaceDN w:val="0"/>
        <w:adjustRightInd w:val="0"/>
        <w:ind w:left="1765" w:right="9"/>
        <w:jc w:val="both"/>
        <w:rPr>
          <w:rFonts w:ascii="Arial" w:hAnsi="Arial" w:cs="Arial"/>
          <w:sz w:val="10"/>
          <w:szCs w:val="10"/>
        </w:rPr>
      </w:pPr>
    </w:p>
    <w:p w14:paraId="4CD3CC69" w14:textId="77777777" w:rsidR="004D4207" w:rsidRPr="00581A00" w:rsidRDefault="004D4207" w:rsidP="00AA7A8D">
      <w:pPr>
        <w:rPr>
          <w:rFonts w:ascii="Verdana" w:hAnsi="Verdana" w:cs="Verdana"/>
          <w:b/>
          <w:bCs/>
          <w:sz w:val="24"/>
          <w:szCs w:val="24"/>
          <w:u w:val="single"/>
        </w:rPr>
      </w:pPr>
      <w:r>
        <w:rPr>
          <w:rFonts w:ascii="Arial" w:hAnsi="Arial" w:cs="Arial"/>
          <w:b/>
          <w:bCs/>
          <w:sz w:val="20"/>
          <w:szCs w:val="20"/>
          <w:u w:val="single"/>
        </w:rPr>
        <w:br w:type="page"/>
      </w:r>
      <w:r w:rsidRPr="00581A00">
        <w:rPr>
          <w:rFonts w:ascii="Verdana" w:hAnsi="Verdana" w:cs="Verdana"/>
          <w:b/>
          <w:bCs/>
          <w:sz w:val="24"/>
          <w:szCs w:val="24"/>
          <w:u w:val="single"/>
        </w:rPr>
        <w:lastRenderedPageBreak/>
        <w:t>1.2. PARTICIPACIÓN DEL PROFESORADO</w:t>
      </w:r>
    </w:p>
    <w:p w14:paraId="7455A88A" w14:textId="77777777" w:rsidR="004D4207" w:rsidRPr="00581A00" w:rsidRDefault="004D4207" w:rsidP="00E86D72">
      <w:pPr>
        <w:pStyle w:val="Prrafodelista"/>
        <w:widowControl w:val="0"/>
        <w:numPr>
          <w:ilvl w:val="0"/>
          <w:numId w:val="10"/>
        </w:numPr>
        <w:tabs>
          <w:tab w:val="left" w:pos="709"/>
          <w:tab w:val="left" w:pos="2760"/>
        </w:tabs>
        <w:autoSpaceDE w:val="0"/>
        <w:autoSpaceDN w:val="0"/>
        <w:adjustRightInd w:val="0"/>
        <w:spacing w:after="0"/>
        <w:ind w:left="426" w:right="9" w:hanging="426"/>
        <w:jc w:val="both"/>
        <w:rPr>
          <w:rFonts w:ascii="Verdana" w:hAnsi="Verdana" w:cs="Verdana"/>
          <w:sz w:val="24"/>
          <w:szCs w:val="24"/>
        </w:rPr>
      </w:pPr>
      <w:r w:rsidRPr="00581A00">
        <w:rPr>
          <w:rFonts w:ascii="Verdana" w:hAnsi="Verdana" w:cs="Verdana"/>
          <w:sz w:val="24"/>
          <w:szCs w:val="24"/>
        </w:rPr>
        <w:t>La participación del profesorado se llevará a cabo a través  de las propias funciones establecidas en el Decreto 328,  a través de los órganos colegiados, el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xml:space="preserve"> y el Claustro y a través de los órganos de coordinación docente: E</w:t>
      </w:r>
      <w:r>
        <w:rPr>
          <w:rFonts w:ascii="Verdana" w:hAnsi="Verdana" w:cs="Verdana"/>
          <w:sz w:val="24"/>
          <w:szCs w:val="24"/>
        </w:rPr>
        <w:t xml:space="preserve">quipo </w:t>
      </w:r>
      <w:r w:rsidRPr="00581A00">
        <w:rPr>
          <w:rFonts w:ascii="Verdana" w:hAnsi="Verdana" w:cs="Verdana"/>
          <w:sz w:val="24"/>
          <w:szCs w:val="24"/>
        </w:rPr>
        <w:t>D</w:t>
      </w:r>
      <w:r>
        <w:rPr>
          <w:rFonts w:ascii="Verdana" w:hAnsi="Verdana" w:cs="Verdana"/>
          <w:sz w:val="24"/>
          <w:szCs w:val="24"/>
        </w:rPr>
        <w:t>ocente</w:t>
      </w:r>
      <w:r w:rsidRPr="00581A00">
        <w:rPr>
          <w:rFonts w:ascii="Verdana" w:hAnsi="Verdana" w:cs="Verdana"/>
          <w:sz w:val="24"/>
          <w:szCs w:val="24"/>
        </w:rPr>
        <w:t>, Equipo de Ciclo, E</w:t>
      </w:r>
      <w:r>
        <w:rPr>
          <w:rFonts w:ascii="Verdana" w:hAnsi="Verdana" w:cs="Verdana"/>
          <w:sz w:val="24"/>
          <w:szCs w:val="24"/>
        </w:rPr>
        <w:t xml:space="preserve">quipo </w:t>
      </w:r>
      <w:r w:rsidRPr="00581A00">
        <w:rPr>
          <w:rFonts w:ascii="Verdana" w:hAnsi="Verdana" w:cs="Verdana"/>
          <w:sz w:val="24"/>
          <w:szCs w:val="24"/>
        </w:rPr>
        <w:t>T</w:t>
      </w:r>
      <w:r>
        <w:rPr>
          <w:rFonts w:ascii="Verdana" w:hAnsi="Verdana" w:cs="Verdana"/>
          <w:sz w:val="24"/>
          <w:szCs w:val="24"/>
        </w:rPr>
        <w:t xml:space="preserve">écnico de </w:t>
      </w:r>
      <w:r w:rsidRPr="00581A00">
        <w:rPr>
          <w:rFonts w:ascii="Verdana" w:hAnsi="Verdana" w:cs="Verdana"/>
          <w:sz w:val="24"/>
          <w:szCs w:val="24"/>
        </w:rPr>
        <w:t>C</w:t>
      </w:r>
      <w:r>
        <w:rPr>
          <w:rFonts w:ascii="Verdana" w:hAnsi="Verdana" w:cs="Verdana"/>
          <w:sz w:val="24"/>
          <w:szCs w:val="24"/>
        </w:rPr>
        <w:t xml:space="preserve">oordinación </w:t>
      </w:r>
      <w:r w:rsidRPr="00581A00">
        <w:rPr>
          <w:rFonts w:ascii="Verdana" w:hAnsi="Verdana" w:cs="Verdana"/>
          <w:sz w:val="24"/>
          <w:szCs w:val="24"/>
        </w:rPr>
        <w:t>P</w:t>
      </w:r>
      <w:r>
        <w:rPr>
          <w:rFonts w:ascii="Verdana" w:hAnsi="Verdana" w:cs="Verdana"/>
          <w:sz w:val="24"/>
          <w:szCs w:val="24"/>
        </w:rPr>
        <w:t>edagógica</w:t>
      </w:r>
      <w:r w:rsidRPr="00581A00">
        <w:rPr>
          <w:rFonts w:ascii="Verdana" w:hAnsi="Verdana" w:cs="Verdana"/>
          <w:sz w:val="24"/>
          <w:szCs w:val="24"/>
        </w:rPr>
        <w:t xml:space="preserve">, Equipo de Orientación y Tutoría. </w:t>
      </w:r>
    </w:p>
    <w:p w14:paraId="152FB284" w14:textId="77777777" w:rsidR="004D4207" w:rsidRPr="00581A00" w:rsidRDefault="004D4207" w:rsidP="00E86D72">
      <w:pPr>
        <w:pStyle w:val="Prrafodelista"/>
        <w:widowControl w:val="0"/>
        <w:numPr>
          <w:ilvl w:val="0"/>
          <w:numId w:val="10"/>
        </w:numPr>
        <w:tabs>
          <w:tab w:val="left" w:pos="709"/>
          <w:tab w:val="left" w:pos="2760"/>
        </w:tabs>
        <w:autoSpaceDE w:val="0"/>
        <w:autoSpaceDN w:val="0"/>
        <w:adjustRightInd w:val="0"/>
        <w:spacing w:after="0"/>
        <w:ind w:left="426" w:right="9" w:hanging="426"/>
        <w:jc w:val="both"/>
        <w:rPr>
          <w:rFonts w:ascii="Verdana" w:hAnsi="Verdana" w:cs="Verdana"/>
          <w:sz w:val="24"/>
          <w:szCs w:val="24"/>
        </w:rPr>
      </w:pPr>
      <w:r w:rsidRPr="00581A00">
        <w:rPr>
          <w:rFonts w:ascii="Verdana" w:hAnsi="Verdana" w:cs="Verdana"/>
          <w:sz w:val="24"/>
          <w:szCs w:val="24"/>
        </w:rPr>
        <w:t>El Claustro es el órgano propio de participación del profesorado en el gobierno del centro, que tiene la responsabilidad de planificar, coordinar y, en su caso, decidir o informar sobre todos los aspectos educativos del mismo.</w:t>
      </w:r>
    </w:p>
    <w:p w14:paraId="61E03982" w14:textId="77777777" w:rsidR="004D4207" w:rsidRPr="00581A00" w:rsidRDefault="004D4207" w:rsidP="00E86D72">
      <w:pPr>
        <w:pStyle w:val="Prrafodelista"/>
        <w:widowControl w:val="0"/>
        <w:numPr>
          <w:ilvl w:val="0"/>
          <w:numId w:val="10"/>
        </w:numPr>
        <w:tabs>
          <w:tab w:val="left" w:pos="709"/>
          <w:tab w:val="left" w:pos="2760"/>
        </w:tabs>
        <w:autoSpaceDE w:val="0"/>
        <w:autoSpaceDN w:val="0"/>
        <w:adjustRightInd w:val="0"/>
        <w:spacing w:after="0"/>
        <w:ind w:left="426" w:right="9" w:hanging="426"/>
        <w:jc w:val="both"/>
        <w:rPr>
          <w:rFonts w:ascii="Verdana" w:hAnsi="Verdana" w:cs="Verdana"/>
          <w:sz w:val="24"/>
          <w:szCs w:val="24"/>
        </w:rPr>
      </w:pPr>
      <w:r w:rsidRPr="00581A00">
        <w:rPr>
          <w:rFonts w:ascii="Verdana" w:hAnsi="Verdana" w:cs="Verdana"/>
          <w:sz w:val="24"/>
          <w:szCs w:val="24"/>
        </w:rPr>
        <w:t>En cuanto al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todo el profesorado tiene el derecho a elegir a sus representantes y a postularse, él mismo como tal.</w:t>
      </w:r>
    </w:p>
    <w:p w14:paraId="720B1BF9" w14:textId="77777777" w:rsidR="004D4207" w:rsidRPr="005D72BE" w:rsidRDefault="004D4207" w:rsidP="00906199">
      <w:pPr>
        <w:tabs>
          <w:tab w:val="left" w:pos="709"/>
          <w:tab w:val="left" w:pos="2760"/>
        </w:tabs>
        <w:autoSpaceDE w:val="0"/>
        <w:autoSpaceDN w:val="0"/>
        <w:adjustRightInd w:val="0"/>
        <w:ind w:left="9" w:right="9" w:firstLine="700"/>
        <w:jc w:val="both"/>
        <w:rPr>
          <w:rFonts w:ascii="Arial" w:hAnsi="Arial" w:cs="Arial"/>
          <w:sz w:val="10"/>
          <w:szCs w:val="10"/>
        </w:rPr>
      </w:pPr>
    </w:p>
    <w:p w14:paraId="2F3D00F1" w14:textId="77777777" w:rsidR="004D4207" w:rsidRPr="00581A00" w:rsidRDefault="004D4207" w:rsidP="00941A22">
      <w:pPr>
        <w:tabs>
          <w:tab w:val="left" w:pos="709"/>
          <w:tab w:val="left" w:pos="2760"/>
        </w:tabs>
        <w:autoSpaceDE w:val="0"/>
        <w:autoSpaceDN w:val="0"/>
        <w:adjustRightInd w:val="0"/>
        <w:spacing w:line="360" w:lineRule="auto"/>
        <w:ind w:right="9"/>
        <w:jc w:val="both"/>
        <w:outlineLvl w:val="0"/>
        <w:rPr>
          <w:rFonts w:ascii="Verdana" w:hAnsi="Verdana" w:cs="Verdana"/>
          <w:b/>
          <w:bCs/>
          <w:sz w:val="24"/>
          <w:szCs w:val="24"/>
          <w:u w:val="single"/>
        </w:rPr>
      </w:pPr>
      <w:r w:rsidRPr="00581A00">
        <w:rPr>
          <w:rFonts w:ascii="Verdana" w:hAnsi="Verdana" w:cs="Verdana"/>
          <w:b/>
          <w:bCs/>
          <w:sz w:val="24"/>
          <w:szCs w:val="24"/>
          <w:u w:val="single"/>
        </w:rPr>
        <w:t xml:space="preserve">1.3. PARTICIPACIÓN </w:t>
      </w:r>
      <w:r w:rsidRPr="00581A00">
        <w:rPr>
          <w:rFonts w:ascii="Verdana" w:hAnsi="Verdana" w:cs="Verdana"/>
          <w:b/>
          <w:bCs/>
          <w:sz w:val="24"/>
          <w:szCs w:val="24"/>
          <w:u w:val="single"/>
          <w:vertAlign w:val="superscript"/>
        </w:rPr>
        <w:t xml:space="preserve"> </w:t>
      </w:r>
      <w:r w:rsidRPr="00581A00">
        <w:rPr>
          <w:rFonts w:ascii="Verdana" w:hAnsi="Verdana" w:cs="Verdana"/>
          <w:b/>
          <w:bCs/>
          <w:sz w:val="24"/>
          <w:szCs w:val="24"/>
          <w:u w:val="single"/>
        </w:rPr>
        <w:t>DE LAS FAMILIAS.</w:t>
      </w:r>
    </w:p>
    <w:p w14:paraId="5259DD2A" w14:textId="77777777" w:rsidR="004D4207" w:rsidRPr="00581A00" w:rsidRDefault="004D4207" w:rsidP="00906199">
      <w:pPr>
        <w:tabs>
          <w:tab w:val="left" w:pos="709"/>
          <w:tab w:val="left" w:pos="2760"/>
        </w:tabs>
        <w:autoSpaceDE w:val="0"/>
        <w:autoSpaceDN w:val="0"/>
        <w:adjustRightInd w:val="0"/>
        <w:ind w:left="9" w:right="9" w:firstLine="558"/>
        <w:jc w:val="both"/>
        <w:rPr>
          <w:rFonts w:ascii="Verdana" w:hAnsi="Verdana" w:cs="Verdana"/>
          <w:sz w:val="24"/>
          <w:szCs w:val="24"/>
        </w:rPr>
      </w:pPr>
      <w:r w:rsidRPr="00581A00">
        <w:rPr>
          <w:rFonts w:ascii="Verdana" w:hAnsi="Verdana" w:cs="Verdana"/>
          <w:sz w:val="24"/>
          <w:szCs w:val="24"/>
        </w:rPr>
        <w:t>Las familias tienen también el derecho y el deber de participar en el proceso educativo de sus hijos/as. Esta participación se concreta en los siguientes puntos:</w:t>
      </w:r>
    </w:p>
    <w:p w14:paraId="5C867643" w14:textId="77777777" w:rsidR="004D4207" w:rsidRPr="00581A00" w:rsidRDefault="004D4207" w:rsidP="00E86D72">
      <w:pPr>
        <w:widowControl w:val="0"/>
        <w:numPr>
          <w:ilvl w:val="0"/>
          <w:numId w:val="1"/>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Colaborar con el profesorado (procedimiento recogido en el POAT)</w:t>
      </w:r>
    </w:p>
    <w:p w14:paraId="2D73D8A9" w14:textId="77777777" w:rsidR="004D4207" w:rsidRPr="00581A00" w:rsidRDefault="004D4207" w:rsidP="00E86D72">
      <w:pPr>
        <w:widowControl w:val="0"/>
        <w:numPr>
          <w:ilvl w:val="0"/>
          <w:numId w:val="1"/>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 xml:space="preserve">Participar en la vida del centro. Contarán con una delegada/o de clase del grupo al que pertenezca su hijo/a y podrán ser candidatas/os </w:t>
      </w:r>
      <w:r>
        <w:rPr>
          <w:rFonts w:ascii="Verdana" w:hAnsi="Verdana" w:cs="Verdana"/>
          <w:sz w:val="24"/>
          <w:szCs w:val="24"/>
        </w:rPr>
        <w:t xml:space="preserve">al </w:t>
      </w:r>
      <w:r w:rsidRPr="00581A00">
        <w:rPr>
          <w:rFonts w:ascii="Verdana" w:hAnsi="Verdana" w:cs="Verdana"/>
          <w:sz w:val="24"/>
          <w:szCs w:val="24"/>
        </w:rPr>
        <w:t>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xml:space="preserve">. </w:t>
      </w:r>
    </w:p>
    <w:p w14:paraId="504B8996" w14:textId="77777777" w:rsidR="004D4207" w:rsidRPr="00581A00" w:rsidRDefault="004D4207" w:rsidP="00E86D72">
      <w:pPr>
        <w:widowControl w:val="0"/>
        <w:numPr>
          <w:ilvl w:val="0"/>
          <w:numId w:val="1"/>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Podrán asociarse de acuerdo con la normativa vigente.</w:t>
      </w:r>
    </w:p>
    <w:p w14:paraId="7CEA1030" w14:textId="77777777" w:rsidR="004D4207" w:rsidRPr="00581A00" w:rsidRDefault="004D4207" w:rsidP="00906199">
      <w:pPr>
        <w:tabs>
          <w:tab w:val="left" w:pos="709"/>
          <w:tab w:val="left" w:pos="2760"/>
        </w:tabs>
        <w:autoSpaceDE w:val="0"/>
        <w:autoSpaceDN w:val="0"/>
        <w:adjustRightInd w:val="0"/>
        <w:ind w:left="1774" w:right="9"/>
        <w:jc w:val="both"/>
        <w:rPr>
          <w:rFonts w:ascii="Verdana" w:hAnsi="Verdana" w:cs="Verdana"/>
          <w:sz w:val="24"/>
          <w:szCs w:val="24"/>
        </w:rPr>
      </w:pPr>
    </w:p>
    <w:p w14:paraId="3A7BF354" w14:textId="77777777" w:rsidR="004D4207" w:rsidRPr="00581A00" w:rsidRDefault="004D4207" w:rsidP="00941A22">
      <w:pPr>
        <w:tabs>
          <w:tab w:val="left" w:pos="709"/>
          <w:tab w:val="left" w:pos="2760"/>
        </w:tabs>
        <w:autoSpaceDE w:val="0"/>
        <w:autoSpaceDN w:val="0"/>
        <w:adjustRightInd w:val="0"/>
        <w:ind w:right="9"/>
        <w:jc w:val="both"/>
        <w:outlineLvl w:val="0"/>
        <w:rPr>
          <w:rFonts w:ascii="Verdana" w:hAnsi="Verdana" w:cs="Verdana"/>
          <w:b/>
          <w:bCs/>
          <w:sz w:val="24"/>
          <w:szCs w:val="24"/>
        </w:rPr>
      </w:pPr>
      <w:r w:rsidRPr="00581A00">
        <w:rPr>
          <w:rFonts w:ascii="Verdana" w:hAnsi="Verdana" w:cs="Verdana"/>
          <w:b/>
          <w:bCs/>
          <w:sz w:val="24"/>
          <w:szCs w:val="24"/>
        </w:rPr>
        <w:t>1.3.1.  Delegadas/os de clase.</w:t>
      </w:r>
    </w:p>
    <w:p w14:paraId="4032BAF4" w14:textId="77777777" w:rsidR="004D4207" w:rsidRPr="00581A00" w:rsidRDefault="004D4207" w:rsidP="00906199">
      <w:pPr>
        <w:autoSpaceDE w:val="0"/>
        <w:autoSpaceDN w:val="0"/>
        <w:adjustRightInd w:val="0"/>
        <w:ind w:firstLine="502"/>
        <w:jc w:val="both"/>
        <w:rPr>
          <w:rFonts w:ascii="Verdana" w:hAnsi="Verdana" w:cs="Verdana"/>
          <w:color w:val="000000"/>
          <w:sz w:val="24"/>
          <w:szCs w:val="24"/>
        </w:rPr>
      </w:pPr>
      <w:r w:rsidRPr="00581A00">
        <w:rPr>
          <w:rFonts w:ascii="Verdana" w:hAnsi="Verdana" w:cs="Verdana"/>
          <w:color w:val="000000"/>
          <w:sz w:val="24"/>
          <w:szCs w:val="24"/>
        </w:rPr>
        <w:t>El Decreto 328</w:t>
      </w:r>
      <w:r w:rsidRPr="00581A00">
        <w:rPr>
          <w:rFonts w:ascii="Verdana" w:hAnsi="Verdana" w:cs="Verdana"/>
          <w:color w:val="111111"/>
          <w:sz w:val="24"/>
          <w:szCs w:val="24"/>
        </w:rPr>
        <w:t>/</w:t>
      </w:r>
      <w:r w:rsidRPr="00581A00">
        <w:rPr>
          <w:rFonts w:ascii="Verdana" w:hAnsi="Verdana" w:cs="Verdana"/>
          <w:color w:val="000000"/>
          <w:sz w:val="24"/>
          <w:szCs w:val="24"/>
        </w:rPr>
        <w:t>2010</w:t>
      </w:r>
      <w:r w:rsidRPr="00581A00">
        <w:rPr>
          <w:rFonts w:ascii="Verdana" w:hAnsi="Verdana" w:cs="Verdana"/>
          <w:color w:val="111111"/>
          <w:sz w:val="24"/>
          <w:szCs w:val="24"/>
        </w:rPr>
        <w:t xml:space="preserve">, </w:t>
      </w:r>
      <w:r w:rsidRPr="00581A00">
        <w:rPr>
          <w:rFonts w:ascii="Verdana" w:hAnsi="Verdana" w:cs="Verdana"/>
          <w:color w:val="000000"/>
          <w:sz w:val="24"/>
          <w:szCs w:val="24"/>
        </w:rPr>
        <w:t>de 13 de julio</w:t>
      </w:r>
      <w:r w:rsidRPr="00581A00">
        <w:rPr>
          <w:rFonts w:ascii="Verdana" w:hAnsi="Verdana" w:cs="Verdana"/>
          <w:color w:val="111111"/>
          <w:sz w:val="24"/>
          <w:szCs w:val="24"/>
        </w:rPr>
        <w:t xml:space="preserve">, recoge en su </w:t>
      </w:r>
      <w:r w:rsidRPr="00581A00">
        <w:rPr>
          <w:rFonts w:ascii="Verdana" w:hAnsi="Verdana" w:cs="Verdana"/>
          <w:color w:val="000000"/>
          <w:sz w:val="24"/>
          <w:szCs w:val="24"/>
        </w:rPr>
        <w:t>art 22</w:t>
      </w:r>
      <w:r w:rsidRPr="00581A00">
        <w:rPr>
          <w:rFonts w:ascii="Verdana" w:hAnsi="Verdana" w:cs="Verdana"/>
          <w:color w:val="111111"/>
          <w:sz w:val="24"/>
          <w:szCs w:val="24"/>
        </w:rPr>
        <w:t xml:space="preserve">, </w:t>
      </w:r>
      <w:r w:rsidRPr="00581A00">
        <w:rPr>
          <w:rFonts w:ascii="Verdana" w:hAnsi="Verdana" w:cs="Verdana"/>
          <w:color w:val="000000"/>
          <w:sz w:val="24"/>
          <w:szCs w:val="24"/>
        </w:rPr>
        <w:t>la elección de delegada/o de padres y madres.</w:t>
      </w:r>
    </w:p>
    <w:p w14:paraId="753AE985" w14:textId="77777777" w:rsidR="004D4207" w:rsidRPr="00581A00" w:rsidRDefault="004D4207" w:rsidP="00E86D72">
      <w:pPr>
        <w:widowControl w:val="0"/>
        <w:numPr>
          <w:ilvl w:val="0"/>
          <w:numId w:val="2"/>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 xml:space="preserve">Las familias del alumnado del centro, elegirán a un delegada/o de clase del grupo de padres y madres del grupo de su hijo/a. </w:t>
      </w:r>
    </w:p>
    <w:p w14:paraId="701D8D13" w14:textId="77777777" w:rsidR="004D4207" w:rsidRPr="00581A00" w:rsidRDefault="004D4207" w:rsidP="00E86D72">
      <w:pPr>
        <w:widowControl w:val="0"/>
        <w:numPr>
          <w:ilvl w:val="0"/>
          <w:numId w:val="2"/>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Todos los padres y madres de dicho grupos pueden ser candidatos/as al puesto.</w:t>
      </w:r>
    </w:p>
    <w:p w14:paraId="38B9F230" w14:textId="77777777" w:rsidR="004D4207" w:rsidRPr="00581A00" w:rsidRDefault="004D4207" w:rsidP="00E86D72">
      <w:pPr>
        <w:widowControl w:val="0"/>
        <w:numPr>
          <w:ilvl w:val="0"/>
          <w:numId w:val="2"/>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Aquellos padres y madres que deseen presentar su candidatura, la realizarán por escrito y se la entregará al Tutor/a del grupo con anterioridad al día de la elección.</w:t>
      </w:r>
    </w:p>
    <w:p w14:paraId="508CDEA6" w14:textId="77777777" w:rsidR="004D4207" w:rsidRPr="00581A00" w:rsidRDefault="004D4207" w:rsidP="00E86D72">
      <w:pPr>
        <w:widowControl w:val="0"/>
        <w:numPr>
          <w:ilvl w:val="0"/>
          <w:numId w:val="2"/>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La elección del delegada/o de clase se llevará a cabo mediante sufragio directo y secreto, por mayorí</w:t>
      </w:r>
      <w:r>
        <w:rPr>
          <w:rFonts w:ascii="Verdana" w:hAnsi="Verdana" w:cs="Verdana"/>
          <w:sz w:val="24"/>
          <w:szCs w:val="24"/>
        </w:rPr>
        <w:t xml:space="preserve">a simple, en la primera </w:t>
      </w:r>
      <w:r>
        <w:rPr>
          <w:rFonts w:ascii="Verdana" w:hAnsi="Verdana" w:cs="Verdana"/>
          <w:sz w:val="24"/>
          <w:szCs w:val="24"/>
        </w:rPr>
        <w:lastRenderedPageBreak/>
        <w:t>Reunión</w:t>
      </w:r>
      <w:r w:rsidRPr="00581A00">
        <w:rPr>
          <w:rFonts w:ascii="Verdana" w:hAnsi="Verdana" w:cs="Verdana"/>
          <w:sz w:val="24"/>
          <w:szCs w:val="24"/>
        </w:rPr>
        <w:t xml:space="preserve"> General de Padres y Madres  que tendrá lugar en el mes de octubre.</w:t>
      </w:r>
    </w:p>
    <w:p w14:paraId="47465D85" w14:textId="77777777" w:rsidR="004D4207" w:rsidRPr="00581A00" w:rsidRDefault="004D4207" w:rsidP="00E86D72">
      <w:pPr>
        <w:widowControl w:val="0"/>
        <w:numPr>
          <w:ilvl w:val="0"/>
          <w:numId w:val="2"/>
        </w:numPr>
        <w:tabs>
          <w:tab w:val="left" w:pos="709"/>
          <w:tab w:val="left" w:pos="2760"/>
        </w:tabs>
        <w:autoSpaceDE w:val="0"/>
        <w:autoSpaceDN w:val="0"/>
        <w:adjustRightInd w:val="0"/>
        <w:spacing w:after="0"/>
        <w:ind w:right="9"/>
        <w:jc w:val="both"/>
        <w:rPr>
          <w:rFonts w:ascii="Verdana" w:hAnsi="Verdana" w:cs="Verdana"/>
          <w:sz w:val="24"/>
          <w:szCs w:val="24"/>
        </w:rPr>
      </w:pPr>
      <w:r w:rsidRPr="00581A00">
        <w:rPr>
          <w:rFonts w:ascii="Verdana" w:hAnsi="Verdana" w:cs="Verdana"/>
          <w:sz w:val="24"/>
          <w:szCs w:val="24"/>
        </w:rPr>
        <w:t>Los resultados de dicha votación serán recogidos</w:t>
      </w:r>
      <w:r>
        <w:rPr>
          <w:rFonts w:ascii="Verdana" w:hAnsi="Verdana" w:cs="Verdana"/>
          <w:sz w:val="24"/>
          <w:szCs w:val="24"/>
        </w:rPr>
        <w:t xml:space="preserve"> en el acta de dicha reunión</w:t>
      </w:r>
      <w:r w:rsidRPr="00581A00">
        <w:rPr>
          <w:rFonts w:ascii="Verdana" w:hAnsi="Verdana" w:cs="Verdana"/>
          <w:sz w:val="24"/>
          <w:szCs w:val="24"/>
        </w:rPr>
        <w:t>.</w:t>
      </w:r>
    </w:p>
    <w:p w14:paraId="717EA1A3" w14:textId="77777777" w:rsidR="004D4207" w:rsidRPr="00581A00" w:rsidRDefault="004D4207" w:rsidP="00906199">
      <w:pPr>
        <w:tabs>
          <w:tab w:val="left" w:pos="709"/>
          <w:tab w:val="left" w:pos="2760"/>
        </w:tabs>
        <w:autoSpaceDE w:val="0"/>
        <w:autoSpaceDN w:val="0"/>
        <w:adjustRightInd w:val="0"/>
        <w:ind w:left="1065" w:right="9"/>
        <w:jc w:val="both"/>
        <w:rPr>
          <w:rFonts w:ascii="Verdana" w:hAnsi="Verdana" w:cs="Verdana"/>
          <w:sz w:val="24"/>
          <w:szCs w:val="24"/>
        </w:rPr>
      </w:pPr>
    </w:p>
    <w:p w14:paraId="220BE0C1" w14:textId="77777777" w:rsidR="004D4207" w:rsidRPr="00581A00" w:rsidRDefault="004D4207" w:rsidP="00941A22">
      <w:pPr>
        <w:tabs>
          <w:tab w:val="left" w:pos="709"/>
          <w:tab w:val="left" w:pos="2760"/>
        </w:tabs>
        <w:autoSpaceDE w:val="0"/>
        <w:autoSpaceDN w:val="0"/>
        <w:adjustRightInd w:val="0"/>
        <w:ind w:right="9"/>
        <w:jc w:val="both"/>
        <w:outlineLvl w:val="0"/>
        <w:rPr>
          <w:rFonts w:ascii="Verdana" w:hAnsi="Verdana" w:cs="Verdana"/>
          <w:b/>
          <w:bCs/>
          <w:sz w:val="24"/>
          <w:szCs w:val="24"/>
        </w:rPr>
      </w:pPr>
      <w:r w:rsidRPr="00581A00">
        <w:rPr>
          <w:rFonts w:ascii="Verdana" w:hAnsi="Verdana" w:cs="Verdana"/>
          <w:b/>
          <w:bCs/>
          <w:sz w:val="24"/>
          <w:szCs w:val="24"/>
        </w:rPr>
        <w:t>1.3.2. Funciones de las delegadas/os de clase</w:t>
      </w:r>
    </w:p>
    <w:p w14:paraId="3CBA0D60" w14:textId="77777777" w:rsidR="004D4207" w:rsidRPr="00581A00" w:rsidRDefault="004D4207" w:rsidP="00E86D72">
      <w:pPr>
        <w:pStyle w:val="Prrafodelista"/>
        <w:numPr>
          <w:ilvl w:val="0"/>
          <w:numId w:val="12"/>
        </w:numPr>
        <w:jc w:val="both"/>
        <w:rPr>
          <w:rFonts w:ascii="Verdana" w:hAnsi="Verdana" w:cs="Verdana"/>
          <w:sz w:val="24"/>
          <w:szCs w:val="24"/>
        </w:rPr>
      </w:pPr>
      <w:r w:rsidRPr="00581A00">
        <w:rPr>
          <w:rFonts w:ascii="Verdana" w:hAnsi="Verdana" w:cs="Verdana"/>
          <w:sz w:val="24"/>
          <w:szCs w:val="24"/>
        </w:rPr>
        <w:t>Ser el/la portavoz del resto de madres y padres de la clase.</w:t>
      </w:r>
    </w:p>
    <w:p w14:paraId="489FFDBB" w14:textId="77777777" w:rsidR="004D4207" w:rsidRPr="00581A00" w:rsidRDefault="004D4207" w:rsidP="00E86D72">
      <w:pPr>
        <w:pStyle w:val="Prrafodelista"/>
        <w:numPr>
          <w:ilvl w:val="0"/>
          <w:numId w:val="12"/>
        </w:numPr>
        <w:jc w:val="both"/>
        <w:rPr>
          <w:rFonts w:ascii="Verdana" w:hAnsi="Verdana" w:cs="Verdana"/>
          <w:sz w:val="24"/>
          <w:szCs w:val="24"/>
        </w:rPr>
      </w:pPr>
      <w:r w:rsidRPr="00581A00">
        <w:rPr>
          <w:rFonts w:ascii="Verdana" w:hAnsi="Verdana" w:cs="Verdana"/>
          <w:sz w:val="24"/>
          <w:szCs w:val="24"/>
        </w:rPr>
        <w:t>Actuar de intermediario en el comunicado de información entre el/la tutor/a y los padres y madres.</w:t>
      </w:r>
    </w:p>
    <w:p w14:paraId="3CD5D151" w14:textId="77777777" w:rsidR="004D4207" w:rsidRPr="00581A00" w:rsidRDefault="004D4207" w:rsidP="00E86D72">
      <w:pPr>
        <w:pStyle w:val="Prrafodelista"/>
        <w:numPr>
          <w:ilvl w:val="0"/>
          <w:numId w:val="12"/>
        </w:numPr>
        <w:jc w:val="both"/>
        <w:rPr>
          <w:rFonts w:ascii="Verdana" w:hAnsi="Verdana" w:cs="Verdana"/>
          <w:sz w:val="24"/>
          <w:szCs w:val="24"/>
        </w:rPr>
      </w:pPr>
      <w:r w:rsidRPr="00581A00">
        <w:rPr>
          <w:rFonts w:ascii="Verdana" w:hAnsi="Verdana" w:cs="Verdana"/>
          <w:sz w:val="24"/>
          <w:szCs w:val="24"/>
        </w:rPr>
        <w:t>Animar a colaborar al resto de madres y padres en las actividades complementarias y extraescolares que se lleven a cabo en el centro.</w:t>
      </w:r>
    </w:p>
    <w:p w14:paraId="71CBD6DB" w14:textId="77777777" w:rsidR="004D4207" w:rsidRPr="00581A00" w:rsidRDefault="004D4207" w:rsidP="00E86D72">
      <w:pPr>
        <w:pStyle w:val="Prrafodelista"/>
        <w:numPr>
          <w:ilvl w:val="0"/>
          <w:numId w:val="12"/>
        </w:numPr>
        <w:jc w:val="both"/>
        <w:rPr>
          <w:rFonts w:ascii="Verdana" w:hAnsi="Verdana" w:cs="Verdana"/>
          <w:sz w:val="24"/>
          <w:szCs w:val="24"/>
        </w:rPr>
      </w:pPr>
      <w:r w:rsidRPr="00581A00">
        <w:rPr>
          <w:rFonts w:ascii="Verdana" w:hAnsi="Verdana" w:cs="Verdana"/>
          <w:sz w:val="24"/>
          <w:szCs w:val="24"/>
        </w:rPr>
        <w:t>Facilitar la implicación de las familias en la mejora de la convivencia escolar y mediar en la resolución pacífica de conflictos:</w:t>
      </w:r>
    </w:p>
    <w:p w14:paraId="33FE85DF" w14:textId="77777777" w:rsidR="004D4207" w:rsidRPr="00581A00" w:rsidRDefault="004D4207" w:rsidP="00E86D72">
      <w:pPr>
        <w:pStyle w:val="Prrafodelista"/>
        <w:numPr>
          <w:ilvl w:val="1"/>
          <w:numId w:val="3"/>
        </w:numPr>
        <w:ind w:left="1134" w:hanging="425"/>
        <w:jc w:val="both"/>
        <w:rPr>
          <w:rFonts w:ascii="Verdana" w:hAnsi="Verdana" w:cs="Verdana"/>
          <w:sz w:val="24"/>
          <w:szCs w:val="24"/>
        </w:rPr>
      </w:pPr>
      <w:r w:rsidRPr="00581A00">
        <w:rPr>
          <w:rFonts w:ascii="Verdana" w:hAnsi="Verdana" w:cs="Verdana"/>
          <w:sz w:val="24"/>
          <w:szCs w:val="24"/>
        </w:rPr>
        <w:t>Reuniones con las familias de su grupo donde se traten aspectos relacionados con la convivencia.</w:t>
      </w:r>
    </w:p>
    <w:p w14:paraId="46628EA8" w14:textId="77777777" w:rsidR="004D4207" w:rsidRPr="00581A00" w:rsidRDefault="004D4207" w:rsidP="00E86D72">
      <w:pPr>
        <w:pStyle w:val="Prrafodelista"/>
        <w:numPr>
          <w:ilvl w:val="1"/>
          <w:numId w:val="3"/>
        </w:numPr>
        <w:ind w:left="1134" w:hanging="425"/>
        <w:jc w:val="both"/>
        <w:rPr>
          <w:rFonts w:ascii="Verdana" w:hAnsi="Verdana" w:cs="Verdana"/>
          <w:sz w:val="24"/>
          <w:szCs w:val="24"/>
        </w:rPr>
      </w:pPr>
      <w:r w:rsidRPr="00581A00">
        <w:rPr>
          <w:rFonts w:ascii="Verdana" w:hAnsi="Verdana" w:cs="Verdana"/>
          <w:sz w:val="24"/>
          <w:szCs w:val="24"/>
        </w:rPr>
        <w:t>Solicitar charlas, sobre el tema, de personas e instituciones.</w:t>
      </w:r>
    </w:p>
    <w:p w14:paraId="4E07AA48" w14:textId="77777777" w:rsidR="004D4207" w:rsidRPr="00581A00" w:rsidRDefault="004D4207" w:rsidP="00E86D72">
      <w:pPr>
        <w:pStyle w:val="Prrafodelista"/>
        <w:numPr>
          <w:ilvl w:val="1"/>
          <w:numId w:val="3"/>
        </w:numPr>
        <w:spacing w:after="0"/>
        <w:ind w:left="1134" w:hanging="425"/>
        <w:jc w:val="both"/>
        <w:rPr>
          <w:rFonts w:ascii="Verdana" w:hAnsi="Verdana" w:cs="Verdana"/>
          <w:sz w:val="24"/>
          <w:szCs w:val="24"/>
        </w:rPr>
      </w:pPr>
      <w:r w:rsidRPr="00581A00">
        <w:rPr>
          <w:rFonts w:ascii="Verdana" w:hAnsi="Verdana" w:cs="Verdana"/>
          <w:sz w:val="24"/>
          <w:szCs w:val="24"/>
        </w:rPr>
        <w:t>Acudir, si se solicita su presencia, a la Comisión de Convivencia del CEC, para aportar soluciones.</w:t>
      </w:r>
    </w:p>
    <w:p w14:paraId="171C7189" w14:textId="77777777" w:rsidR="004D4207" w:rsidRPr="00581A00" w:rsidRDefault="004D4207" w:rsidP="00906199">
      <w:pPr>
        <w:spacing w:line="360" w:lineRule="auto"/>
        <w:rPr>
          <w:rFonts w:ascii="Verdana" w:hAnsi="Verdana" w:cs="Verdana"/>
          <w:color w:val="0000FF"/>
          <w:sz w:val="24"/>
          <w:szCs w:val="24"/>
        </w:rPr>
      </w:pPr>
    </w:p>
    <w:p w14:paraId="393C6565" w14:textId="77777777" w:rsidR="004D4207" w:rsidRPr="00581A00" w:rsidRDefault="004D4207" w:rsidP="00941A22">
      <w:pPr>
        <w:tabs>
          <w:tab w:val="left" w:pos="709"/>
          <w:tab w:val="left" w:pos="2760"/>
        </w:tabs>
        <w:autoSpaceDE w:val="0"/>
        <w:autoSpaceDN w:val="0"/>
        <w:adjustRightInd w:val="0"/>
        <w:ind w:right="9"/>
        <w:jc w:val="both"/>
        <w:outlineLvl w:val="0"/>
        <w:rPr>
          <w:rFonts w:ascii="Verdana" w:hAnsi="Verdana" w:cs="Verdana"/>
          <w:b/>
          <w:bCs/>
          <w:sz w:val="24"/>
          <w:szCs w:val="24"/>
        </w:rPr>
      </w:pPr>
      <w:r w:rsidRPr="00581A00">
        <w:rPr>
          <w:rFonts w:ascii="Verdana" w:hAnsi="Verdana" w:cs="Verdana"/>
          <w:b/>
          <w:bCs/>
          <w:sz w:val="24"/>
          <w:szCs w:val="24"/>
        </w:rPr>
        <w:t>1.3.3. AMPAs</w:t>
      </w:r>
    </w:p>
    <w:p w14:paraId="5D0A9840" w14:textId="77777777" w:rsidR="004D4207" w:rsidRPr="00581A00" w:rsidRDefault="004D4207" w:rsidP="00906199">
      <w:pPr>
        <w:tabs>
          <w:tab w:val="left" w:pos="567"/>
        </w:tabs>
        <w:ind w:right="-329"/>
        <w:jc w:val="both"/>
        <w:rPr>
          <w:rFonts w:ascii="Verdana" w:hAnsi="Verdana" w:cs="Verdana"/>
          <w:sz w:val="24"/>
          <w:szCs w:val="24"/>
        </w:rPr>
      </w:pPr>
      <w:r w:rsidRPr="00581A00">
        <w:rPr>
          <w:rFonts w:ascii="Verdana" w:hAnsi="Verdana" w:cs="Verdana"/>
          <w:sz w:val="24"/>
          <w:szCs w:val="24"/>
        </w:rPr>
        <w:tab/>
        <w:t>En el CEIP podrán existir AMPAs, reguladas en el Real Decreto 1533/1986, de 11 de julio, en el Título VII del Decreto 200/97 y Título VI del Decreto 201/97</w:t>
      </w:r>
    </w:p>
    <w:p w14:paraId="7A7FB0CE" w14:textId="77777777" w:rsidR="004D4207" w:rsidRPr="00581A00" w:rsidRDefault="004D4207" w:rsidP="00906199">
      <w:pPr>
        <w:tabs>
          <w:tab w:val="left" w:pos="567"/>
        </w:tabs>
        <w:ind w:left="567" w:right="-329"/>
        <w:jc w:val="both"/>
        <w:rPr>
          <w:rFonts w:ascii="Verdana" w:hAnsi="Verdana" w:cs="Verdana"/>
          <w:sz w:val="24"/>
          <w:szCs w:val="24"/>
        </w:rPr>
      </w:pPr>
      <w:r w:rsidRPr="00581A00">
        <w:rPr>
          <w:rFonts w:ascii="Verdana" w:hAnsi="Verdana" w:cs="Verdana"/>
          <w:sz w:val="24"/>
          <w:szCs w:val="24"/>
        </w:rPr>
        <w:t>Estas asociaciones podrán</w:t>
      </w:r>
      <w:r>
        <w:rPr>
          <w:rFonts w:ascii="Verdana" w:hAnsi="Verdana" w:cs="Verdana"/>
          <w:sz w:val="24"/>
          <w:szCs w:val="24"/>
        </w:rPr>
        <w:t xml:space="preserve"> a través de su representante</w:t>
      </w:r>
      <w:r w:rsidRPr="00581A00">
        <w:rPr>
          <w:rFonts w:ascii="Verdana" w:hAnsi="Verdana" w:cs="Verdana"/>
          <w:sz w:val="24"/>
          <w:szCs w:val="24"/>
        </w:rPr>
        <w:t>:</w:t>
      </w:r>
    </w:p>
    <w:p w14:paraId="0FAEBBB6"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Elevar al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xml:space="preserve"> propuestas para la elaboración del proyecto educativo y de la programación general anual.</w:t>
      </w:r>
    </w:p>
    <w:p w14:paraId="3D63E5BF"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Informar al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xml:space="preserve"> de aquellos aspectos de la marcha del Centro que consideren oportuno.</w:t>
      </w:r>
    </w:p>
    <w:p w14:paraId="3C71A5CE"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Informar a todos los miembros de la comunidad educativa de su actividad</w:t>
      </w:r>
    </w:p>
    <w:p w14:paraId="6EF2AC5F"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Recibir información del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xml:space="preserve"> sobre los temas tratados en el mismo, así como recibir el orden del día de dicho </w:t>
      </w:r>
      <w:r>
        <w:rPr>
          <w:rFonts w:ascii="Verdana" w:hAnsi="Verdana" w:cs="Verdana"/>
          <w:sz w:val="24"/>
          <w:szCs w:val="24"/>
        </w:rPr>
        <w:lastRenderedPageBreak/>
        <w:t>Consejo</w:t>
      </w:r>
      <w:r w:rsidRPr="00581A00">
        <w:rPr>
          <w:rFonts w:ascii="Verdana" w:hAnsi="Verdana" w:cs="Verdana"/>
          <w:sz w:val="24"/>
          <w:szCs w:val="24"/>
        </w:rPr>
        <w:t xml:space="preserve"> antes de su realización, con el objeto de poder elaborar propuestas.</w:t>
      </w:r>
    </w:p>
    <w:p w14:paraId="6ECB9EDC"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Elaborar informes para el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xml:space="preserve"> a iniciativa propia o a petición de este.</w:t>
      </w:r>
    </w:p>
    <w:p w14:paraId="149A62EC"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Formular propuestas para la realización de actividades complementarias.</w:t>
      </w:r>
    </w:p>
    <w:p w14:paraId="01D1BB19"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Conocer los resultados académicos globales y la valoración que de los mismos realice el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w:t>
      </w:r>
    </w:p>
    <w:p w14:paraId="66036CDF"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Recibir un ejemplar del proyecto educativo, de los proyectos curriculares de etapa y de sus modificaciones.</w:t>
      </w:r>
    </w:p>
    <w:p w14:paraId="2C748919"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Recibir información sobre los libros de texto y los materiales didácticos adoptados por el centro.</w:t>
      </w:r>
    </w:p>
    <w:p w14:paraId="0DBC45A6" w14:textId="77777777" w:rsidR="004D4207" w:rsidRPr="00581A00" w:rsidRDefault="004D4207" w:rsidP="00E86D72">
      <w:pPr>
        <w:numPr>
          <w:ilvl w:val="0"/>
          <w:numId w:val="6"/>
        </w:numPr>
        <w:spacing w:after="0"/>
        <w:ind w:left="709" w:hanging="283"/>
        <w:jc w:val="both"/>
        <w:rPr>
          <w:rFonts w:ascii="Verdana" w:hAnsi="Verdana" w:cs="Verdana"/>
          <w:sz w:val="24"/>
          <w:szCs w:val="24"/>
        </w:rPr>
      </w:pPr>
      <w:r w:rsidRPr="00581A00">
        <w:rPr>
          <w:rFonts w:ascii="Verdana" w:hAnsi="Verdana" w:cs="Verdana"/>
          <w:sz w:val="24"/>
          <w:szCs w:val="24"/>
        </w:rPr>
        <w:t>Fomentar la colaboración entre todos los miembros de la comunidad educativa.</w:t>
      </w:r>
    </w:p>
    <w:p w14:paraId="0AC8A250" w14:textId="77777777" w:rsidR="004D4207" w:rsidRPr="00581A00" w:rsidRDefault="004D4207" w:rsidP="00E86D72">
      <w:pPr>
        <w:widowControl w:val="0"/>
        <w:numPr>
          <w:ilvl w:val="0"/>
          <w:numId w:val="6"/>
        </w:numPr>
        <w:tabs>
          <w:tab w:val="left" w:pos="709"/>
          <w:tab w:val="left" w:pos="2760"/>
        </w:tabs>
        <w:autoSpaceDE w:val="0"/>
        <w:autoSpaceDN w:val="0"/>
        <w:adjustRightInd w:val="0"/>
        <w:spacing w:after="0"/>
        <w:ind w:left="709" w:right="9" w:hanging="283"/>
        <w:jc w:val="both"/>
        <w:rPr>
          <w:rFonts w:ascii="Verdana" w:hAnsi="Verdana" w:cs="Verdana"/>
          <w:sz w:val="24"/>
          <w:szCs w:val="24"/>
        </w:rPr>
      </w:pPr>
      <w:r w:rsidRPr="00581A00">
        <w:rPr>
          <w:rFonts w:ascii="Verdana" w:hAnsi="Verdana" w:cs="Verdana"/>
          <w:sz w:val="24"/>
          <w:szCs w:val="24"/>
        </w:rPr>
        <w:t>Podrán utilizar las instalaciones del Centro en los siguientes términos:</w:t>
      </w:r>
    </w:p>
    <w:p w14:paraId="4E078298" w14:textId="77777777" w:rsidR="004D4207" w:rsidRPr="00581A00" w:rsidRDefault="004D4207" w:rsidP="007D1B9B">
      <w:pPr>
        <w:widowControl w:val="0"/>
        <w:numPr>
          <w:ilvl w:val="2"/>
          <w:numId w:val="5"/>
        </w:numPr>
        <w:tabs>
          <w:tab w:val="left" w:pos="284"/>
          <w:tab w:val="left" w:pos="993"/>
        </w:tabs>
        <w:autoSpaceDE w:val="0"/>
        <w:autoSpaceDN w:val="0"/>
        <w:adjustRightInd w:val="0"/>
        <w:spacing w:after="0"/>
        <w:ind w:left="993" w:right="11" w:hanging="284"/>
        <w:jc w:val="both"/>
        <w:rPr>
          <w:rFonts w:ascii="Verdana" w:hAnsi="Verdana" w:cs="Verdana"/>
          <w:sz w:val="24"/>
          <w:szCs w:val="24"/>
        </w:rPr>
      </w:pPr>
      <w:r w:rsidRPr="00581A00">
        <w:rPr>
          <w:rFonts w:ascii="Verdana" w:hAnsi="Verdana" w:cs="Verdana"/>
          <w:sz w:val="24"/>
          <w:szCs w:val="24"/>
        </w:rPr>
        <w:t>Informar al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w:t>
      </w:r>
      <w:r w:rsidRPr="00581A00">
        <w:rPr>
          <w:rFonts w:ascii="Verdana" w:hAnsi="Verdana" w:cs="Verdana"/>
          <w:sz w:val="24"/>
          <w:szCs w:val="24"/>
        </w:rPr>
        <w:t>, mediante un escrito, del tipo de actividad que se va a llevar a cabo, así como las dependencias que se utilizarían y el horario y los días que se llevaría a cabo.</w:t>
      </w:r>
    </w:p>
    <w:p w14:paraId="1129EF84" w14:textId="77777777" w:rsidR="004D4207" w:rsidRPr="00581A00" w:rsidRDefault="004D4207" w:rsidP="007D1B9B">
      <w:pPr>
        <w:widowControl w:val="0"/>
        <w:numPr>
          <w:ilvl w:val="2"/>
          <w:numId w:val="5"/>
        </w:numPr>
        <w:tabs>
          <w:tab w:val="left" w:pos="709"/>
          <w:tab w:val="left" w:pos="993"/>
          <w:tab w:val="left" w:pos="1276"/>
        </w:tabs>
        <w:autoSpaceDE w:val="0"/>
        <w:autoSpaceDN w:val="0"/>
        <w:adjustRightInd w:val="0"/>
        <w:spacing w:after="0"/>
        <w:ind w:left="993" w:right="11" w:hanging="284"/>
        <w:jc w:val="both"/>
        <w:rPr>
          <w:rFonts w:ascii="Verdana" w:hAnsi="Verdana" w:cs="Verdana"/>
          <w:sz w:val="24"/>
          <w:szCs w:val="24"/>
        </w:rPr>
      </w:pPr>
      <w:r w:rsidRPr="00581A00">
        <w:rPr>
          <w:rFonts w:ascii="Verdana" w:hAnsi="Verdana" w:cs="Verdana"/>
          <w:sz w:val="24"/>
          <w:szCs w:val="24"/>
        </w:rPr>
        <w:t>Informar de la persona o personas responsables de la actividad.</w:t>
      </w:r>
    </w:p>
    <w:p w14:paraId="10D65CD1" w14:textId="77777777" w:rsidR="004D4207" w:rsidRPr="00581A00" w:rsidRDefault="004D4207" w:rsidP="007D1B9B">
      <w:pPr>
        <w:widowControl w:val="0"/>
        <w:numPr>
          <w:ilvl w:val="2"/>
          <w:numId w:val="5"/>
        </w:numPr>
        <w:tabs>
          <w:tab w:val="left" w:pos="709"/>
          <w:tab w:val="left" w:pos="993"/>
          <w:tab w:val="left" w:pos="1276"/>
        </w:tabs>
        <w:autoSpaceDE w:val="0"/>
        <w:autoSpaceDN w:val="0"/>
        <w:adjustRightInd w:val="0"/>
        <w:spacing w:after="0"/>
        <w:ind w:left="993" w:right="11" w:hanging="284"/>
        <w:jc w:val="both"/>
        <w:rPr>
          <w:rFonts w:ascii="Verdana" w:hAnsi="Verdana" w:cs="Verdana"/>
          <w:sz w:val="24"/>
          <w:szCs w:val="24"/>
        </w:rPr>
      </w:pPr>
      <w:r w:rsidRPr="00581A00">
        <w:rPr>
          <w:rFonts w:ascii="Verdana" w:hAnsi="Verdana" w:cs="Verdana"/>
          <w:sz w:val="24"/>
          <w:szCs w:val="24"/>
        </w:rPr>
        <w:t>Dar por escrito al C</w:t>
      </w:r>
      <w:r>
        <w:rPr>
          <w:rFonts w:ascii="Verdana" w:hAnsi="Verdana" w:cs="Verdana"/>
          <w:sz w:val="24"/>
          <w:szCs w:val="24"/>
        </w:rPr>
        <w:t xml:space="preserve">onsejo </w:t>
      </w:r>
      <w:r w:rsidRPr="00581A00">
        <w:rPr>
          <w:rFonts w:ascii="Verdana" w:hAnsi="Verdana" w:cs="Verdana"/>
          <w:sz w:val="24"/>
          <w:szCs w:val="24"/>
        </w:rPr>
        <w:t>E</w:t>
      </w:r>
      <w:r>
        <w:rPr>
          <w:rFonts w:ascii="Verdana" w:hAnsi="Verdana" w:cs="Verdana"/>
          <w:sz w:val="24"/>
          <w:szCs w:val="24"/>
        </w:rPr>
        <w:t>scolar, e</w:t>
      </w:r>
      <w:r w:rsidRPr="00581A00">
        <w:rPr>
          <w:rFonts w:ascii="Verdana" w:hAnsi="Verdana" w:cs="Verdana"/>
          <w:sz w:val="24"/>
          <w:szCs w:val="24"/>
        </w:rPr>
        <w:t>l compromiso de hacer un buen uso de las instalaciones del centro, así como de la responsabilidad sobre el grupo de personas con quien se está llevando a cabo dicha actividad.</w:t>
      </w:r>
    </w:p>
    <w:p w14:paraId="0AB38ACE" w14:textId="77777777" w:rsidR="004D4207" w:rsidRPr="00581A00" w:rsidRDefault="004D4207" w:rsidP="007D1B9B">
      <w:pPr>
        <w:widowControl w:val="0"/>
        <w:numPr>
          <w:ilvl w:val="2"/>
          <w:numId w:val="5"/>
        </w:numPr>
        <w:tabs>
          <w:tab w:val="left" w:pos="709"/>
          <w:tab w:val="left" w:pos="993"/>
          <w:tab w:val="left" w:pos="1276"/>
        </w:tabs>
        <w:autoSpaceDE w:val="0"/>
        <w:autoSpaceDN w:val="0"/>
        <w:adjustRightInd w:val="0"/>
        <w:spacing w:after="0"/>
        <w:ind w:left="993" w:right="11" w:hanging="284"/>
        <w:jc w:val="both"/>
        <w:rPr>
          <w:rFonts w:ascii="Verdana" w:hAnsi="Verdana" w:cs="Verdana"/>
          <w:sz w:val="24"/>
          <w:szCs w:val="24"/>
        </w:rPr>
      </w:pPr>
      <w:r w:rsidRPr="00581A00">
        <w:rPr>
          <w:rFonts w:ascii="Verdana" w:hAnsi="Verdana" w:cs="Verdana"/>
          <w:sz w:val="24"/>
          <w:szCs w:val="24"/>
        </w:rPr>
        <w:t>Dar por escrito su compromiso de reparar cualquier daño ocasionado en las dependencias del centro o sobre el mobiliario y los materiales pertenecientes a cualquier miembro de la comunidad escolar.</w:t>
      </w:r>
    </w:p>
    <w:p w14:paraId="24E0C240" w14:textId="77777777" w:rsidR="004D4207" w:rsidRPr="00581A00" w:rsidRDefault="004D4207" w:rsidP="00906199">
      <w:pPr>
        <w:tabs>
          <w:tab w:val="left" w:pos="567"/>
          <w:tab w:val="left" w:pos="2760"/>
        </w:tabs>
        <w:autoSpaceDE w:val="0"/>
        <w:autoSpaceDN w:val="0"/>
        <w:adjustRightInd w:val="0"/>
        <w:ind w:right="9"/>
        <w:jc w:val="both"/>
        <w:rPr>
          <w:rFonts w:ascii="Verdana" w:hAnsi="Verdana" w:cs="Verdana"/>
          <w:sz w:val="24"/>
          <w:szCs w:val="24"/>
        </w:rPr>
      </w:pPr>
      <w:r w:rsidRPr="00581A00">
        <w:rPr>
          <w:rFonts w:ascii="Verdana" w:hAnsi="Verdana" w:cs="Verdana"/>
          <w:sz w:val="24"/>
          <w:szCs w:val="24"/>
        </w:rPr>
        <w:tab/>
        <w:t xml:space="preserve">Las AMPAs tendrán las </w:t>
      </w:r>
      <w:r w:rsidRPr="00581A00">
        <w:rPr>
          <w:rFonts w:ascii="Verdana" w:hAnsi="Verdana" w:cs="Verdana"/>
          <w:b/>
          <w:bCs/>
          <w:sz w:val="24"/>
          <w:szCs w:val="24"/>
        </w:rPr>
        <w:t>finalidades</w:t>
      </w:r>
      <w:r w:rsidRPr="00581A00">
        <w:rPr>
          <w:rFonts w:ascii="Verdana" w:hAnsi="Verdana" w:cs="Verdana"/>
          <w:sz w:val="24"/>
          <w:szCs w:val="24"/>
        </w:rPr>
        <w:t xml:space="preserve"> que se establezcan en sus propios estatutos, entre las que se considerarán, al menos, las siguientes:</w:t>
      </w:r>
    </w:p>
    <w:p w14:paraId="5D88DAAE" w14:textId="77777777" w:rsidR="004D4207" w:rsidRPr="00581A00" w:rsidRDefault="004D4207" w:rsidP="00E86D72">
      <w:pPr>
        <w:widowControl w:val="0"/>
        <w:numPr>
          <w:ilvl w:val="0"/>
          <w:numId w:val="7"/>
        </w:numPr>
        <w:tabs>
          <w:tab w:val="left" w:pos="709"/>
          <w:tab w:val="left" w:pos="2760"/>
        </w:tabs>
        <w:autoSpaceDE w:val="0"/>
        <w:autoSpaceDN w:val="0"/>
        <w:adjustRightInd w:val="0"/>
        <w:spacing w:after="0"/>
        <w:ind w:left="709" w:right="9" w:hanging="283"/>
        <w:jc w:val="both"/>
        <w:rPr>
          <w:rFonts w:ascii="Verdana" w:hAnsi="Verdana" w:cs="Verdana"/>
          <w:sz w:val="24"/>
          <w:szCs w:val="24"/>
        </w:rPr>
      </w:pPr>
      <w:r w:rsidRPr="00581A00">
        <w:rPr>
          <w:rFonts w:ascii="Verdana" w:hAnsi="Verdana" w:cs="Verdana"/>
          <w:sz w:val="24"/>
          <w:szCs w:val="24"/>
        </w:rPr>
        <w:t>Asistir a las familias del alumnado en todo aquello que concierna a la educación de sus hijos/as o menores bajo su guarda o tutela.</w:t>
      </w:r>
    </w:p>
    <w:p w14:paraId="663A1F59" w14:textId="77777777" w:rsidR="004D4207" w:rsidRPr="00581A00" w:rsidRDefault="004D4207" w:rsidP="00E86D72">
      <w:pPr>
        <w:widowControl w:val="0"/>
        <w:numPr>
          <w:ilvl w:val="0"/>
          <w:numId w:val="7"/>
        </w:numPr>
        <w:tabs>
          <w:tab w:val="left" w:pos="709"/>
          <w:tab w:val="left" w:pos="2760"/>
        </w:tabs>
        <w:autoSpaceDE w:val="0"/>
        <w:autoSpaceDN w:val="0"/>
        <w:adjustRightInd w:val="0"/>
        <w:spacing w:after="0"/>
        <w:ind w:right="9" w:hanging="654"/>
        <w:jc w:val="both"/>
        <w:rPr>
          <w:rFonts w:ascii="Verdana" w:hAnsi="Verdana" w:cs="Verdana"/>
          <w:sz w:val="24"/>
          <w:szCs w:val="24"/>
        </w:rPr>
      </w:pPr>
      <w:r w:rsidRPr="00581A00">
        <w:rPr>
          <w:rFonts w:ascii="Verdana" w:hAnsi="Verdana" w:cs="Verdana"/>
          <w:sz w:val="24"/>
          <w:szCs w:val="24"/>
        </w:rPr>
        <w:t>Colaborar en las actividades educativas del centro.</w:t>
      </w:r>
    </w:p>
    <w:p w14:paraId="5ED186E0" w14:textId="77777777" w:rsidR="004D4207" w:rsidRPr="00581A00" w:rsidRDefault="004D4207" w:rsidP="007D1B9B">
      <w:pPr>
        <w:widowControl w:val="0"/>
        <w:numPr>
          <w:ilvl w:val="0"/>
          <w:numId w:val="7"/>
        </w:numPr>
        <w:tabs>
          <w:tab w:val="left" w:pos="709"/>
          <w:tab w:val="left" w:pos="2760"/>
        </w:tabs>
        <w:autoSpaceDE w:val="0"/>
        <w:autoSpaceDN w:val="0"/>
        <w:adjustRightInd w:val="0"/>
        <w:spacing w:after="0"/>
        <w:ind w:left="709" w:right="9" w:hanging="283"/>
        <w:jc w:val="both"/>
        <w:rPr>
          <w:rFonts w:ascii="Verdana" w:hAnsi="Verdana" w:cs="Verdana"/>
          <w:sz w:val="24"/>
          <w:szCs w:val="24"/>
        </w:rPr>
      </w:pPr>
      <w:r w:rsidRPr="00581A00">
        <w:rPr>
          <w:rFonts w:ascii="Verdana" w:hAnsi="Verdana" w:cs="Verdana"/>
          <w:sz w:val="24"/>
          <w:szCs w:val="24"/>
        </w:rPr>
        <w:t>Promover la participación de las familias</w:t>
      </w:r>
      <w:r>
        <w:rPr>
          <w:rFonts w:ascii="Verdana" w:hAnsi="Verdana" w:cs="Verdana"/>
          <w:sz w:val="24"/>
          <w:szCs w:val="24"/>
        </w:rPr>
        <w:t xml:space="preserve"> del alumnado en la </w:t>
      </w:r>
      <w:r w:rsidRPr="00581A00">
        <w:rPr>
          <w:rFonts w:ascii="Verdana" w:hAnsi="Verdana" w:cs="Verdana"/>
          <w:sz w:val="24"/>
          <w:szCs w:val="24"/>
        </w:rPr>
        <w:t>gestión del centro.</w:t>
      </w:r>
    </w:p>
    <w:p w14:paraId="27302EA5" w14:textId="77777777" w:rsidR="004D4207" w:rsidRPr="00581A00" w:rsidRDefault="004D4207" w:rsidP="007D1B9B">
      <w:pPr>
        <w:widowControl w:val="0"/>
        <w:numPr>
          <w:ilvl w:val="0"/>
          <w:numId w:val="7"/>
        </w:numPr>
        <w:tabs>
          <w:tab w:val="left" w:pos="709"/>
          <w:tab w:val="left" w:pos="2760"/>
        </w:tabs>
        <w:autoSpaceDE w:val="0"/>
        <w:autoSpaceDN w:val="0"/>
        <w:adjustRightInd w:val="0"/>
        <w:spacing w:after="0"/>
        <w:ind w:left="709" w:right="9" w:hanging="283"/>
        <w:jc w:val="both"/>
        <w:rPr>
          <w:rFonts w:ascii="Verdana" w:hAnsi="Verdana" w:cs="Verdana"/>
          <w:sz w:val="24"/>
          <w:szCs w:val="24"/>
        </w:rPr>
      </w:pPr>
      <w:r w:rsidRPr="00581A00">
        <w:rPr>
          <w:rFonts w:ascii="Verdana" w:hAnsi="Verdana" w:cs="Verdana"/>
          <w:sz w:val="24"/>
          <w:szCs w:val="24"/>
        </w:rPr>
        <w:t>Colaborar en las actividades culturales complementarias y extraescolares.</w:t>
      </w:r>
    </w:p>
    <w:p w14:paraId="7E7A3FA9" w14:textId="77777777" w:rsidR="004D4207" w:rsidRPr="00581A00" w:rsidRDefault="004D4207" w:rsidP="007D1B9B">
      <w:pPr>
        <w:widowControl w:val="0"/>
        <w:numPr>
          <w:ilvl w:val="0"/>
          <w:numId w:val="7"/>
        </w:numPr>
        <w:tabs>
          <w:tab w:val="left" w:pos="709"/>
          <w:tab w:val="left" w:pos="2760"/>
        </w:tabs>
        <w:autoSpaceDE w:val="0"/>
        <w:autoSpaceDN w:val="0"/>
        <w:adjustRightInd w:val="0"/>
        <w:spacing w:after="0"/>
        <w:ind w:left="709" w:right="9" w:hanging="283"/>
        <w:jc w:val="both"/>
        <w:rPr>
          <w:rFonts w:ascii="Verdana" w:hAnsi="Verdana" w:cs="Verdana"/>
          <w:sz w:val="24"/>
          <w:szCs w:val="24"/>
        </w:rPr>
      </w:pPr>
      <w:r w:rsidRPr="00581A00">
        <w:rPr>
          <w:rFonts w:ascii="Verdana" w:hAnsi="Verdana" w:cs="Verdana"/>
          <w:sz w:val="24"/>
          <w:szCs w:val="24"/>
        </w:rPr>
        <w:lastRenderedPageBreak/>
        <w:t>Organizar actividades culturales y deportivas.</w:t>
      </w:r>
    </w:p>
    <w:p w14:paraId="32E940CA" w14:textId="77777777" w:rsidR="004D4207" w:rsidRPr="00581A00" w:rsidRDefault="004D4207" w:rsidP="007D1B9B">
      <w:pPr>
        <w:widowControl w:val="0"/>
        <w:numPr>
          <w:ilvl w:val="0"/>
          <w:numId w:val="7"/>
        </w:numPr>
        <w:tabs>
          <w:tab w:val="left" w:pos="709"/>
          <w:tab w:val="left" w:pos="2760"/>
        </w:tabs>
        <w:autoSpaceDE w:val="0"/>
        <w:autoSpaceDN w:val="0"/>
        <w:adjustRightInd w:val="0"/>
        <w:spacing w:after="0"/>
        <w:ind w:left="709" w:right="9" w:hanging="283"/>
        <w:jc w:val="both"/>
        <w:rPr>
          <w:rFonts w:ascii="Verdana" w:hAnsi="Verdana" w:cs="Verdana"/>
          <w:sz w:val="24"/>
          <w:szCs w:val="24"/>
        </w:rPr>
      </w:pPr>
      <w:r w:rsidRPr="00581A00">
        <w:rPr>
          <w:rFonts w:ascii="Verdana" w:hAnsi="Verdana" w:cs="Verdana"/>
          <w:sz w:val="24"/>
          <w:szCs w:val="24"/>
        </w:rPr>
        <w:t>Promover el desarrollo de programas de educación familiar.</w:t>
      </w:r>
    </w:p>
    <w:p w14:paraId="39674BBE" w14:textId="77777777" w:rsidR="004D4207" w:rsidRPr="00581A00" w:rsidRDefault="004D4207" w:rsidP="007D1B9B">
      <w:pPr>
        <w:widowControl w:val="0"/>
        <w:numPr>
          <w:ilvl w:val="0"/>
          <w:numId w:val="7"/>
        </w:numPr>
        <w:tabs>
          <w:tab w:val="left" w:pos="709"/>
          <w:tab w:val="left" w:pos="2760"/>
        </w:tabs>
        <w:autoSpaceDE w:val="0"/>
        <w:autoSpaceDN w:val="0"/>
        <w:adjustRightInd w:val="0"/>
        <w:spacing w:after="0"/>
        <w:ind w:left="709" w:right="9" w:hanging="283"/>
        <w:jc w:val="both"/>
        <w:rPr>
          <w:rFonts w:ascii="Verdana" w:hAnsi="Verdana" w:cs="Verdana"/>
          <w:sz w:val="24"/>
          <w:szCs w:val="24"/>
        </w:rPr>
      </w:pPr>
      <w:r w:rsidRPr="00581A00">
        <w:rPr>
          <w:rFonts w:ascii="Verdana" w:hAnsi="Verdana" w:cs="Verdana"/>
          <w:sz w:val="24"/>
          <w:szCs w:val="24"/>
        </w:rPr>
        <w:t>Representar a las familias asociadas ante las instancias educativas y otros organismos.</w:t>
      </w:r>
    </w:p>
    <w:p w14:paraId="4AD18101" w14:textId="77777777" w:rsidR="004D4207" w:rsidRPr="00581A00" w:rsidRDefault="004D4207" w:rsidP="00906199">
      <w:pPr>
        <w:tabs>
          <w:tab w:val="left" w:pos="709"/>
          <w:tab w:val="left" w:pos="2760"/>
        </w:tabs>
        <w:autoSpaceDE w:val="0"/>
        <w:autoSpaceDN w:val="0"/>
        <w:adjustRightInd w:val="0"/>
        <w:ind w:left="749" w:right="9"/>
        <w:jc w:val="both"/>
        <w:rPr>
          <w:rFonts w:ascii="Verdana" w:hAnsi="Verdana" w:cs="Verdana"/>
          <w:sz w:val="24"/>
          <w:szCs w:val="24"/>
        </w:rPr>
      </w:pPr>
    </w:p>
    <w:p w14:paraId="624EDA0E" w14:textId="77777777" w:rsidR="004D4207" w:rsidRPr="00581A00" w:rsidRDefault="004D4207" w:rsidP="00906199">
      <w:pPr>
        <w:tabs>
          <w:tab w:val="left" w:pos="567"/>
        </w:tabs>
        <w:autoSpaceDE w:val="0"/>
        <w:autoSpaceDN w:val="0"/>
        <w:adjustRightInd w:val="0"/>
        <w:ind w:right="9"/>
        <w:jc w:val="both"/>
        <w:rPr>
          <w:rFonts w:ascii="Verdana" w:hAnsi="Verdana" w:cs="Verdana"/>
          <w:sz w:val="24"/>
          <w:szCs w:val="24"/>
        </w:rPr>
      </w:pPr>
      <w:r w:rsidRPr="00581A00">
        <w:rPr>
          <w:rFonts w:ascii="Verdana" w:hAnsi="Verdana" w:cs="Verdana"/>
          <w:sz w:val="24"/>
          <w:szCs w:val="24"/>
        </w:rPr>
        <w:tab/>
        <w:t xml:space="preserve"> Las AMPAs tendrán derecho a ser informadas de las actividades y régimen de funcionamiento del centro, de las evaluaciones de las que haya podido ser objeto, así como del P</w:t>
      </w:r>
      <w:r>
        <w:rPr>
          <w:rFonts w:ascii="Verdana" w:hAnsi="Verdana" w:cs="Verdana"/>
          <w:sz w:val="24"/>
          <w:szCs w:val="24"/>
        </w:rPr>
        <w:t xml:space="preserve">royecto </w:t>
      </w:r>
      <w:r w:rsidRPr="00581A00">
        <w:rPr>
          <w:rFonts w:ascii="Verdana" w:hAnsi="Verdana" w:cs="Verdana"/>
          <w:sz w:val="24"/>
          <w:szCs w:val="24"/>
        </w:rPr>
        <w:t>C</w:t>
      </w:r>
      <w:r>
        <w:rPr>
          <w:rFonts w:ascii="Verdana" w:hAnsi="Verdana" w:cs="Verdana"/>
          <w:sz w:val="24"/>
          <w:szCs w:val="24"/>
        </w:rPr>
        <w:t>urricular</w:t>
      </w:r>
      <w:r w:rsidRPr="00581A00">
        <w:rPr>
          <w:rFonts w:ascii="Verdana" w:hAnsi="Verdana" w:cs="Verdana"/>
          <w:sz w:val="24"/>
          <w:szCs w:val="24"/>
        </w:rPr>
        <w:t xml:space="preserve"> establecido por el mismo.</w:t>
      </w:r>
    </w:p>
    <w:p w14:paraId="06102AFF" w14:textId="77777777" w:rsidR="004D4207" w:rsidRPr="00581A00" w:rsidRDefault="004D4207" w:rsidP="00906199">
      <w:pPr>
        <w:tabs>
          <w:tab w:val="left" w:pos="709"/>
        </w:tabs>
        <w:autoSpaceDE w:val="0"/>
        <w:autoSpaceDN w:val="0"/>
        <w:adjustRightInd w:val="0"/>
        <w:ind w:right="9"/>
        <w:jc w:val="both"/>
        <w:rPr>
          <w:rFonts w:ascii="Verdana" w:hAnsi="Verdana" w:cs="Verdana"/>
          <w:sz w:val="24"/>
          <w:szCs w:val="24"/>
        </w:rPr>
      </w:pPr>
      <w:r w:rsidRPr="00581A00">
        <w:rPr>
          <w:rFonts w:ascii="Verdana" w:hAnsi="Verdana" w:cs="Verdana"/>
          <w:sz w:val="24"/>
          <w:szCs w:val="24"/>
        </w:rPr>
        <w:tab/>
        <w:t>Las AMPAs se inscribirán en el Censo de Entidades Colaboradoras de la Enseñanza, según el Decreto 71/2009, de 31 de marzo, por el que se regula el Censo de Entidades Colaboradoras de la Enseñanza</w:t>
      </w:r>
    </w:p>
    <w:p w14:paraId="354E3F4C" w14:textId="77777777" w:rsidR="004D4207" w:rsidRPr="00581A00" w:rsidRDefault="004D4207" w:rsidP="00906199">
      <w:pPr>
        <w:tabs>
          <w:tab w:val="left" w:pos="567"/>
        </w:tabs>
        <w:autoSpaceDE w:val="0"/>
        <w:autoSpaceDN w:val="0"/>
        <w:adjustRightInd w:val="0"/>
        <w:ind w:right="9"/>
        <w:jc w:val="both"/>
        <w:rPr>
          <w:rFonts w:ascii="Verdana" w:hAnsi="Verdana" w:cs="Verdana"/>
          <w:sz w:val="24"/>
          <w:szCs w:val="24"/>
        </w:rPr>
      </w:pPr>
      <w:r w:rsidRPr="00581A00">
        <w:rPr>
          <w:rFonts w:ascii="Verdana" w:hAnsi="Verdana" w:cs="Verdana"/>
          <w:sz w:val="24"/>
          <w:szCs w:val="24"/>
        </w:rPr>
        <w:tab/>
        <w:t>Se facilitará la colaboración de las AMPAs con el Equipo Directivo, y la realización de acciones formativas en las que participen las familias y el profesorado.</w:t>
      </w:r>
    </w:p>
    <w:p w14:paraId="15DF051A" w14:textId="77777777" w:rsidR="004D4207" w:rsidRPr="006455A6" w:rsidRDefault="004D4207" w:rsidP="00906199">
      <w:pPr>
        <w:tabs>
          <w:tab w:val="left" w:pos="709"/>
          <w:tab w:val="left" w:pos="2760"/>
        </w:tabs>
        <w:autoSpaceDE w:val="0"/>
        <w:autoSpaceDN w:val="0"/>
        <w:adjustRightInd w:val="0"/>
        <w:ind w:left="740" w:right="9"/>
        <w:jc w:val="both"/>
        <w:rPr>
          <w:rFonts w:ascii="Arial" w:hAnsi="Arial" w:cs="Arial"/>
          <w:sz w:val="10"/>
          <w:szCs w:val="10"/>
        </w:rPr>
      </w:pPr>
    </w:p>
    <w:p w14:paraId="27D37CA8" w14:textId="77777777" w:rsidR="004D4207" w:rsidRPr="00F9359C" w:rsidRDefault="004D4207" w:rsidP="00941A22">
      <w:pPr>
        <w:tabs>
          <w:tab w:val="left" w:pos="709"/>
          <w:tab w:val="left" w:pos="2760"/>
        </w:tabs>
        <w:autoSpaceDE w:val="0"/>
        <w:autoSpaceDN w:val="0"/>
        <w:adjustRightInd w:val="0"/>
        <w:ind w:right="9"/>
        <w:jc w:val="both"/>
        <w:outlineLvl w:val="0"/>
        <w:rPr>
          <w:rFonts w:ascii="Verdana" w:hAnsi="Verdana" w:cs="Verdana"/>
          <w:b/>
          <w:bCs/>
          <w:sz w:val="24"/>
          <w:szCs w:val="24"/>
        </w:rPr>
      </w:pPr>
      <w:r w:rsidRPr="00F9359C">
        <w:rPr>
          <w:rFonts w:ascii="Verdana" w:hAnsi="Verdana" w:cs="Verdana"/>
          <w:b/>
          <w:bCs/>
          <w:sz w:val="24"/>
          <w:szCs w:val="24"/>
        </w:rPr>
        <w:t>1.3.4. Dinamización</w:t>
      </w:r>
    </w:p>
    <w:p w14:paraId="7761F412" w14:textId="77777777" w:rsidR="004D4207" w:rsidRPr="00F9359C" w:rsidRDefault="004D4207" w:rsidP="00906199">
      <w:pPr>
        <w:tabs>
          <w:tab w:val="left" w:pos="709"/>
          <w:tab w:val="left" w:pos="2760"/>
        </w:tabs>
        <w:autoSpaceDE w:val="0"/>
        <w:autoSpaceDN w:val="0"/>
        <w:adjustRightInd w:val="0"/>
        <w:ind w:right="9"/>
        <w:jc w:val="both"/>
        <w:rPr>
          <w:rFonts w:ascii="Verdana" w:hAnsi="Verdana" w:cs="Verdana"/>
          <w:sz w:val="24"/>
          <w:szCs w:val="24"/>
        </w:rPr>
      </w:pPr>
      <w:r w:rsidRPr="00F9359C">
        <w:rPr>
          <w:rFonts w:ascii="Verdana" w:hAnsi="Verdana" w:cs="Verdana"/>
          <w:b/>
          <w:bCs/>
          <w:sz w:val="24"/>
          <w:szCs w:val="24"/>
        </w:rPr>
        <w:tab/>
      </w:r>
      <w:r w:rsidRPr="00F9359C">
        <w:rPr>
          <w:rFonts w:ascii="Verdana" w:hAnsi="Verdana" w:cs="Verdana"/>
          <w:sz w:val="24"/>
          <w:szCs w:val="24"/>
        </w:rPr>
        <w:t>Dada la importancia que la AMPA tiene en la marcha del centro, procuraremos fomentar una participación masiva de las familias del alumnado del centro.</w:t>
      </w:r>
    </w:p>
    <w:p w14:paraId="03DD5BD7" w14:textId="77777777" w:rsidR="004D4207" w:rsidRPr="00F9359C" w:rsidRDefault="004D4207" w:rsidP="00906199">
      <w:pPr>
        <w:tabs>
          <w:tab w:val="left" w:pos="709"/>
          <w:tab w:val="left" w:pos="2760"/>
        </w:tabs>
        <w:autoSpaceDE w:val="0"/>
        <w:autoSpaceDN w:val="0"/>
        <w:adjustRightInd w:val="0"/>
        <w:ind w:right="9"/>
        <w:jc w:val="both"/>
        <w:rPr>
          <w:rFonts w:ascii="Verdana" w:hAnsi="Verdana" w:cs="Verdana"/>
          <w:sz w:val="24"/>
          <w:szCs w:val="24"/>
        </w:rPr>
      </w:pPr>
      <w:r w:rsidRPr="00F9359C">
        <w:rPr>
          <w:rFonts w:ascii="Verdana" w:hAnsi="Verdana" w:cs="Verdana"/>
          <w:sz w:val="24"/>
          <w:szCs w:val="24"/>
        </w:rPr>
        <w:tab/>
        <w:t>Para fomentar esta participación, el Equipo Directivo del centro colaborará en todas aquellas iniciativas, actividades, asesoramiento, etc. que le sean requeridas por parte de la AMPA.</w:t>
      </w:r>
    </w:p>
    <w:p w14:paraId="5E18FFF9" w14:textId="77777777" w:rsidR="004D4207" w:rsidRPr="00520F66" w:rsidRDefault="004D4207" w:rsidP="00906199">
      <w:pPr>
        <w:tabs>
          <w:tab w:val="left" w:pos="709"/>
          <w:tab w:val="left" w:pos="2760"/>
        </w:tabs>
        <w:autoSpaceDE w:val="0"/>
        <w:autoSpaceDN w:val="0"/>
        <w:adjustRightInd w:val="0"/>
        <w:spacing w:line="360" w:lineRule="auto"/>
        <w:ind w:left="9" w:right="9" w:firstLine="700"/>
        <w:jc w:val="both"/>
        <w:rPr>
          <w:rFonts w:ascii="Arial" w:hAnsi="Arial" w:cs="Arial"/>
          <w:color w:val="FF0000"/>
          <w:sz w:val="10"/>
          <w:szCs w:val="10"/>
        </w:rPr>
      </w:pPr>
    </w:p>
    <w:p w14:paraId="0020EE7E" w14:textId="77777777" w:rsidR="004D4207" w:rsidRPr="00F9359C" w:rsidRDefault="004D4207" w:rsidP="00941A22">
      <w:pPr>
        <w:tabs>
          <w:tab w:val="left" w:pos="709"/>
          <w:tab w:val="left" w:pos="2760"/>
        </w:tabs>
        <w:autoSpaceDE w:val="0"/>
        <w:autoSpaceDN w:val="0"/>
        <w:adjustRightInd w:val="0"/>
        <w:ind w:left="9" w:right="9"/>
        <w:jc w:val="both"/>
        <w:outlineLvl w:val="0"/>
        <w:rPr>
          <w:rFonts w:ascii="Verdana" w:hAnsi="Verdana" w:cs="Verdana"/>
          <w:b/>
          <w:bCs/>
          <w:sz w:val="24"/>
          <w:szCs w:val="24"/>
          <w:u w:val="single"/>
        </w:rPr>
      </w:pPr>
      <w:r w:rsidRPr="00F9359C">
        <w:rPr>
          <w:rFonts w:ascii="Verdana" w:hAnsi="Verdana" w:cs="Verdana"/>
          <w:b/>
          <w:bCs/>
          <w:sz w:val="24"/>
          <w:szCs w:val="24"/>
          <w:u w:val="single"/>
        </w:rPr>
        <w:t xml:space="preserve">1.4. PARTICIPACIÓN DEL PAS. </w:t>
      </w:r>
    </w:p>
    <w:p w14:paraId="0A6A14FE" w14:textId="77777777" w:rsidR="004D4207" w:rsidRPr="00F9359C" w:rsidRDefault="004D4207" w:rsidP="00906199">
      <w:pPr>
        <w:ind w:firstLine="720"/>
        <w:jc w:val="both"/>
        <w:rPr>
          <w:rFonts w:ascii="Verdana" w:hAnsi="Verdana" w:cs="Verdana"/>
          <w:sz w:val="24"/>
          <w:szCs w:val="24"/>
          <w:lang w:val="es-ES_tradnl"/>
        </w:rPr>
      </w:pPr>
      <w:r w:rsidRPr="00F9359C">
        <w:rPr>
          <w:rFonts w:ascii="Verdana" w:hAnsi="Verdana" w:cs="Verdana"/>
          <w:sz w:val="24"/>
          <w:szCs w:val="24"/>
          <w:lang w:val="es-ES_tradnl"/>
        </w:rPr>
        <w:t>LEA, Capítulo III, Art. 27 y 28. Decreto 328, Título IV, art 13</w:t>
      </w:r>
    </w:p>
    <w:p w14:paraId="22B4171D" w14:textId="77777777" w:rsidR="004D4207" w:rsidRPr="00F9359C" w:rsidRDefault="004D4207" w:rsidP="00906199">
      <w:pPr>
        <w:pStyle w:val="Sangra3detindependiente"/>
        <w:spacing w:line="276" w:lineRule="auto"/>
        <w:ind w:firstLine="0"/>
        <w:rPr>
          <w:rFonts w:ascii="Verdana" w:hAnsi="Verdana" w:cs="Verdana"/>
          <w:b/>
          <w:bCs/>
          <w:color w:val="auto"/>
        </w:rPr>
      </w:pPr>
      <w:r w:rsidRPr="00F9359C">
        <w:rPr>
          <w:rFonts w:ascii="Verdana" w:hAnsi="Verdana" w:cs="Verdana"/>
          <w:b/>
          <w:bCs/>
          <w:color w:val="auto"/>
        </w:rPr>
        <w:t>1.4.1. Derechos y deberes</w:t>
      </w:r>
    </w:p>
    <w:p w14:paraId="71E77649" w14:textId="77777777" w:rsidR="004D4207" w:rsidRPr="00F9359C" w:rsidRDefault="004D4207" w:rsidP="00906199">
      <w:pPr>
        <w:ind w:firstLine="720"/>
        <w:jc w:val="both"/>
        <w:rPr>
          <w:rFonts w:ascii="Verdana" w:hAnsi="Verdana" w:cs="Verdana"/>
          <w:sz w:val="24"/>
          <w:szCs w:val="24"/>
          <w:lang w:val="es-ES_tradnl"/>
        </w:rPr>
      </w:pPr>
      <w:r w:rsidRPr="00F9359C">
        <w:rPr>
          <w:rFonts w:ascii="Verdana" w:hAnsi="Verdana" w:cs="Verdana"/>
          <w:sz w:val="24"/>
          <w:szCs w:val="24"/>
          <w:lang w:val="es-ES_tradnl"/>
        </w:rPr>
        <w:t>Están relacionados en el Decreto 328, en el Título IV, art. 13 y 14.</w:t>
      </w:r>
    </w:p>
    <w:p w14:paraId="57B1B967" w14:textId="77777777" w:rsidR="004D4207" w:rsidRPr="00F9359C" w:rsidRDefault="004D4207" w:rsidP="00906199">
      <w:pPr>
        <w:ind w:firstLine="720"/>
        <w:jc w:val="both"/>
        <w:rPr>
          <w:rFonts w:ascii="Verdana" w:hAnsi="Verdana" w:cs="Verdana"/>
          <w:sz w:val="24"/>
          <w:szCs w:val="24"/>
          <w:lang w:val="es-ES_tradnl"/>
        </w:rPr>
      </w:pPr>
      <w:r w:rsidRPr="00F9359C">
        <w:rPr>
          <w:rFonts w:ascii="Verdana" w:hAnsi="Verdana" w:cs="Verdana"/>
          <w:b/>
          <w:bCs/>
          <w:sz w:val="24"/>
          <w:szCs w:val="24"/>
        </w:rPr>
        <w:t>El PAS tendrá derecho a participar en el CEC en calidad de representante del PAS.</w:t>
      </w:r>
    </w:p>
    <w:p w14:paraId="582295C9" w14:textId="77777777" w:rsidR="004D4207" w:rsidRPr="00F9359C" w:rsidRDefault="004D4207" w:rsidP="00906199">
      <w:pPr>
        <w:jc w:val="both"/>
        <w:rPr>
          <w:rFonts w:ascii="Verdana" w:hAnsi="Verdana" w:cs="Verdana"/>
          <w:sz w:val="24"/>
          <w:szCs w:val="24"/>
          <w:lang w:val="es-ES_tradnl"/>
        </w:rPr>
      </w:pPr>
    </w:p>
    <w:tbl>
      <w:tblPr>
        <w:tblW w:w="10031" w:type="dxa"/>
        <w:jc w:val="center"/>
        <w:tblLook w:val="01E0" w:firstRow="1" w:lastRow="1" w:firstColumn="1" w:lastColumn="1" w:noHBand="0" w:noVBand="0"/>
      </w:tblPr>
      <w:tblGrid>
        <w:gridCol w:w="10031"/>
      </w:tblGrid>
      <w:tr w:rsidR="004D4207" w:rsidRPr="00666FE6" w14:paraId="3FBC4A5D" w14:textId="77777777">
        <w:trPr>
          <w:trHeight w:val="1185"/>
          <w:jc w:val="center"/>
        </w:trPr>
        <w:tc>
          <w:tcPr>
            <w:tcW w:w="10031" w:type="dxa"/>
            <w:shd w:val="clear" w:color="auto" w:fill="FFFFFF"/>
            <w:vAlign w:val="center"/>
          </w:tcPr>
          <w:p w14:paraId="41D9130A" w14:textId="77777777" w:rsidR="004D4207" w:rsidRPr="00666FE6" w:rsidRDefault="004D4207" w:rsidP="00F27FF1">
            <w:pPr>
              <w:autoSpaceDE w:val="0"/>
              <w:autoSpaceDN w:val="0"/>
              <w:adjustRightInd w:val="0"/>
              <w:ind w:left="514" w:right="227"/>
              <w:jc w:val="both"/>
              <w:rPr>
                <w:rFonts w:ascii="Verdana" w:hAnsi="Verdana" w:cs="Verdana"/>
                <w:b/>
                <w:bCs/>
                <w:sz w:val="28"/>
                <w:szCs w:val="28"/>
              </w:rPr>
            </w:pPr>
            <w:r w:rsidRPr="00666FE6">
              <w:rPr>
                <w:rFonts w:ascii="Verdana" w:hAnsi="Verdana" w:cs="Verdana"/>
                <w:b/>
                <w:bCs/>
                <w:sz w:val="28"/>
                <w:szCs w:val="28"/>
              </w:rPr>
              <w:lastRenderedPageBreak/>
              <w:t>CAPÍTULO 2 - CRITERIOS Y PROCEDIMIENTOS QUE GARANTICEN EL RIGOR Y LA TRANSPARENCIA EN LA TOMA DE DECISIONES  POR LOS DISTINTOS ÓRGANOS Y DE COOORDINACIÓN DOCENTE  ESPECIALMENTE EN LOS PROCESOS RELACIONADOS CON LA ESCOLARIZACIÓN Y LA EVALUACIÓN DEL ALUMNADO</w:t>
            </w:r>
          </w:p>
        </w:tc>
      </w:tr>
    </w:tbl>
    <w:p w14:paraId="357DA28F" w14:textId="77777777" w:rsidR="004D4207" w:rsidRPr="00AF29F1" w:rsidRDefault="004D4207" w:rsidP="00E3053C">
      <w:pPr>
        <w:pStyle w:val="NormalWeb"/>
        <w:spacing w:before="0" w:beforeAutospacing="0" w:after="0" w:afterAutospacing="0" w:line="276" w:lineRule="auto"/>
        <w:jc w:val="both"/>
        <w:rPr>
          <w:rFonts w:ascii="Verdana" w:hAnsi="Verdana" w:cs="Verdana"/>
          <w:b/>
          <w:bCs/>
        </w:rPr>
      </w:pPr>
    </w:p>
    <w:p w14:paraId="2FD21A72" w14:textId="77777777" w:rsidR="004D4207" w:rsidRPr="00AF29F1" w:rsidRDefault="004D4207" w:rsidP="00E3053C">
      <w:pPr>
        <w:autoSpaceDE w:val="0"/>
        <w:autoSpaceDN w:val="0"/>
        <w:adjustRightInd w:val="0"/>
        <w:ind w:right="19"/>
        <w:jc w:val="both"/>
        <w:rPr>
          <w:rFonts w:ascii="Verdana" w:hAnsi="Verdana" w:cs="Verdana"/>
          <w:b/>
          <w:bCs/>
          <w:sz w:val="24"/>
          <w:szCs w:val="24"/>
          <w:u w:val="single"/>
        </w:rPr>
      </w:pPr>
      <w:r>
        <w:rPr>
          <w:rFonts w:ascii="Verdana" w:hAnsi="Verdana" w:cs="Verdana"/>
          <w:b/>
          <w:bCs/>
          <w:sz w:val="24"/>
          <w:szCs w:val="24"/>
          <w:u w:val="single"/>
        </w:rPr>
        <w:t>2</w:t>
      </w:r>
      <w:r w:rsidRPr="00AF29F1">
        <w:rPr>
          <w:rFonts w:ascii="Verdana" w:hAnsi="Verdana" w:cs="Verdana"/>
          <w:b/>
          <w:bCs/>
          <w:sz w:val="24"/>
          <w:szCs w:val="24"/>
          <w:u w:val="single"/>
        </w:rPr>
        <w:t>.1.ÓRGANOS DE GOBIERNO UNIPERSONAL</w:t>
      </w:r>
    </w:p>
    <w:p w14:paraId="2A4D60BB" w14:textId="77777777" w:rsidR="004D4207" w:rsidRDefault="004D4207" w:rsidP="00E3053C">
      <w:pPr>
        <w:tabs>
          <w:tab w:val="left" w:pos="9027"/>
        </w:tabs>
        <w:autoSpaceDE w:val="0"/>
        <w:autoSpaceDN w:val="0"/>
        <w:adjustRightInd w:val="0"/>
        <w:ind w:right="-45"/>
        <w:jc w:val="both"/>
        <w:rPr>
          <w:rFonts w:ascii="Verdana" w:hAnsi="Verdana" w:cs="Verdana"/>
          <w:b/>
          <w:bCs/>
          <w:sz w:val="24"/>
          <w:szCs w:val="24"/>
        </w:rPr>
      </w:pPr>
      <w:r>
        <w:rPr>
          <w:rFonts w:ascii="Verdana" w:hAnsi="Verdana" w:cs="Verdana"/>
          <w:b/>
          <w:bCs/>
          <w:sz w:val="24"/>
          <w:szCs w:val="24"/>
        </w:rPr>
        <w:t>2</w:t>
      </w:r>
      <w:r w:rsidRPr="00AF29F1">
        <w:rPr>
          <w:rFonts w:ascii="Verdana" w:hAnsi="Verdana" w:cs="Verdana"/>
          <w:b/>
          <w:bCs/>
          <w:sz w:val="24"/>
          <w:szCs w:val="24"/>
        </w:rPr>
        <w:t>.1.1. El Equipo Directivo</w:t>
      </w:r>
    </w:p>
    <w:p w14:paraId="7584AD30" w14:textId="77777777" w:rsidR="004D4207" w:rsidRDefault="004D4207" w:rsidP="0048211D">
      <w:pPr>
        <w:autoSpaceDE w:val="0"/>
        <w:autoSpaceDN w:val="0"/>
        <w:adjustRightInd w:val="0"/>
        <w:ind w:right="48" w:firstLine="567"/>
        <w:jc w:val="both"/>
        <w:rPr>
          <w:rFonts w:ascii="Verdana" w:hAnsi="Verdana" w:cs="Verdana"/>
          <w:sz w:val="24"/>
          <w:szCs w:val="24"/>
        </w:rPr>
      </w:pPr>
      <w:r w:rsidRPr="00BE47E6">
        <w:rPr>
          <w:rFonts w:ascii="Verdana" w:hAnsi="Verdana" w:cs="Verdana"/>
          <w:sz w:val="24"/>
          <w:szCs w:val="24"/>
        </w:rPr>
        <w:t>En el Capítulo V del Decreto 328/2010 por el que se aprueba el Reglamento Orgánico de las Escuelas Infantiles de Segundo Ciclo, de los Colegios de Educación Infantil y Primaria y de los Centros Públicos Específicos de Educación Especial, se especifica tanto las funciones, composición, nombramiento y cese, competencias y régimen de suplencia de cada uno de lo</w:t>
      </w:r>
      <w:r>
        <w:rPr>
          <w:rFonts w:ascii="Verdana" w:hAnsi="Verdana" w:cs="Verdana"/>
          <w:sz w:val="24"/>
          <w:szCs w:val="24"/>
        </w:rPr>
        <w:t>s miembros del Equipo Directivo.</w:t>
      </w:r>
    </w:p>
    <w:p w14:paraId="7DF500AC" w14:textId="77777777" w:rsidR="004D4207" w:rsidRPr="00AF29F1" w:rsidRDefault="004D4207" w:rsidP="0048211D">
      <w:pPr>
        <w:autoSpaceDE w:val="0"/>
        <w:autoSpaceDN w:val="0"/>
        <w:adjustRightInd w:val="0"/>
        <w:ind w:right="48" w:firstLine="567"/>
        <w:jc w:val="both"/>
        <w:rPr>
          <w:rFonts w:ascii="Verdana" w:hAnsi="Verdana" w:cs="Verdana"/>
          <w:sz w:val="24"/>
          <w:szCs w:val="24"/>
        </w:rPr>
      </w:pPr>
      <w:r w:rsidRPr="00AF29F1">
        <w:rPr>
          <w:rFonts w:ascii="Verdana" w:hAnsi="Verdana" w:cs="Verdana"/>
          <w:sz w:val="24"/>
          <w:szCs w:val="24"/>
        </w:rPr>
        <w:t>El Equipo Directivo tendrá asignado dentro de su horario, al menos dos horas a la semana donde coincidan todos sus miembros para la celebración de reuniones y toma de decisiones.</w:t>
      </w:r>
    </w:p>
    <w:p w14:paraId="3B27B89A" w14:textId="77777777" w:rsidR="004D4207" w:rsidRPr="00AF29F1" w:rsidRDefault="004D4207" w:rsidP="00E3053C">
      <w:pPr>
        <w:autoSpaceDE w:val="0"/>
        <w:autoSpaceDN w:val="0"/>
        <w:adjustRightInd w:val="0"/>
        <w:ind w:left="590" w:right="1737"/>
        <w:jc w:val="both"/>
        <w:rPr>
          <w:rFonts w:ascii="Verdana" w:hAnsi="Verdana" w:cs="Verdana"/>
          <w:sz w:val="24"/>
          <w:szCs w:val="24"/>
        </w:rPr>
      </w:pPr>
      <w:r w:rsidRPr="00AF29F1">
        <w:rPr>
          <w:rFonts w:ascii="Verdana" w:hAnsi="Verdana" w:cs="Verdana"/>
          <w:sz w:val="24"/>
          <w:szCs w:val="24"/>
        </w:rPr>
        <w:t xml:space="preserve">Las decisiones se tomarán por consenso y serán </w:t>
      </w:r>
      <w:r w:rsidR="0074762D">
        <w:rPr>
          <w:rFonts w:ascii="Verdana" w:hAnsi="Verdana" w:cs="Verdana"/>
          <w:sz w:val="24"/>
          <w:szCs w:val="24"/>
        </w:rPr>
        <w:t>v</w:t>
      </w:r>
      <w:r w:rsidRPr="00AF29F1">
        <w:rPr>
          <w:rFonts w:ascii="Verdana" w:hAnsi="Verdana" w:cs="Verdana"/>
          <w:sz w:val="24"/>
          <w:szCs w:val="24"/>
        </w:rPr>
        <w:t>inculantes.</w:t>
      </w:r>
    </w:p>
    <w:p w14:paraId="7DE1B7FE" w14:textId="77777777" w:rsidR="004D4207" w:rsidRPr="00AF29F1" w:rsidRDefault="004D4207" w:rsidP="00E3053C">
      <w:pPr>
        <w:autoSpaceDE w:val="0"/>
        <w:autoSpaceDN w:val="0"/>
        <w:adjustRightInd w:val="0"/>
        <w:ind w:right="48" w:firstLine="567"/>
        <w:jc w:val="both"/>
        <w:rPr>
          <w:rFonts w:ascii="Verdana" w:hAnsi="Verdana" w:cs="Verdana"/>
          <w:sz w:val="24"/>
          <w:szCs w:val="24"/>
        </w:rPr>
      </w:pPr>
      <w:r w:rsidRPr="00AF29F1">
        <w:rPr>
          <w:rFonts w:ascii="Verdana" w:hAnsi="Verdana" w:cs="Verdana"/>
          <w:sz w:val="24"/>
          <w:szCs w:val="24"/>
        </w:rPr>
        <w:t>El Equipo Directivo podrá invitar a sus reuniones, con carácter consultivo a cualquier miembro de la comunidad educativa.</w:t>
      </w:r>
    </w:p>
    <w:p w14:paraId="575C997C" w14:textId="77777777" w:rsidR="004D4207" w:rsidRDefault="004D4207" w:rsidP="00E3053C">
      <w:pPr>
        <w:autoSpaceDE w:val="0"/>
        <w:autoSpaceDN w:val="0"/>
        <w:adjustRightInd w:val="0"/>
        <w:ind w:right="19" w:firstLine="594"/>
        <w:jc w:val="both"/>
        <w:rPr>
          <w:rFonts w:ascii="Verdana" w:hAnsi="Verdana" w:cs="Verdana"/>
          <w:sz w:val="24"/>
          <w:szCs w:val="24"/>
        </w:rPr>
      </w:pPr>
      <w:r w:rsidRPr="00AF29F1">
        <w:rPr>
          <w:rFonts w:ascii="Verdana" w:hAnsi="Verdana" w:cs="Verdana"/>
          <w:sz w:val="24"/>
          <w:szCs w:val="24"/>
        </w:rPr>
        <w:t>En la primera reunión de cada curso escolar se elaborará el proyecto de actuación del Equipo Directivo donde se especificará las prioridades del mismo, se distribuirán las competencias, sin perjuicio de las que le marca la legislación vigente a cada uno de sus miembros.</w:t>
      </w:r>
    </w:p>
    <w:p w14:paraId="167920F6" w14:textId="77777777" w:rsidR="004D4207" w:rsidRDefault="004D4207" w:rsidP="00E3053C">
      <w:pPr>
        <w:autoSpaceDE w:val="0"/>
        <w:autoSpaceDN w:val="0"/>
        <w:adjustRightInd w:val="0"/>
        <w:ind w:left="3672" w:right="225" w:hanging="3672"/>
        <w:jc w:val="both"/>
        <w:rPr>
          <w:rFonts w:ascii="Verdana" w:hAnsi="Verdana" w:cs="Verdana"/>
          <w:b/>
          <w:bCs/>
          <w:sz w:val="24"/>
          <w:szCs w:val="24"/>
          <w:u w:val="single"/>
        </w:rPr>
      </w:pPr>
    </w:p>
    <w:p w14:paraId="3FF23AF5" w14:textId="77777777" w:rsidR="004D4207" w:rsidRPr="00AF29F1" w:rsidRDefault="004D4207" w:rsidP="00E3053C">
      <w:pPr>
        <w:autoSpaceDE w:val="0"/>
        <w:autoSpaceDN w:val="0"/>
        <w:adjustRightInd w:val="0"/>
        <w:ind w:left="3672" w:right="225" w:hanging="3672"/>
        <w:jc w:val="both"/>
        <w:rPr>
          <w:rFonts w:ascii="Verdana" w:hAnsi="Verdana" w:cs="Verdana"/>
          <w:b/>
          <w:bCs/>
          <w:sz w:val="24"/>
          <w:szCs w:val="24"/>
          <w:u w:val="single"/>
        </w:rPr>
      </w:pPr>
      <w:r>
        <w:rPr>
          <w:rFonts w:ascii="Verdana" w:hAnsi="Verdana" w:cs="Verdana"/>
          <w:b/>
          <w:bCs/>
          <w:sz w:val="24"/>
          <w:szCs w:val="24"/>
          <w:u w:val="single"/>
        </w:rPr>
        <w:t>2</w:t>
      </w:r>
      <w:r w:rsidRPr="00AF29F1">
        <w:rPr>
          <w:rFonts w:ascii="Verdana" w:hAnsi="Verdana" w:cs="Verdana"/>
          <w:b/>
          <w:bCs/>
          <w:sz w:val="24"/>
          <w:szCs w:val="24"/>
          <w:u w:val="single"/>
        </w:rPr>
        <w:t>.2.ÓRGANOS COLEGIADOS DE GOBIERNO</w:t>
      </w:r>
    </w:p>
    <w:p w14:paraId="4ACCAEAE" w14:textId="77777777" w:rsidR="004D4207" w:rsidRPr="00AF29F1" w:rsidRDefault="004D4207" w:rsidP="00AF29F1">
      <w:pPr>
        <w:autoSpaceDE w:val="0"/>
        <w:autoSpaceDN w:val="0"/>
        <w:adjustRightInd w:val="0"/>
        <w:jc w:val="both"/>
        <w:rPr>
          <w:rFonts w:ascii="Verdana" w:hAnsi="Verdana" w:cs="Verdana"/>
          <w:b/>
          <w:bCs/>
          <w:sz w:val="24"/>
          <w:szCs w:val="24"/>
        </w:rPr>
      </w:pPr>
      <w:r w:rsidRPr="00AF29F1">
        <w:rPr>
          <w:rFonts w:ascii="Verdana" w:hAnsi="Verdana" w:cs="Verdana"/>
          <w:b/>
          <w:bCs/>
          <w:sz w:val="24"/>
          <w:szCs w:val="24"/>
        </w:rPr>
        <w:t>2.2.1. El Claustro de Profesorado</w:t>
      </w:r>
    </w:p>
    <w:p w14:paraId="295635B5" w14:textId="77777777" w:rsidR="004D4207" w:rsidRPr="00AF29F1" w:rsidRDefault="0074762D" w:rsidP="00941A22">
      <w:pPr>
        <w:autoSpaceDE w:val="0"/>
        <w:autoSpaceDN w:val="0"/>
        <w:adjustRightInd w:val="0"/>
        <w:ind w:right="57"/>
        <w:jc w:val="both"/>
        <w:outlineLvl w:val="0"/>
        <w:rPr>
          <w:rFonts w:ascii="Verdana" w:hAnsi="Verdana" w:cs="Verdana"/>
          <w:b/>
          <w:bCs/>
          <w:sz w:val="24"/>
          <w:szCs w:val="24"/>
        </w:rPr>
      </w:pPr>
      <w:r>
        <w:rPr>
          <w:rFonts w:ascii="Verdana" w:hAnsi="Verdana" w:cs="Verdana"/>
          <w:b/>
          <w:bCs/>
          <w:sz w:val="24"/>
          <w:szCs w:val="24"/>
        </w:rPr>
        <w:t>REG</w:t>
      </w:r>
      <w:r w:rsidR="004D4207" w:rsidRPr="00AF29F1">
        <w:rPr>
          <w:rFonts w:ascii="Verdana" w:hAnsi="Verdana" w:cs="Verdana"/>
          <w:b/>
          <w:bCs/>
          <w:sz w:val="24"/>
          <w:szCs w:val="24"/>
        </w:rPr>
        <w:t>IMEN DE FUNCIONAMIENTO</w:t>
      </w:r>
    </w:p>
    <w:p w14:paraId="6B573B31" w14:textId="77777777" w:rsidR="004D4207" w:rsidRPr="00AF29F1" w:rsidRDefault="004D4207" w:rsidP="00941A22">
      <w:pPr>
        <w:autoSpaceDE w:val="0"/>
        <w:autoSpaceDN w:val="0"/>
        <w:adjustRightInd w:val="0"/>
        <w:ind w:firstLine="567"/>
        <w:jc w:val="both"/>
        <w:outlineLvl w:val="0"/>
        <w:rPr>
          <w:rFonts w:ascii="Verdana" w:hAnsi="Verdana" w:cs="Verdana"/>
          <w:b/>
          <w:bCs/>
          <w:sz w:val="24"/>
          <w:szCs w:val="24"/>
        </w:rPr>
      </w:pPr>
      <w:r w:rsidRPr="00AF29F1">
        <w:rPr>
          <w:rFonts w:ascii="Verdana" w:hAnsi="Verdana" w:cs="Verdana"/>
          <w:b/>
          <w:bCs/>
          <w:sz w:val="24"/>
          <w:szCs w:val="24"/>
        </w:rPr>
        <w:t>Según el art 67 del Decreto 328/2010,</w:t>
      </w:r>
    </w:p>
    <w:p w14:paraId="0C86A9DC" w14:textId="77777777" w:rsidR="004D4207" w:rsidRPr="00AF29F1" w:rsidRDefault="004D4207" w:rsidP="00E86D72">
      <w:pPr>
        <w:widowControl w:val="0"/>
        <w:numPr>
          <w:ilvl w:val="0"/>
          <w:numId w:val="15"/>
        </w:numPr>
        <w:autoSpaceDE w:val="0"/>
        <w:autoSpaceDN w:val="0"/>
        <w:adjustRightInd w:val="0"/>
        <w:spacing w:after="0"/>
        <w:ind w:left="426" w:hanging="426"/>
        <w:jc w:val="both"/>
        <w:rPr>
          <w:rFonts w:ascii="Verdana" w:hAnsi="Verdana" w:cs="Verdana"/>
          <w:sz w:val="24"/>
          <w:szCs w:val="24"/>
        </w:rPr>
      </w:pPr>
      <w:r w:rsidRPr="00AF29F1">
        <w:rPr>
          <w:rFonts w:ascii="Verdana" w:hAnsi="Verdana" w:cs="Verdana"/>
          <w:sz w:val="24"/>
          <w:szCs w:val="24"/>
        </w:rPr>
        <w:t xml:space="preserve">Las reuniones del Claustro deberán celebrarse en el día y con el </w:t>
      </w:r>
      <w:r w:rsidRPr="00AF29F1">
        <w:rPr>
          <w:rFonts w:ascii="Verdana" w:hAnsi="Verdana" w:cs="Verdana"/>
          <w:sz w:val="24"/>
          <w:szCs w:val="24"/>
        </w:rPr>
        <w:lastRenderedPageBreak/>
        <w:t xml:space="preserve">horario que posibiliten la asistencia de todos sus miembros, preferentemente en la  tarde de los lunes. </w:t>
      </w:r>
    </w:p>
    <w:p w14:paraId="252F157F" w14:textId="77777777" w:rsidR="004D4207" w:rsidRPr="00AF29F1" w:rsidRDefault="004D4207" w:rsidP="00E86D72">
      <w:pPr>
        <w:widowControl w:val="0"/>
        <w:numPr>
          <w:ilvl w:val="0"/>
          <w:numId w:val="15"/>
        </w:numPr>
        <w:autoSpaceDE w:val="0"/>
        <w:autoSpaceDN w:val="0"/>
        <w:adjustRightInd w:val="0"/>
        <w:spacing w:after="0"/>
        <w:ind w:left="426" w:hanging="426"/>
        <w:jc w:val="both"/>
        <w:rPr>
          <w:rFonts w:ascii="Verdana" w:hAnsi="Verdana" w:cs="Verdana"/>
          <w:sz w:val="24"/>
          <w:szCs w:val="24"/>
        </w:rPr>
      </w:pPr>
      <w:r>
        <w:rPr>
          <w:rFonts w:ascii="Verdana" w:hAnsi="Verdana" w:cs="Verdana"/>
          <w:sz w:val="24"/>
          <w:szCs w:val="24"/>
        </w:rPr>
        <w:t>En las reuniones ordinarias, la secretari</w:t>
      </w:r>
      <w:r w:rsidRPr="00AF29F1">
        <w:rPr>
          <w:rFonts w:ascii="Verdana" w:hAnsi="Verdana" w:cs="Verdana"/>
          <w:sz w:val="24"/>
          <w:szCs w:val="24"/>
        </w:rPr>
        <w:t xml:space="preserve">a del Claustro, por orden </w:t>
      </w:r>
      <w:r w:rsidR="0048211D">
        <w:rPr>
          <w:rFonts w:ascii="Verdana" w:hAnsi="Verdana" w:cs="Verdana"/>
          <w:sz w:val="24"/>
          <w:szCs w:val="24"/>
        </w:rPr>
        <w:t>del</w:t>
      </w:r>
      <w:r w:rsidRPr="00AF29F1">
        <w:rPr>
          <w:rFonts w:ascii="Verdana" w:hAnsi="Verdana" w:cs="Verdana"/>
          <w:sz w:val="24"/>
          <w:szCs w:val="24"/>
        </w:rPr>
        <w:t xml:space="preserve"> director, convocará con el correspondiente orden del día a los miembros del mismo, con una antelación mínima de cuatro días y pondrá a su disposición la correspondiente información sobre los temas incluidos en él. </w:t>
      </w:r>
    </w:p>
    <w:p w14:paraId="1A5861EF" w14:textId="77777777" w:rsidR="004D4207" w:rsidRPr="00AF29F1" w:rsidRDefault="004D4207" w:rsidP="00E86D72">
      <w:pPr>
        <w:widowControl w:val="0"/>
        <w:numPr>
          <w:ilvl w:val="0"/>
          <w:numId w:val="15"/>
        </w:numPr>
        <w:autoSpaceDE w:val="0"/>
        <w:autoSpaceDN w:val="0"/>
        <w:adjustRightInd w:val="0"/>
        <w:spacing w:after="0"/>
        <w:ind w:left="426" w:hanging="426"/>
        <w:jc w:val="both"/>
        <w:rPr>
          <w:rFonts w:ascii="Verdana" w:hAnsi="Verdana" w:cs="Verdana"/>
          <w:sz w:val="24"/>
          <w:szCs w:val="24"/>
        </w:rPr>
      </w:pPr>
      <w:r w:rsidRPr="00AF29F1">
        <w:rPr>
          <w:rFonts w:ascii="Verdana" w:hAnsi="Verdana" w:cs="Verdana"/>
          <w:sz w:val="24"/>
          <w:szCs w:val="24"/>
        </w:rPr>
        <w:t>Podrán realizarse, además, convocatorias extraordinarias con una antelación mínima de cuarenta y ocho horas, cuando la naturaleza de los asuntos que hayan de tratarse así lo aconseje.</w:t>
      </w:r>
    </w:p>
    <w:p w14:paraId="4BB1DB86" w14:textId="77777777" w:rsidR="004D4207" w:rsidRPr="00AF29F1" w:rsidRDefault="004D4207" w:rsidP="00E86D72">
      <w:pPr>
        <w:widowControl w:val="0"/>
        <w:numPr>
          <w:ilvl w:val="0"/>
          <w:numId w:val="15"/>
        </w:numPr>
        <w:autoSpaceDE w:val="0"/>
        <w:autoSpaceDN w:val="0"/>
        <w:adjustRightInd w:val="0"/>
        <w:spacing w:after="0"/>
        <w:ind w:left="426" w:hanging="426"/>
        <w:jc w:val="both"/>
        <w:rPr>
          <w:rFonts w:ascii="Verdana" w:hAnsi="Verdana" w:cs="Verdana"/>
          <w:sz w:val="24"/>
          <w:szCs w:val="24"/>
        </w:rPr>
      </w:pPr>
      <w:r w:rsidRPr="00AF29F1">
        <w:rPr>
          <w:rFonts w:ascii="Verdana" w:hAnsi="Verdana" w:cs="Verdana"/>
          <w:sz w:val="24"/>
          <w:szCs w:val="24"/>
        </w:rPr>
        <w:t>El Claustro será convocado por acuerdo de</w:t>
      </w:r>
      <w:r w:rsidR="0048211D">
        <w:rPr>
          <w:rFonts w:ascii="Verdana" w:hAnsi="Verdana" w:cs="Verdana"/>
          <w:sz w:val="24"/>
          <w:szCs w:val="24"/>
        </w:rPr>
        <w:t xml:space="preserve">l </w:t>
      </w:r>
      <w:r w:rsidRPr="00AF29F1">
        <w:rPr>
          <w:rFonts w:ascii="Verdana" w:hAnsi="Verdana" w:cs="Verdana"/>
          <w:sz w:val="24"/>
          <w:szCs w:val="24"/>
        </w:rPr>
        <w:t>director, adoptado por propia iniciativa o a solicitud de, al menos, un tercio de sus miembros. La asistencia a las sesiones del Claustro será obligatoria para todos sus miembros, considerándose la falta injustificada a los mismos como un incumplimiento del horario laboral.</w:t>
      </w:r>
    </w:p>
    <w:p w14:paraId="013F8B62" w14:textId="77777777" w:rsidR="004D4207" w:rsidRPr="00AF29F1" w:rsidRDefault="004D4207" w:rsidP="00E3053C">
      <w:pPr>
        <w:autoSpaceDE w:val="0"/>
        <w:autoSpaceDN w:val="0"/>
        <w:adjustRightInd w:val="0"/>
        <w:ind w:left="1134" w:right="611"/>
        <w:jc w:val="both"/>
        <w:rPr>
          <w:rFonts w:ascii="Verdana" w:hAnsi="Verdana" w:cs="Verdana"/>
          <w:sz w:val="24"/>
          <w:szCs w:val="24"/>
        </w:rPr>
      </w:pPr>
    </w:p>
    <w:p w14:paraId="7DD2F10F" w14:textId="77777777" w:rsidR="004D4207" w:rsidRPr="00AF29F1" w:rsidRDefault="004D4207" w:rsidP="00941A22">
      <w:pPr>
        <w:autoSpaceDE w:val="0"/>
        <w:autoSpaceDN w:val="0"/>
        <w:adjustRightInd w:val="0"/>
        <w:ind w:left="835" w:right="-246" w:hanging="835"/>
        <w:jc w:val="both"/>
        <w:outlineLvl w:val="0"/>
        <w:rPr>
          <w:rFonts w:ascii="Verdana" w:hAnsi="Verdana" w:cs="Verdana"/>
          <w:b/>
          <w:bCs/>
          <w:sz w:val="24"/>
          <w:szCs w:val="24"/>
        </w:rPr>
      </w:pPr>
      <w:r w:rsidRPr="00AF29F1">
        <w:rPr>
          <w:rFonts w:ascii="Verdana" w:hAnsi="Verdana" w:cs="Verdana"/>
          <w:b/>
          <w:bCs/>
          <w:sz w:val="24"/>
          <w:szCs w:val="24"/>
        </w:rPr>
        <w:t>REGLAMENTO PARA LOS DEBATES:</w:t>
      </w:r>
    </w:p>
    <w:p w14:paraId="2076D113"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En la convocatoria deberá figurar el día, hora y lugar de celebración de la reunión, así como los puntos que se vayan a tratar (Orden del día).</w:t>
      </w:r>
    </w:p>
    <w:p w14:paraId="093F9841"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 xml:space="preserve">El orden del día  lo fijará </w:t>
      </w:r>
      <w:r>
        <w:rPr>
          <w:rFonts w:ascii="Verdana" w:hAnsi="Verdana" w:cs="Verdana"/>
          <w:sz w:val="24"/>
          <w:szCs w:val="24"/>
        </w:rPr>
        <w:t xml:space="preserve">el </w:t>
      </w:r>
      <w:r w:rsidRPr="00AF29F1">
        <w:rPr>
          <w:rFonts w:ascii="Verdana" w:hAnsi="Verdana" w:cs="Verdana"/>
          <w:sz w:val="24"/>
          <w:szCs w:val="24"/>
        </w:rPr>
        <w:t>Equipo Directivo del  Centro, quien tendrá en cuenta, en su caso, las peticiones formuladas por los demás miembros del órgano colegiado con la suficiente antelación, de una semana al menos.</w:t>
      </w:r>
    </w:p>
    <w:p w14:paraId="67C09AA0"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Sólo podrán incluirse en el orden del día y ser, por tanto, objeto de consideración, los temas o materias competentes al órgano colegiado.</w:t>
      </w:r>
    </w:p>
    <w:p w14:paraId="62F8E1FC"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El Claustro se reunirá al menos una vez al trimestre y siemp</w:t>
      </w:r>
      <w:r w:rsidR="00EC6C43">
        <w:rPr>
          <w:rFonts w:ascii="Verdana" w:hAnsi="Verdana" w:cs="Verdana"/>
          <w:sz w:val="24"/>
          <w:szCs w:val="24"/>
        </w:rPr>
        <w:t>re que lo convoque su Presidenta</w:t>
      </w:r>
      <w:r w:rsidRPr="00AF29F1">
        <w:rPr>
          <w:rFonts w:ascii="Verdana" w:hAnsi="Verdana" w:cs="Verdana"/>
          <w:sz w:val="24"/>
          <w:szCs w:val="24"/>
        </w:rPr>
        <w:t xml:space="preserve"> o lo solicite, al menos, un tercio de sus miembros. En todo caso serán preceptivas una reunión al principio y otra al final del curso escolar.</w:t>
      </w:r>
    </w:p>
    <w:p w14:paraId="0102760A"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Cualquier miembro del claustro podrá presentar documentos alternativos, enmiendas, parciales o totales, a la documentación, que para el debate presente el equipo directivo, por escrito y con anterioridad al debate.</w:t>
      </w:r>
    </w:p>
    <w:p w14:paraId="567709EA"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En el caso de que sean enmiendas pequeñas, de estilo o que no cambie el fondo del documento, se podrá hacer de forma oral en el momento del debate.</w:t>
      </w:r>
    </w:p>
    <w:p w14:paraId="2FC43D43"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 xml:space="preserve">En el caso de enmiendas o documentos alternativos, cada </w:t>
      </w:r>
      <w:r w:rsidRPr="00AF29F1">
        <w:rPr>
          <w:rFonts w:ascii="Verdana" w:hAnsi="Verdana" w:cs="Verdana"/>
          <w:sz w:val="24"/>
          <w:szCs w:val="24"/>
        </w:rPr>
        <w:lastRenderedPageBreak/>
        <w:t>ponente contará con unos minutos (5 minutos) de intervención para exponer su texto y la defensa del mismo, antes de pasarlo a votación.</w:t>
      </w:r>
    </w:p>
    <w:p w14:paraId="166EFDD2"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En el caso de que el ponente del documento asuma las enmiendas, el texto enmendado solo pasará a votación si algún miembro del Claustro mantiene el texto inicial.</w:t>
      </w:r>
    </w:p>
    <w:p w14:paraId="3B0C29E5"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De cada sesión que celebre el órgano colegiado se levantará acta por l</w:t>
      </w:r>
      <w:r>
        <w:rPr>
          <w:rFonts w:ascii="Verdana" w:hAnsi="Verdana" w:cs="Verdana"/>
          <w:sz w:val="24"/>
          <w:szCs w:val="24"/>
        </w:rPr>
        <w:t>a</w:t>
      </w:r>
      <w:r w:rsidRPr="00AF29F1">
        <w:rPr>
          <w:rFonts w:ascii="Verdana" w:hAnsi="Verdana" w:cs="Verdana"/>
          <w:sz w:val="24"/>
          <w:szCs w:val="24"/>
        </w:rPr>
        <w:t xml:space="preserve"> secretaria, que especificará necesariamente los/as asistentes, el orden del día de la reunión, las circunstancias del lugar y tiempo en que se ha celebrado, los puntos principales de las deliberaciones, así como el contenido de los acuerdos adoptados.</w:t>
      </w:r>
    </w:p>
    <w:p w14:paraId="5CB01067"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En el acta figurará, a solicitud de los respectivos miembros del órgano, el voto contrario al acuerdo adoptado o su abstención.</w:t>
      </w:r>
    </w:p>
    <w:p w14:paraId="697233EE"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 xml:space="preserve">Cualquier miembro tiene derecho  a solicitar la transcripción </w:t>
      </w:r>
      <w:r w:rsidR="00EC6C43" w:rsidRPr="00AF29F1">
        <w:rPr>
          <w:rFonts w:ascii="Verdana" w:hAnsi="Verdana" w:cs="Verdana"/>
          <w:sz w:val="24"/>
          <w:szCs w:val="24"/>
        </w:rPr>
        <w:t>íntegra</w:t>
      </w:r>
      <w:r w:rsidRPr="00AF29F1">
        <w:rPr>
          <w:rFonts w:ascii="Verdana" w:hAnsi="Verdana" w:cs="Verdana"/>
          <w:sz w:val="24"/>
          <w:szCs w:val="24"/>
        </w:rPr>
        <w:t xml:space="preserve"> de su intervención o propuesta, siempre que aporte en el acto, o en el plazo 72 horas, el texto que se corresponda fielmente con su intervención, haciéndose así constar en el acta o uniéndose copia a la misma. </w:t>
      </w:r>
    </w:p>
    <w:p w14:paraId="5D3F1C9B" w14:textId="77777777" w:rsidR="004D4207" w:rsidRPr="0048211D" w:rsidRDefault="004D4207" w:rsidP="00D83653">
      <w:pPr>
        <w:pStyle w:val="Prrafodelista"/>
        <w:widowControl w:val="0"/>
        <w:tabs>
          <w:tab w:val="left" w:pos="284"/>
        </w:tabs>
        <w:autoSpaceDE w:val="0"/>
        <w:autoSpaceDN w:val="0"/>
        <w:adjustRightInd w:val="0"/>
        <w:spacing w:after="0"/>
        <w:ind w:left="0" w:right="266"/>
        <w:jc w:val="both"/>
        <w:rPr>
          <w:rFonts w:ascii="Verdana" w:hAnsi="Verdana" w:cs="Verdana"/>
          <w:sz w:val="24"/>
          <w:szCs w:val="24"/>
        </w:rPr>
      </w:pPr>
    </w:p>
    <w:p w14:paraId="59395CC5" w14:textId="77777777" w:rsidR="004D4207" w:rsidRPr="00AF29F1" w:rsidRDefault="004D4207" w:rsidP="00E3053C">
      <w:pPr>
        <w:autoSpaceDE w:val="0"/>
        <w:autoSpaceDN w:val="0"/>
        <w:adjustRightInd w:val="0"/>
        <w:ind w:right="19"/>
        <w:jc w:val="both"/>
        <w:rPr>
          <w:rFonts w:ascii="Verdana" w:hAnsi="Verdana" w:cs="Verdana"/>
          <w:b/>
          <w:bCs/>
          <w:sz w:val="24"/>
          <w:szCs w:val="24"/>
        </w:rPr>
      </w:pPr>
      <w:r>
        <w:rPr>
          <w:rFonts w:ascii="Verdana" w:hAnsi="Verdana" w:cs="Verdana"/>
          <w:b/>
          <w:bCs/>
          <w:sz w:val="24"/>
          <w:szCs w:val="24"/>
        </w:rPr>
        <w:t>2</w:t>
      </w:r>
      <w:r w:rsidRPr="00AF29F1">
        <w:rPr>
          <w:rFonts w:ascii="Verdana" w:hAnsi="Verdana" w:cs="Verdana"/>
          <w:b/>
          <w:bCs/>
          <w:sz w:val="24"/>
          <w:szCs w:val="24"/>
        </w:rPr>
        <w:t>.2.2. El Consejo Escolar de Centro</w:t>
      </w:r>
    </w:p>
    <w:p w14:paraId="08A8D214" w14:textId="77777777" w:rsidR="004D4207" w:rsidRPr="00AF29F1" w:rsidRDefault="004D4207" w:rsidP="00941A22">
      <w:pPr>
        <w:autoSpaceDE w:val="0"/>
        <w:autoSpaceDN w:val="0"/>
        <w:adjustRightInd w:val="0"/>
        <w:ind w:right="43"/>
        <w:jc w:val="both"/>
        <w:outlineLvl w:val="0"/>
        <w:rPr>
          <w:rFonts w:ascii="Verdana" w:hAnsi="Verdana" w:cs="Verdana"/>
          <w:b/>
          <w:bCs/>
          <w:sz w:val="24"/>
          <w:szCs w:val="24"/>
        </w:rPr>
      </w:pPr>
      <w:r w:rsidRPr="00AF29F1">
        <w:rPr>
          <w:rFonts w:ascii="Verdana" w:hAnsi="Verdana" w:cs="Verdana"/>
          <w:b/>
          <w:bCs/>
          <w:sz w:val="24"/>
          <w:szCs w:val="24"/>
        </w:rPr>
        <w:t>RÉGIMEN DE FUNCIONAMIENTO DEL CONSEJO ESCOLAR.</w:t>
      </w:r>
    </w:p>
    <w:p w14:paraId="4F8FFAF1" w14:textId="77777777" w:rsidR="004D4207" w:rsidRPr="00AF29F1" w:rsidRDefault="004D4207" w:rsidP="00E3053C">
      <w:pPr>
        <w:pStyle w:val="NormalWeb"/>
        <w:spacing w:before="0" w:beforeAutospacing="0" w:after="0" w:afterAutospacing="0" w:line="276" w:lineRule="auto"/>
        <w:ind w:firstLine="708"/>
        <w:jc w:val="both"/>
        <w:rPr>
          <w:rFonts w:ascii="Verdana" w:hAnsi="Verdana" w:cs="Verdana"/>
        </w:rPr>
      </w:pPr>
      <w:r w:rsidRPr="00AF29F1">
        <w:rPr>
          <w:rFonts w:ascii="Verdana" w:hAnsi="Verdana" w:cs="Verdana"/>
        </w:rPr>
        <w:t>De acuerdo con el art 51 del DECRETO 328/2010, de 13 de julio, sobre Órganos Colegiados de Gobierno.</w:t>
      </w:r>
    </w:p>
    <w:p w14:paraId="619AD9CC"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El C</w:t>
      </w:r>
      <w:r>
        <w:rPr>
          <w:rFonts w:ascii="Verdana" w:hAnsi="Verdana" w:cs="Verdana"/>
          <w:sz w:val="24"/>
          <w:szCs w:val="24"/>
        </w:rPr>
        <w:t xml:space="preserve">onsejo </w:t>
      </w:r>
      <w:r w:rsidRPr="00AF29F1">
        <w:rPr>
          <w:rFonts w:ascii="Verdana" w:hAnsi="Verdana" w:cs="Verdana"/>
          <w:sz w:val="24"/>
          <w:szCs w:val="24"/>
        </w:rPr>
        <w:t>E</w:t>
      </w:r>
      <w:r>
        <w:rPr>
          <w:rFonts w:ascii="Verdana" w:hAnsi="Verdana" w:cs="Verdana"/>
          <w:sz w:val="24"/>
          <w:szCs w:val="24"/>
        </w:rPr>
        <w:t>scolar</w:t>
      </w:r>
      <w:r w:rsidRPr="00AF29F1">
        <w:rPr>
          <w:rFonts w:ascii="Verdana" w:hAnsi="Verdana" w:cs="Verdana"/>
          <w:sz w:val="24"/>
          <w:szCs w:val="24"/>
        </w:rPr>
        <w:t xml:space="preserve"> se reunirá al menos una vez al trimestre y siemp</w:t>
      </w:r>
      <w:r w:rsidR="00EC6C43">
        <w:rPr>
          <w:rFonts w:ascii="Verdana" w:hAnsi="Verdana" w:cs="Verdana"/>
          <w:sz w:val="24"/>
          <w:szCs w:val="24"/>
        </w:rPr>
        <w:t>re que lo convoque su President</w:t>
      </w:r>
      <w:r w:rsidR="0048211D">
        <w:rPr>
          <w:rFonts w:ascii="Verdana" w:hAnsi="Verdana" w:cs="Verdana"/>
          <w:sz w:val="24"/>
          <w:szCs w:val="24"/>
        </w:rPr>
        <w:t>e</w:t>
      </w:r>
      <w:r w:rsidRPr="00AF29F1">
        <w:rPr>
          <w:rFonts w:ascii="Verdana" w:hAnsi="Verdana" w:cs="Verdana"/>
          <w:sz w:val="24"/>
          <w:szCs w:val="24"/>
        </w:rPr>
        <w:t xml:space="preserve"> o lo solicite, al menos, un tercio de sus miembros. En todo caso serán preceptivas una reunión al principio y otra al final del curso escolar.</w:t>
      </w:r>
    </w:p>
    <w:p w14:paraId="0CA256AE"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Las reuniones del C</w:t>
      </w:r>
      <w:r>
        <w:rPr>
          <w:rFonts w:ascii="Verdana" w:hAnsi="Verdana" w:cs="Verdana"/>
          <w:sz w:val="24"/>
          <w:szCs w:val="24"/>
        </w:rPr>
        <w:t xml:space="preserve">onsejo </w:t>
      </w:r>
      <w:r w:rsidRPr="00AF29F1">
        <w:rPr>
          <w:rFonts w:ascii="Verdana" w:hAnsi="Verdana" w:cs="Verdana"/>
          <w:sz w:val="24"/>
          <w:szCs w:val="24"/>
        </w:rPr>
        <w:t>E</w:t>
      </w:r>
      <w:r>
        <w:rPr>
          <w:rFonts w:ascii="Verdana" w:hAnsi="Verdana" w:cs="Verdana"/>
          <w:sz w:val="24"/>
          <w:szCs w:val="24"/>
        </w:rPr>
        <w:t>scolar</w:t>
      </w:r>
      <w:r w:rsidRPr="00AF29F1">
        <w:rPr>
          <w:rFonts w:ascii="Verdana" w:hAnsi="Verdana" w:cs="Verdana"/>
          <w:sz w:val="24"/>
          <w:szCs w:val="24"/>
        </w:rPr>
        <w:t xml:space="preserve"> deberán celebrarse en el día y con el horario que posibiliten la asistencia de todos sus miembros y, en todo caso, en sesión de tarde quedando fijado, para las reuniones ordinarias, los lunes, a las 1</w:t>
      </w:r>
      <w:r w:rsidR="0048211D">
        <w:rPr>
          <w:rFonts w:ascii="Verdana" w:hAnsi="Verdana" w:cs="Verdana"/>
          <w:sz w:val="24"/>
          <w:szCs w:val="24"/>
        </w:rPr>
        <w:t>8:15</w:t>
      </w:r>
      <w:r w:rsidRPr="00AF29F1">
        <w:rPr>
          <w:rFonts w:ascii="Verdana" w:hAnsi="Verdana" w:cs="Verdana"/>
          <w:sz w:val="24"/>
          <w:szCs w:val="24"/>
        </w:rPr>
        <w:t xml:space="preserve"> horas, pudiendo ser modificado por causas justificadas o por necesidades organizativas.</w:t>
      </w:r>
    </w:p>
    <w:p w14:paraId="4AE41672"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El C</w:t>
      </w:r>
      <w:r>
        <w:rPr>
          <w:rFonts w:ascii="Verdana" w:hAnsi="Verdana" w:cs="Verdana"/>
          <w:sz w:val="24"/>
          <w:szCs w:val="24"/>
        </w:rPr>
        <w:t xml:space="preserve">onsejo </w:t>
      </w:r>
      <w:r w:rsidRPr="00AF29F1">
        <w:rPr>
          <w:rFonts w:ascii="Verdana" w:hAnsi="Verdana" w:cs="Verdana"/>
          <w:sz w:val="24"/>
          <w:szCs w:val="24"/>
        </w:rPr>
        <w:t>E</w:t>
      </w:r>
      <w:r>
        <w:rPr>
          <w:rFonts w:ascii="Verdana" w:hAnsi="Verdana" w:cs="Verdana"/>
          <w:sz w:val="24"/>
          <w:szCs w:val="24"/>
        </w:rPr>
        <w:t>scolar</w:t>
      </w:r>
      <w:r w:rsidRPr="00AF29F1">
        <w:rPr>
          <w:rFonts w:ascii="Verdana" w:hAnsi="Verdana" w:cs="Verdana"/>
          <w:sz w:val="24"/>
          <w:szCs w:val="24"/>
        </w:rPr>
        <w:t xml:space="preserve"> será convocado por orden de la presidencia, adoptado por propia iniciativa o a solicitud de, al menos, un tercio de sus miembros.</w:t>
      </w:r>
    </w:p>
    <w:p w14:paraId="2B3DE6F6"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 xml:space="preserve">Para la celebración de las reuniones ordinarias, </w:t>
      </w:r>
      <w:r>
        <w:rPr>
          <w:rFonts w:ascii="Verdana" w:hAnsi="Verdana" w:cs="Verdana"/>
          <w:sz w:val="24"/>
          <w:szCs w:val="24"/>
        </w:rPr>
        <w:t>la</w:t>
      </w:r>
      <w:r w:rsidRPr="00AF29F1">
        <w:rPr>
          <w:rFonts w:ascii="Verdana" w:hAnsi="Verdana" w:cs="Verdana"/>
          <w:sz w:val="24"/>
          <w:szCs w:val="24"/>
        </w:rPr>
        <w:t xml:space="preserve"> secretaria, por orden de la presidencia, convocará con el correspondiente orden del día a los miembros del mismo, con una antelación mínima de </w:t>
      </w:r>
      <w:r w:rsidRPr="00AF29F1">
        <w:rPr>
          <w:rFonts w:ascii="Verdana" w:hAnsi="Verdana" w:cs="Verdana"/>
          <w:sz w:val="24"/>
          <w:szCs w:val="24"/>
        </w:rPr>
        <w:lastRenderedPageBreak/>
        <w:t>una semana, y pondrá a su disposición la correspondiente información sobre los temas a tratar en la reunión. Podrán realizarse, además, convocatorias extraordinarias con una antelación mínima de cuarenta y ocho horas, cuando la naturaleza de los asuntos que hayan de tratarse así lo aconseje.</w:t>
      </w:r>
    </w:p>
    <w:p w14:paraId="00D23327" w14:textId="77777777" w:rsidR="004D4207" w:rsidRPr="00AF29F1" w:rsidRDefault="004D4207" w:rsidP="0048211D">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El C</w:t>
      </w:r>
      <w:r>
        <w:rPr>
          <w:rFonts w:ascii="Verdana" w:hAnsi="Verdana" w:cs="Verdana"/>
          <w:sz w:val="24"/>
          <w:szCs w:val="24"/>
        </w:rPr>
        <w:t xml:space="preserve">onsejo </w:t>
      </w:r>
      <w:r w:rsidRPr="00AF29F1">
        <w:rPr>
          <w:rFonts w:ascii="Verdana" w:hAnsi="Verdana" w:cs="Verdana"/>
          <w:sz w:val="24"/>
          <w:szCs w:val="24"/>
        </w:rPr>
        <w:t>E</w:t>
      </w:r>
      <w:r>
        <w:rPr>
          <w:rFonts w:ascii="Verdana" w:hAnsi="Verdana" w:cs="Verdana"/>
          <w:sz w:val="24"/>
          <w:szCs w:val="24"/>
        </w:rPr>
        <w:t>scolar</w:t>
      </w:r>
      <w:r w:rsidRPr="00AF29F1">
        <w:rPr>
          <w:rFonts w:ascii="Verdana" w:hAnsi="Verdana" w:cs="Verdana"/>
          <w:sz w:val="24"/>
          <w:szCs w:val="24"/>
        </w:rPr>
        <w:t xml:space="preserve"> adoptará los acuerdos por mayoría de votos, sin perjuicio de la exigencia de otras mayorías cuando así se determine expresamente por normativa específica.</w:t>
      </w:r>
    </w:p>
    <w:p w14:paraId="1B011319" w14:textId="77777777" w:rsidR="004D4207" w:rsidRPr="00AF29F1" w:rsidRDefault="004D4207" w:rsidP="00E3053C">
      <w:pPr>
        <w:autoSpaceDE w:val="0"/>
        <w:autoSpaceDN w:val="0"/>
        <w:adjustRightInd w:val="0"/>
        <w:ind w:right="3532"/>
        <w:jc w:val="both"/>
        <w:rPr>
          <w:rFonts w:ascii="Verdana" w:hAnsi="Verdana" w:cs="Verdana"/>
          <w:sz w:val="24"/>
          <w:szCs w:val="24"/>
        </w:rPr>
      </w:pPr>
    </w:p>
    <w:p w14:paraId="134654D7" w14:textId="77777777" w:rsidR="004D4207" w:rsidRPr="00AF29F1" w:rsidRDefault="004D4207" w:rsidP="001F5F64">
      <w:pPr>
        <w:autoSpaceDE w:val="0"/>
        <w:autoSpaceDN w:val="0"/>
        <w:adjustRightInd w:val="0"/>
        <w:ind w:right="567"/>
        <w:jc w:val="both"/>
        <w:rPr>
          <w:rFonts w:ascii="Verdana" w:hAnsi="Verdana" w:cs="Verdana"/>
          <w:b/>
          <w:bCs/>
          <w:sz w:val="24"/>
          <w:szCs w:val="24"/>
          <w:u w:val="single"/>
        </w:rPr>
      </w:pPr>
      <w:r>
        <w:rPr>
          <w:rFonts w:ascii="Verdana" w:hAnsi="Verdana" w:cs="Verdana"/>
          <w:b/>
          <w:bCs/>
          <w:sz w:val="24"/>
          <w:szCs w:val="24"/>
          <w:u w:val="single"/>
        </w:rPr>
        <w:t>2</w:t>
      </w:r>
      <w:r w:rsidRPr="00AF29F1">
        <w:rPr>
          <w:rFonts w:ascii="Verdana" w:hAnsi="Verdana" w:cs="Verdana"/>
          <w:b/>
          <w:bCs/>
          <w:sz w:val="24"/>
          <w:szCs w:val="24"/>
          <w:u w:val="single"/>
        </w:rPr>
        <w:t>.3. ÓRGANOS DE COORDINACIÓN DOCENTES</w:t>
      </w:r>
    </w:p>
    <w:p w14:paraId="0C318846" w14:textId="77777777" w:rsidR="004D4207" w:rsidRPr="00AF29F1" w:rsidRDefault="004D4207" w:rsidP="00E3053C">
      <w:pPr>
        <w:autoSpaceDE w:val="0"/>
        <w:autoSpaceDN w:val="0"/>
        <w:adjustRightInd w:val="0"/>
        <w:ind w:right="3532"/>
        <w:jc w:val="both"/>
        <w:rPr>
          <w:rFonts w:ascii="Verdana" w:hAnsi="Verdana" w:cs="Verdana"/>
          <w:b/>
          <w:bCs/>
          <w:sz w:val="24"/>
          <w:szCs w:val="24"/>
        </w:rPr>
      </w:pPr>
      <w:r>
        <w:rPr>
          <w:rFonts w:ascii="Verdana" w:hAnsi="Verdana" w:cs="Verdana"/>
          <w:b/>
          <w:bCs/>
          <w:sz w:val="24"/>
          <w:szCs w:val="24"/>
        </w:rPr>
        <w:t>2</w:t>
      </w:r>
      <w:r w:rsidRPr="00AF29F1">
        <w:rPr>
          <w:rFonts w:ascii="Verdana" w:hAnsi="Verdana" w:cs="Verdana"/>
          <w:b/>
          <w:bCs/>
          <w:sz w:val="24"/>
          <w:szCs w:val="24"/>
        </w:rPr>
        <w:t>.3.1. Reuniones  y   acuerdos.</w:t>
      </w:r>
    </w:p>
    <w:p w14:paraId="63459E30" w14:textId="77777777" w:rsidR="004D4207" w:rsidRPr="00AF29F1" w:rsidRDefault="00EC6C43" w:rsidP="00E40AD3">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Pr>
          <w:rFonts w:ascii="Verdana" w:hAnsi="Verdana" w:cs="Verdana"/>
          <w:sz w:val="24"/>
          <w:szCs w:val="24"/>
        </w:rPr>
        <w:t>El</w:t>
      </w:r>
      <w:r w:rsidR="004D4207" w:rsidRPr="00AF29F1">
        <w:rPr>
          <w:rFonts w:ascii="Verdana" w:hAnsi="Verdana" w:cs="Verdana"/>
          <w:sz w:val="24"/>
          <w:szCs w:val="24"/>
        </w:rPr>
        <w:t xml:space="preserve"> J</w:t>
      </w:r>
      <w:r>
        <w:rPr>
          <w:rFonts w:ascii="Verdana" w:hAnsi="Verdana" w:cs="Verdana"/>
          <w:sz w:val="24"/>
          <w:szCs w:val="24"/>
        </w:rPr>
        <w:t>efe</w:t>
      </w:r>
      <w:r w:rsidR="004D4207" w:rsidRPr="00AF29F1">
        <w:rPr>
          <w:rFonts w:ascii="Verdana" w:hAnsi="Verdana" w:cs="Verdana"/>
          <w:sz w:val="24"/>
          <w:szCs w:val="24"/>
        </w:rPr>
        <w:t xml:space="preserve"> de E</w:t>
      </w:r>
      <w:r w:rsidR="004D4207">
        <w:rPr>
          <w:rFonts w:ascii="Verdana" w:hAnsi="Verdana" w:cs="Verdana"/>
          <w:sz w:val="24"/>
          <w:szCs w:val="24"/>
        </w:rPr>
        <w:t>studios</w:t>
      </w:r>
      <w:r w:rsidR="004D4207" w:rsidRPr="00AF29F1">
        <w:rPr>
          <w:rFonts w:ascii="Verdana" w:hAnsi="Verdana" w:cs="Verdana"/>
          <w:sz w:val="24"/>
          <w:szCs w:val="24"/>
        </w:rPr>
        <w:t xml:space="preserve"> incluirá en el horario general del centro la planificación de las reuniones de los E</w:t>
      </w:r>
      <w:r w:rsidR="004D4207">
        <w:rPr>
          <w:rFonts w:ascii="Verdana" w:hAnsi="Verdana" w:cs="Verdana"/>
          <w:sz w:val="24"/>
          <w:szCs w:val="24"/>
        </w:rPr>
        <w:t xml:space="preserve">quipos </w:t>
      </w:r>
      <w:r w:rsidR="004D4207" w:rsidRPr="00AF29F1">
        <w:rPr>
          <w:rFonts w:ascii="Verdana" w:hAnsi="Verdana" w:cs="Verdana"/>
          <w:sz w:val="24"/>
          <w:szCs w:val="24"/>
        </w:rPr>
        <w:t>D</w:t>
      </w:r>
      <w:r w:rsidR="004D4207">
        <w:rPr>
          <w:rFonts w:ascii="Verdana" w:hAnsi="Verdana" w:cs="Verdana"/>
          <w:sz w:val="24"/>
          <w:szCs w:val="24"/>
        </w:rPr>
        <w:t>ocentes</w:t>
      </w:r>
      <w:r w:rsidR="004D4207" w:rsidRPr="00AF29F1">
        <w:rPr>
          <w:rFonts w:ascii="Verdana" w:hAnsi="Verdana" w:cs="Verdana"/>
          <w:sz w:val="24"/>
          <w:szCs w:val="24"/>
        </w:rPr>
        <w:t>.</w:t>
      </w:r>
    </w:p>
    <w:p w14:paraId="00D274D7" w14:textId="77777777" w:rsidR="004D4207" w:rsidRPr="00AF29F1" w:rsidRDefault="004D4207" w:rsidP="00E40AD3">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Los temas a tratar en Claustro Ordinario serán previamente analizados en las reuniones de los Equipos de Ciclo.</w:t>
      </w:r>
    </w:p>
    <w:p w14:paraId="24D90C5C" w14:textId="77777777" w:rsidR="004D4207" w:rsidRPr="00AF29F1" w:rsidRDefault="004D4207" w:rsidP="00E40AD3">
      <w:pPr>
        <w:pStyle w:val="Prrafodelista"/>
        <w:widowControl w:val="0"/>
        <w:numPr>
          <w:ilvl w:val="0"/>
          <w:numId w:val="19"/>
        </w:numPr>
        <w:tabs>
          <w:tab w:val="left" w:pos="284"/>
        </w:tabs>
        <w:autoSpaceDE w:val="0"/>
        <w:autoSpaceDN w:val="0"/>
        <w:adjustRightInd w:val="0"/>
        <w:spacing w:after="0"/>
        <w:ind w:left="284" w:right="266" w:hanging="284"/>
        <w:jc w:val="both"/>
        <w:rPr>
          <w:rFonts w:ascii="Verdana" w:hAnsi="Verdana" w:cs="Verdana"/>
          <w:sz w:val="24"/>
          <w:szCs w:val="24"/>
        </w:rPr>
      </w:pPr>
      <w:r w:rsidRPr="00AF29F1">
        <w:rPr>
          <w:rFonts w:ascii="Verdana" w:hAnsi="Verdana" w:cs="Verdana"/>
          <w:sz w:val="24"/>
          <w:szCs w:val="24"/>
        </w:rPr>
        <w:t>Aportarán y se coordinarán con la ETCP  a través de sus coordinadores/as, y  aportarán sugerencias o debatirán los documentos aportados por esta.</w:t>
      </w:r>
    </w:p>
    <w:p w14:paraId="35BBFE5D" w14:textId="77777777" w:rsidR="004D4207" w:rsidRPr="00AF29F1" w:rsidRDefault="004D4207" w:rsidP="00E3053C">
      <w:pPr>
        <w:tabs>
          <w:tab w:val="left" w:pos="567"/>
        </w:tabs>
        <w:autoSpaceDE w:val="0"/>
        <w:autoSpaceDN w:val="0"/>
        <w:adjustRightInd w:val="0"/>
        <w:ind w:left="567"/>
        <w:jc w:val="both"/>
        <w:rPr>
          <w:rFonts w:ascii="Verdana" w:hAnsi="Verdana" w:cs="Verdana"/>
          <w:sz w:val="24"/>
          <w:szCs w:val="24"/>
        </w:rPr>
      </w:pPr>
    </w:p>
    <w:p w14:paraId="081A0C12" w14:textId="77777777" w:rsidR="004D4207" w:rsidRPr="001F5F64" w:rsidRDefault="004D4207" w:rsidP="00E3053C">
      <w:pPr>
        <w:tabs>
          <w:tab w:val="left" w:pos="567"/>
        </w:tabs>
        <w:autoSpaceDE w:val="0"/>
        <w:autoSpaceDN w:val="0"/>
        <w:adjustRightInd w:val="0"/>
        <w:ind w:right="4267"/>
        <w:jc w:val="both"/>
        <w:rPr>
          <w:rFonts w:ascii="Verdana" w:hAnsi="Verdana" w:cs="Verdana"/>
          <w:b/>
          <w:bCs/>
          <w:sz w:val="24"/>
          <w:szCs w:val="24"/>
        </w:rPr>
      </w:pPr>
      <w:r w:rsidRPr="001F5F64">
        <w:rPr>
          <w:rFonts w:ascii="Verdana" w:hAnsi="Verdana" w:cs="Verdana"/>
          <w:b/>
          <w:bCs/>
          <w:sz w:val="24"/>
          <w:szCs w:val="24"/>
        </w:rPr>
        <w:t xml:space="preserve">2.3.2. El ETCP </w:t>
      </w:r>
    </w:p>
    <w:p w14:paraId="6A4DB4E6" w14:textId="77777777" w:rsidR="004D4207" w:rsidRPr="001F5F64" w:rsidRDefault="004D4207" w:rsidP="00E86D72">
      <w:pPr>
        <w:widowControl w:val="0"/>
        <w:numPr>
          <w:ilvl w:val="0"/>
          <w:numId w:val="13"/>
        </w:numPr>
        <w:tabs>
          <w:tab w:val="left" w:pos="567"/>
        </w:tabs>
        <w:autoSpaceDE w:val="0"/>
        <w:autoSpaceDN w:val="0"/>
        <w:adjustRightInd w:val="0"/>
        <w:spacing w:after="0"/>
        <w:ind w:left="567" w:right="4113" w:hanging="425"/>
        <w:jc w:val="both"/>
        <w:rPr>
          <w:rFonts w:ascii="Verdana" w:hAnsi="Verdana" w:cs="Verdana"/>
          <w:sz w:val="24"/>
          <w:szCs w:val="24"/>
        </w:rPr>
      </w:pPr>
      <w:r w:rsidRPr="001F5F64">
        <w:rPr>
          <w:rFonts w:ascii="Verdana" w:hAnsi="Verdana" w:cs="Verdana"/>
          <w:sz w:val="24"/>
          <w:szCs w:val="24"/>
        </w:rPr>
        <w:t xml:space="preserve">Se reunirá </w:t>
      </w:r>
      <w:r w:rsidR="00E40AD3">
        <w:rPr>
          <w:rFonts w:ascii="Verdana" w:hAnsi="Verdana" w:cs="Verdana"/>
          <w:sz w:val="24"/>
          <w:szCs w:val="24"/>
        </w:rPr>
        <w:t>una</w:t>
      </w:r>
      <w:r w:rsidRPr="001F5F64">
        <w:rPr>
          <w:rFonts w:ascii="Verdana" w:hAnsi="Verdana" w:cs="Verdana"/>
          <w:sz w:val="24"/>
          <w:szCs w:val="24"/>
        </w:rPr>
        <w:t xml:space="preserve"> ve</w:t>
      </w:r>
      <w:r w:rsidR="00E40AD3">
        <w:rPr>
          <w:rFonts w:ascii="Verdana" w:hAnsi="Verdana" w:cs="Verdana"/>
          <w:sz w:val="24"/>
          <w:szCs w:val="24"/>
        </w:rPr>
        <w:t>z</w:t>
      </w:r>
      <w:r w:rsidRPr="001F5F64">
        <w:rPr>
          <w:rFonts w:ascii="Verdana" w:hAnsi="Verdana" w:cs="Verdana"/>
          <w:sz w:val="24"/>
          <w:szCs w:val="24"/>
        </w:rPr>
        <w:t xml:space="preserve"> al mes.</w:t>
      </w:r>
    </w:p>
    <w:p w14:paraId="4221DBC2" w14:textId="77777777" w:rsidR="004D4207" w:rsidRPr="001F5F64" w:rsidRDefault="004D4207" w:rsidP="00E86D72">
      <w:pPr>
        <w:widowControl w:val="0"/>
        <w:numPr>
          <w:ilvl w:val="0"/>
          <w:numId w:val="13"/>
        </w:numPr>
        <w:tabs>
          <w:tab w:val="left" w:pos="567"/>
        </w:tabs>
        <w:autoSpaceDE w:val="0"/>
        <w:autoSpaceDN w:val="0"/>
        <w:adjustRightInd w:val="0"/>
        <w:spacing w:after="0"/>
        <w:ind w:left="567" w:right="1304" w:hanging="425"/>
        <w:jc w:val="both"/>
        <w:rPr>
          <w:rFonts w:ascii="Verdana" w:hAnsi="Verdana" w:cs="Verdana"/>
          <w:sz w:val="24"/>
          <w:szCs w:val="24"/>
        </w:rPr>
      </w:pPr>
      <w:r w:rsidRPr="001F5F64">
        <w:rPr>
          <w:rFonts w:ascii="Verdana" w:hAnsi="Verdana" w:cs="Verdana"/>
          <w:sz w:val="24"/>
          <w:szCs w:val="24"/>
        </w:rPr>
        <w:t xml:space="preserve">Se levantará acta de cada sesión. </w:t>
      </w:r>
    </w:p>
    <w:p w14:paraId="27F87326" w14:textId="77777777" w:rsidR="004D4207" w:rsidRPr="001F5F64" w:rsidRDefault="004D4207" w:rsidP="00E86D72">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Los acuerdos tomados en el ETCP orientarán al Claustro y al Equipo Directivo.</w:t>
      </w:r>
    </w:p>
    <w:p w14:paraId="01665233" w14:textId="77777777" w:rsidR="004D4207" w:rsidRPr="001F5F64" w:rsidRDefault="004D4207" w:rsidP="00E86D72">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Coordinarán sus acciones con los E</w:t>
      </w:r>
      <w:r>
        <w:rPr>
          <w:rFonts w:ascii="Verdana" w:hAnsi="Verdana" w:cs="Verdana"/>
          <w:sz w:val="24"/>
          <w:szCs w:val="24"/>
        </w:rPr>
        <w:t>quipos de Ciclos</w:t>
      </w:r>
      <w:r w:rsidRPr="001F5F64">
        <w:rPr>
          <w:rFonts w:ascii="Verdana" w:hAnsi="Verdana" w:cs="Verdana"/>
          <w:sz w:val="24"/>
          <w:szCs w:val="24"/>
        </w:rPr>
        <w:t xml:space="preserve"> al formar parte de ella sus coordinadores/as, que serán responsables de cada ciclo como portavoz de los mismos.</w:t>
      </w:r>
    </w:p>
    <w:p w14:paraId="4D6C1664" w14:textId="77777777" w:rsidR="004D4207" w:rsidRPr="001F5F64" w:rsidRDefault="004D4207" w:rsidP="00E86D72">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Esta comisión pondrá principal énfasis en el seguimiento  de las evaluaciones, la A</w:t>
      </w:r>
      <w:r>
        <w:rPr>
          <w:rFonts w:ascii="Verdana" w:hAnsi="Verdana" w:cs="Verdana"/>
          <w:sz w:val="24"/>
          <w:szCs w:val="24"/>
        </w:rPr>
        <w:t xml:space="preserve">tención a la </w:t>
      </w:r>
      <w:r w:rsidRPr="001F5F64">
        <w:rPr>
          <w:rFonts w:ascii="Verdana" w:hAnsi="Verdana" w:cs="Verdana"/>
          <w:sz w:val="24"/>
          <w:szCs w:val="24"/>
        </w:rPr>
        <w:t>D</w:t>
      </w:r>
      <w:r>
        <w:rPr>
          <w:rFonts w:ascii="Verdana" w:hAnsi="Verdana" w:cs="Verdana"/>
          <w:sz w:val="24"/>
          <w:szCs w:val="24"/>
        </w:rPr>
        <w:t>iversidad</w:t>
      </w:r>
      <w:r w:rsidRPr="001F5F64">
        <w:rPr>
          <w:rFonts w:ascii="Verdana" w:hAnsi="Verdana" w:cs="Verdana"/>
          <w:sz w:val="24"/>
          <w:szCs w:val="24"/>
        </w:rPr>
        <w:t xml:space="preserve">, así como con el equipo directivo en su participación en la elaboración de los documentos pedagógicos del Centro. </w:t>
      </w:r>
    </w:p>
    <w:p w14:paraId="46A3C615" w14:textId="77777777" w:rsidR="004D4207" w:rsidRPr="001F5F64" w:rsidRDefault="004D4207" w:rsidP="00E3053C">
      <w:pPr>
        <w:tabs>
          <w:tab w:val="left" w:pos="567"/>
        </w:tabs>
        <w:autoSpaceDE w:val="0"/>
        <w:autoSpaceDN w:val="0"/>
        <w:adjustRightInd w:val="0"/>
        <w:ind w:right="72" w:hanging="425"/>
        <w:jc w:val="both"/>
        <w:rPr>
          <w:rFonts w:ascii="Verdana" w:hAnsi="Verdana" w:cs="Verdana"/>
          <w:sz w:val="24"/>
          <w:szCs w:val="24"/>
        </w:rPr>
      </w:pPr>
    </w:p>
    <w:p w14:paraId="13F2EB13" w14:textId="77777777" w:rsidR="004D4207" w:rsidRPr="001F5F64" w:rsidRDefault="004D4207" w:rsidP="00E3053C">
      <w:pPr>
        <w:tabs>
          <w:tab w:val="left" w:pos="567"/>
        </w:tabs>
        <w:autoSpaceDE w:val="0"/>
        <w:autoSpaceDN w:val="0"/>
        <w:adjustRightInd w:val="0"/>
        <w:ind w:right="72"/>
        <w:jc w:val="both"/>
        <w:rPr>
          <w:rFonts w:ascii="Verdana" w:hAnsi="Verdana" w:cs="Verdana"/>
          <w:b/>
          <w:bCs/>
          <w:sz w:val="24"/>
          <w:szCs w:val="24"/>
        </w:rPr>
      </w:pPr>
      <w:r w:rsidRPr="001F5F64">
        <w:rPr>
          <w:rFonts w:ascii="Verdana" w:hAnsi="Verdana" w:cs="Verdana"/>
          <w:b/>
          <w:bCs/>
          <w:sz w:val="24"/>
          <w:szCs w:val="24"/>
        </w:rPr>
        <w:t>2.3.3. El Equipo de Ciclo</w:t>
      </w:r>
    </w:p>
    <w:p w14:paraId="6930EA67" w14:textId="77777777" w:rsidR="004D4207" w:rsidRPr="00E40AD3" w:rsidRDefault="003F5D44"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Pr>
          <w:rFonts w:ascii="Verdana" w:hAnsi="Verdana" w:cs="Verdana"/>
          <w:sz w:val="24"/>
          <w:szCs w:val="24"/>
        </w:rPr>
        <w:t>Se reunirá quincenal</w:t>
      </w:r>
      <w:r w:rsidR="004D4207" w:rsidRPr="001F5F64">
        <w:rPr>
          <w:rFonts w:ascii="Verdana" w:hAnsi="Verdana" w:cs="Verdana"/>
          <w:sz w:val="24"/>
          <w:szCs w:val="24"/>
        </w:rPr>
        <w:t>mente.</w:t>
      </w:r>
    </w:p>
    <w:p w14:paraId="149D5B98" w14:textId="77777777" w:rsidR="004D4207" w:rsidRPr="00E40AD3"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El Equipo de Ciclo elaborará un calendario de reuniones en septiembre que entregará al J</w:t>
      </w:r>
      <w:r w:rsidR="00EC6C43">
        <w:rPr>
          <w:rFonts w:ascii="Verdana" w:hAnsi="Verdana" w:cs="Verdana"/>
          <w:sz w:val="24"/>
          <w:szCs w:val="24"/>
        </w:rPr>
        <w:t>efe</w:t>
      </w:r>
      <w:r w:rsidRPr="001F5F64">
        <w:rPr>
          <w:rFonts w:ascii="Verdana" w:hAnsi="Verdana" w:cs="Verdana"/>
          <w:sz w:val="24"/>
          <w:szCs w:val="24"/>
        </w:rPr>
        <w:t xml:space="preserve"> de E</w:t>
      </w:r>
      <w:r>
        <w:rPr>
          <w:rFonts w:ascii="Verdana" w:hAnsi="Verdana" w:cs="Verdana"/>
          <w:sz w:val="24"/>
          <w:szCs w:val="24"/>
        </w:rPr>
        <w:t>studios</w:t>
      </w:r>
      <w:r w:rsidRPr="001F5F64">
        <w:rPr>
          <w:rFonts w:ascii="Verdana" w:hAnsi="Verdana" w:cs="Verdana"/>
          <w:sz w:val="24"/>
          <w:szCs w:val="24"/>
        </w:rPr>
        <w:t>.</w:t>
      </w:r>
    </w:p>
    <w:p w14:paraId="73CF9874" w14:textId="77777777" w:rsidR="004D4207" w:rsidRPr="00E40AD3"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 xml:space="preserve">Los acuerdos  y decisiones que adopten será vinculantes para </w:t>
      </w:r>
      <w:r w:rsidRPr="001F5F64">
        <w:rPr>
          <w:rFonts w:ascii="Verdana" w:hAnsi="Verdana" w:cs="Verdana"/>
          <w:sz w:val="24"/>
          <w:szCs w:val="24"/>
        </w:rPr>
        <w:lastRenderedPageBreak/>
        <w:t>todos los miembros del Equipo.</w:t>
      </w:r>
    </w:p>
    <w:p w14:paraId="7E1889DB" w14:textId="77777777" w:rsidR="004D4207" w:rsidRPr="001F5F64"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b/>
          <w:bCs/>
          <w:sz w:val="24"/>
          <w:szCs w:val="24"/>
        </w:rPr>
      </w:pPr>
      <w:r w:rsidRPr="001F5F64">
        <w:rPr>
          <w:rFonts w:ascii="Verdana" w:hAnsi="Verdana" w:cs="Verdana"/>
          <w:sz w:val="24"/>
          <w:szCs w:val="24"/>
        </w:rPr>
        <w:t>El coordinador/a, levantará acta de cada sesión.</w:t>
      </w:r>
    </w:p>
    <w:p w14:paraId="0E6D902C" w14:textId="77777777" w:rsidR="003F5D44" w:rsidRDefault="003F5D44" w:rsidP="00E3053C">
      <w:pPr>
        <w:tabs>
          <w:tab w:val="left" w:pos="567"/>
        </w:tabs>
        <w:autoSpaceDE w:val="0"/>
        <w:autoSpaceDN w:val="0"/>
        <w:adjustRightInd w:val="0"/>
        <w:ind w:right="72"/>
        <w:jc w:val="both"/>
        <w:rPr>
          <w:rFonts w:ascii="Verdana" w:hAnsi="Verdana" w:cs="Verdana"/>
          <w:b/>
          <w:bCs/>
          <w:sz w:val="24"/>
          <w:szCs w:val="24"/>
        </w:rPr>
      </w:pPr>
    </w:p>
    <w:p w14:paraId="1C4093F8" w14:textId="77777777" w:rsidR="004D4207" w:rsidRPr="001F5F64" w:rsidRDefault="004D4207" w:rsidP="00E3053C">
      <w:pPr>
        <w:tabs>
          <w:tab w:val="left" w:pos="567"/>
        </w:tabs>
        <w:autoSpaceDE w:val="0"/>
        <w:autoSpaceDN w:val="0"/>
        <w:adjustRightInd w:val="0"/>
        <w:ind w:right="72"/>
        <w:jc w:val="both"/>
        <w:rPr>
          <w:rFonts w:ascii="Verdana" w:hAnsi="Verdana" w:cs="Verdana"/>
          <w:b/>
          <w:bCs/>
          <w:sz w:val="24"/>
          <w:szCs w:val="24"/>
        </w:rPr>
      </w:pPr>
      <w:r>
        <w:rPr>
          <w:rFonts w:ascii="Verdana" w:hAnsi="Verdana" w:cs="Verdana"/>
          <w:b/>
          <w:bCs/>
          <w:sz w:val="24"/>
          <w:szCs w:val="24"/>
        </w:rPr>
        <w:t>2</w:t>
      </w:r>
      <w:r w:rsidRPr="001F5F64">
        <w:rPr>
          <w:rFonts w:ascii="Verdana" w:hAnsi="Verdana" w:cs="Verdana"/>
          <w:b/>
          <w:bCs/>
          <w:sz w:val="24"/>
          <w:szCs w:val="24"/>
        </w:rPr>
        <w:t>.3.4. El Equipo Docente</w:t>
      </w:r>
    </w:p>
    <w:p w14:paraId="74795C78" w14:textId="77777777" w:rsidR="004D4207"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Se reunirá mensualmente</w:t>
      </w:r>
      <w:r>
        <w:rPr>
          <w:rFonts w:ascii="Verdana" w:hAnsi="Verdana" w:cs="Verdana"/>
          <w:sz w:val="24"/>
          <w:szCs w:val="24"/>
        </w:rPr>
        <w:t>.</w:t>
      </w:r>
    </w:p>
    <w:p w14:paraId="6EDD5D74" w14:textId="77777777" w:rsidR="004D4207" w:rsidRPr="001F5F64"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El tutor/a de cada grupo  se encargará de levantar acta de cada sesión.</w:t>
      </w:r>
    </w:p>
    <w:p w14:paraId="3D5720B4" w14:textId="77777777" w:rsidR="004D4207" w:rsidRPr="001F5F64" w:rsidRDefault="004D4207" w:rsidP="00E3053C">
      <w:pPr>
        <w:autoSpaceDE w:val="0"/>
        <w:autoSpaceDN w:val="0"/>
        <w:adjustRightInd w:val="0"/>
        <w:ind w:left="720" w:right="96"/>
        <w:jc w:val="both"/>
        <w:rPr>
          <w:rFonts w:ascii="Verdana" w:hAnsi="Verdana" w:cs="Verdana"/>
          <w:b/>
          <w:bCs/>
          <w:sz w:val="24"/>
          <w:szCs w:val="24"/>
        </w:rPr>
      </w:pPr>
    </w:p>
    <w:p w14:paraId="528E7314" w14:textId="77777777" w:rsidR="004D4207" w:rsidRPr="001F5F64" w:rsidRDefault="004D4207" w:rsidP="00E3053C">
      <w:pPr>
        <w:autoSpaceDE w:val="0"/>
        <w:autoSpaceDN w:val="0"/>
        <w:adjustRightInd w:val="0"/>
        <w:ind w:right="96"/>
        <w:jc w:val="both"/>
        <w:rPr>
          <w:rFonts w:ascii="Verdana" w:hAnsi="Verdana" w:cs="Verdana"/>
          <w:b/>
          <w:bCs/>
          <w:sz w:val="24"/>
          <w:szCs w:val="24"/>
        </w:rPr>
      </w:pPr>
      <w:r>
        <w:rPr>
          <w:rFonts w:ascii="Verdana" w:hAnsi="Verdana" w:cs="Verdana"/>
          <w:b/>
          <w:bCs/>
          <w:sz w:val="24"/>
          <w:szCs w:val="24"/>
        </w:rPr>
        <w:t>2</w:t>
      </w:r>
      <w:r w:rsidRPr="001F5F64">
        <w:rPr>
          <w:rFonts w:ascii="Verdana" w:hAnsi="Verdana" w:cs="Verdana"/>
          <w:b/>
          <w:bCs/>
          <w:sz w:val="24"/>
          <w:szCs w:val="24"/>
        </w:rPr>
        <w:t>.3.5.</w:t>
      </w:r>
      <w:r w:rsidRPr="001F5F64">
        <w:rPr>
          <w:rFonts w:ascii="Verdana" w:hAnsi="Verdana" w:cs="Verdana"/>
          <w:sz w:val="24"/>
          <w:szCs w:val="24"/>
        </w:rPr>
        <w:t xml:space="preserve"> </w:t>
      </w:r>
      <w:r w:rsidRPr="001F5F64">
        <w:rPr>
          <w:rFonts w:ascii="Verdana" w:hAnsi="Verdana" w:cs="Verdana"/>
          <w:b/>
          <w:bCs/>
          <w:sz w:val="24"/>
          <w:szCs w:val="24"/>
        </w:rPr>
        <w:t>El Equipo de Orientación</w:t>
      </w:r>
    </w:p>
    <w:p w14:paraId="3DE1B05D" w14:textId="77777777" w:rsidR="004D4207" w:rsidRPr="00E40AD3"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La coordinadora del Equipo de Orientación es la Profesora de PT</w:t>
      </w:r>
    </w:p>
    <w:p w14:paraId="1637C16B" w14:textId="77777777" w:rsidR="004D4207" w:rsidRPr="00E40AD3" w:rsidRDefault="00EC6C43"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Pr>
          <w:rFonts w:ascii="Verdana" w:hAnsi="Verdana" w:cs="Verdana"/>
          <w:sz w:val="24"/>
          <w:szCs w:val="24"/>
        </w:rPr>
        <w:t>El Equipo se reunirá mensu</w:t>
      </w:r>
      <w:r w:rsidR="00E40AD3">
        <w:rPr>
          <w:rFonts w:ascii="Verdana" w:hAnsi="Verdana" w:cs="Verdana"/>
          <w:sz w:val="24"/>
          <w:szCs w:val="24"/>
        </w:rPr>
        <w:t>almente.</w:t>
      </w:r>
    </w:p>
    <w:p w14:paraId="7403F358" w14:textId="77777777" w:rsidR="004D4207" w:rsidRPr="00E40AD3"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1F5F64">
        <w:rPr>
          <w:rFonts w:ascii="Verdana" w:hAnsi="Verdana" w:cs="Verdana"/>
          <w:sz w:val="24"/>
          <w:szCs w:val="24"/>
        </w:rPr>
        <w:t>La coordinadora levantará acta de cada sesión.</w:t>
      </w:r>
    </w:p>
    <w:p w14:paraId="569B7020" w14:textId="77777777" w:rsidR="004D4207" w:rsidRPr="001F5F64" w:rsidRDefault="004D4207" w:rsidP="00E3053C">
      <w:pPr>
        <w:autoSpaceDE w:val="0"/>
        <w:autoSpaceDN w:val="0"/>
        <w:adjustRightInd w:val="0"/>
        <w:ind w:left="720" w:right="96"/>
        <w:jc w:val="both"/>
        <w:rPr>
          <w:rFonts w:ascii="Verdana" w:hAnsi="Verdana" w:cs="Verdana"/>
          <w:b/>
          <w:bCs/>
          <w:sz w:val="24"/>
          <w:szCs w:val="24"/>
        </w:rPr>
      </w:pPr>
    </w:p>
    <w:p w14:paraId="242970E4" w14:textId="77777777" w:rsidR="004D4207" w:rsidRPr="001F5F64" w:rsidRDefault="004D4207" w:rsidP="00E3053C">
      <w:pPr>
        <w:autoSpaceDE w:val="0"/>
        <w:autoSpaceDN w:val="0"/>
        <w:adjustRightInd w:val="0"/>
        <w:ind w:right="96"/>
        <w:jc w:val="both"/>
        <w:rPr>
          <w:rFonts w:ascii="Verdana" w:hAnsi="Verdana" w:cs="Verdana"/>
          <w:b/>
          <w:bCs/>
          <w:sz w:val="24"/>
          <w:szCs w:val="24"/>
        </w:rPr>
      </w:pPr>
      <w:r>
        <w:rPr>
          <w:rFonts w:ascii="Verdana" w:hAnsi="Verdana" w:cs="Verdana"/>
          <w:b/>
          <w:bCs/>
          <w:sz w:val="24"/>
          <w:szCs w:val="24"/>
        </w:rPr>
        <w:t>2</w:t>
      </w:r>
      <w:r w:rsidRPr="001F5F64">
        <w:rPr>
          <w:rFonts w:ascii="Verdana" w:hAnsi="Verdana" w:cs="Verdana"/>
          <w:b/>
          <w:bCs/>
          <w:sz w:val="24"/>
          <w:szCs w:val="24"/>
        </w:rPr>
        <w:t>.3.6. La Tutoría</w:t>
      </w:r>
    </w:p>
    <w:p w14:paraId="64DC9891" w14:textId="77777777" w:rsidR="004D4207" w:rsidRPr="001F5F64" w:rsidRDefault="004D4207" w:rsidP="00E86D72">
      <w:pPr>
        <w:widowControl w:val="0"/>
        <w:numPr>
          <w:ilvl w:val="0"/>
          <w:numId w:val="18"/>
        </w:numPr>
        <w:autoSpaceDE w:val="0"/>
        <w:autoSpaceDN w:val="0"/>
        <w:adjustRightInd w:val="0"/>
        <w:spacing w:after="0"/>
        <w:ind w:left="426" w:right="96" w:hanging="426"/>
        <w:jc w:val="both"/>
        <w:rPr>
          <w:rFonts w:ascii="Verdana" w:hAnsi="Verdana" w:cs="Verdana"/>
          <w:sz w:val="24"/>
          <w:szCs w:val="24"/>
        </w:rPr>
      </w:pPr>
      <w:r w:rsidRPr="001F5F64">
        <w:rPr>
          <w:rFonts w:ascii="Verdana" w:hAnsi="Verdana" w:cs="Verdana"/>
          <w:sz w:val="24"/>
          <w:szCs w:val="24"/>
        </w:rPr>
        <w:t>Las entrevistas con las familias del alumnado se llevarán a cabo los lunes, de 1</w:t>
      </w:r>
      <w:r w:rsidR="00E40AD3">
        <w:rPr>
          <w:rFonts w:ascii="Verdana" w:hAnsi="Verdana" w:cs="Verdana"/>
          <w:sz w:val="24"/>
          <w:szCs w:val="24"/>
        </w:rPr>
        <w:t>7</w:t>
      </w:r>
      <w:r w:rsidRPr="001F5F64">
        <w:rPr>
          <w:rFonts w:ascii="Verdana" w:hAnsi="Verdana" w:cs="Verdana"/>
          <w:sz w:val="24"/>
          <w:szCs w:val="24"/>
        </w:rPr>
        <w:t xml:space="preserve"> a 1</w:t>
      </w:r>
      <w:r w:rsidR="00E40AD3">
        <w:rPr>
          <w:rFonts w:ascii="Verdana" w:hAnsi="Verdana" w:cs="Verdana"/>
          <w:sz w:val="24"/>
          <w:szCs w:val="24"/>
        </w:rPr>
        <w:t>8</w:t>
      </w:r>
      <w:r w:rsidRPr="001F5F64">
        <w:rPr>
          <w:rFonts w:ascii="Verdana" w:hAnsi="Verdana" w:cs="Verdana"/>
          <w:sz w:val="24"/>
          <w:szCs w:val="24"/>
        </w:rPr>
        <w:t xml:space="preserve"> horas.</w:t>
      </w:r>
    </w:p>
    <w:p w14:paraId="7DD5E649" w14:textId="77777777" w:rsidR="004D4207" w:rsidRPr="001F5F64" w:rsidRDefault="004D4207" w:rsidP="00E86D72">
      <w:pPr>
        <w:widowControl w:val="0"/>
        <w:numPr>
          <w:ilvl w:val="0"/>
          <w:numId w:val="18"/>
        </w:numPr>
        <w:autoSpaceDE w:val="0"/>
        <w:autoSpaceDN w:val="0"/>
        <w:adjustRightInd w:val="0"/>
        <w:spacing w:after="0"/>
        <w:ind w:left="426" w:right="96" w:hanging="426"/>
        <w:jc w:val="both"/>
        <w:rPr>
          <w:rFonts w:ascii="Verdana" w:hAnsi="Verdana" w:cs="Verdana"/>
          <w:sz w:val="24"/>
          <w:szCs w:val="24"/>
        </w:rPr>
      </w:pPr>
      <w:r w:rsidRPr="001F5F64">
        <w:rPr>
          <w:rFonts w:ascii="Verdana" w:hAnsi="Verdana" w:cs="Verdana"/>
          <w:sz w:val="24"/>
          <w:szCs w:val="24"/>
        </w:rPr>
        <w:t>Cada tutor/a solicitará información al resto del E</w:t>
      </w:r>
      <w:r>
        <w:rPr>
          <w:rFonts w:ascii="Verdana" w:hAnsi="Verdana" w:cs="Verdana"/>
          <w:sz w:val="24"/>
          <w:szCs w:val="24"/>
        </w:rPr>
        <w:t xml:space="preserve">quipo </w:t>
      </w:r>
      <w:r w:rsidRPr="001F5F64">
        <w:rPr>
          <w:rFonts w:ascii="Verdana" w:hAnsi="Verdana" w:cs="Verdana"/>
          <w:sz w:val="24"/>
          <w:szCs w:val="24"/>
        </w:rPr>
        <w:t>D</w:t>
      </w:r>
      <w:r>
        <w:rPr>
          <w:rFonts w:ascii="Verdana" w:hAnsi="Verdana" w:cs="Verdana"/>
          <w:sz w:val="24"/>
          <w:szCs w:val="24"/>
        </w:rPr>
        <w:t>ocente</w:t>
      </w:r>
      <w:r w:rsidRPr="001F5F64">
        <w:rPr>
          <w:rFonts w:ascii="Verdana" w:hAnsi="Verdana" w:cs="Verdana"/>
          <w:sz w:val="24"/>
          <w:szCs w:val="24"/>
        </w:rPr>
        <w:t xml:space="preserve"> para comunicársela a la familia en la entrevista.</w:t>
      </w:r>
    </w:p>
    <w:p w14:paraId="11F08924" w14:textId="77777777" w:rsidR="004D4207" w:rsidRPr="001F5F64" w:rsidRDefault="004D4207" w:rsidP="00E86D72">
      <w:pPr>
        <w:widowControl w:val="0"/>
        <w:numPr>
          <w:ilvl w:val="0"/>
          <w:numId w:val="18"/>
        </w:numPr>
        <w:autoSpaceDE w:val="0"/>
        <w:autoSpaceDN w:val="0"/>
        <w:adjustRightInd w:val="0"/>
        <w:spacing w:after="0"/>
        <w:ind w:left="426" w:right="96" w:hanging="426"/>
        <w:jc w:val="both"/>
        <w:rPr>
          <w:rFonts w:ascii="Verdana" w:hAnsi="Verdana" w:cs="Verdana"/>
          <w:sz w:val="24"/>
          <w:szCs w:val="24"/>
        </w:rPr>
      </w:pPr>
      <w:r>
        <w:rPr>
          <w:rFonts w:ascii="Verdana" w:hAnsi="Verdana" w:cs="Verdana"/>
          <w:sz w:val="24"/>
          <w:szCs w:val="24"/>
        </w:rPr>
        <w:t>Al principio de curso (octubre)</w:t>
      </w:r>
      <w:r w:rsidRPr="001F5F64">
        <w:rPr>
          <w:rFonts w:ascii="Verdana" w:hAnsi="Verdana" w:cs="Verdana"/>
          <w:sz w:val="24"/>
          <w:szCs w:val="24"/>
        </w:rPr>
        <w:t xml:space="preserve"> se realizará una Asamblea General de padres, madres o tutores/as legales, </w:t>
      </w:r>
    </w:p>
    <w:p w14:paraId="53C9DF0D" w14:textId="77777777" w:rsidR="004D4207" w:rsidRPr="001F5F64" w:rsidRDefault="004D4207" w:rsidP="00E86D72">
      <w:pPr>
        <w:widowControl w:val="0"/>
        <w:numPr>
          <w:ilvl w:val="0"/>
          <w:numId w:val="18"/>
        </w:numPr>
        <w:autoSpaceDE w:val="0"/>
        <w:autoSpaceDN w:val="0"/>
        <w:adjustRightInd w:val="0"/>
        <w:spacing w:after="0"/>
        <w:ind w:left="426" w:right="96" w:hanging="426"/>
        <w:jc w:val="both"/>
        <w:rPr>
          <w:rFonts w:ascii="Verdana" w:hAnsi="Verdana" w:cs="Verdana"/>
          <w:sz w:val="24"/>
          <w:szCs w:val="24"/>
        </w:rPr>
      </w:pPr>
      <w:r w:rsidRPr="001F5F64">
        <w:rPr>
          <w:rFonts w:ascii="Verdana" w:hAnsi="Verdana" w:cs="Verdana"/>
          <w:sz w:val="24"/>
          <w:szCs w:val="24"/>
        </w:rPr>
        <w:t xml:space="preserve">Las familias tienen derecho a </w:t>
      </w:r>
      <w:r>
        <w:rPr>
          <w:rFonts w:ascii="Verdana" w:hAnsi="Verdana" w:cs="Verdana"/>
          <w:sz w:val="24"/>
          <w:szCs w:val="24"/>
        </w:rPr>
        <w:t>estar informadas</w:t>
      </w:r>
      <w:r w:rsidRPr="001F5F64">
        <w:rPr>
          <w:rFonts w:ascii="Verdana" w:hAnsi="Verdana" w:cs="Verdana"/>
          <w:sz w:val="24"/>
          <w:szCs w:val="24"/>
        </w:rPr>
        <w:t xml:space="preserve"> sobre decisiones de promoción o no promoción, así como sobre las  calificaciones. Este procedimiento se encuentra recogido en el POAT del centro.</w:t>
      </w:r>
    </w:p>
    <w:p w14:paraId="027EDFAD" w14:textId="77777777" w:rsidR="004D4207" w:rsidRPr="001F5F64" w:rsidRDefault="004D4207" w:rsidP="00E86D72">
      <w:pPr>
        <w:widowControl w:val="0"/>
        <w:numPr>
          <w:ilvl w:val="0"/>
          <w:numId w:val="18"/>
        </w:numPr>
        <w:autoSpaceDE w:val="0"/>
        <w:autoSpaceDN w:val="0"/>
        <w:adjustRightInd w:val="0"/>
        <w:spacing w:after="0"/>
        <w:ind w:left="426" w:right="96" w:hanging="426"/>
        <w:jc w:val="both"/>
        <w:rPr>
          <w:rFonts w:ascii="Verdana" w:hAnsi="Verdana" w:cs="Verdana"/>
          <w:sz w:val="24"/>
          <w:szCs w:val="24"/>
        </w:rPr>
      </w:pPr>
      <w:r w:rsidRPr="001F5F64">
        <w:rPr>
          <w:rFonts w:ascii="Verdana" w:hAnsi="Verdana" w:cs="Verdana"/>
          <w:sz w:val="24"/>
          <w:szCs w:val="24"/>
        </w:rPr>
        <w:t>Los tutores/as recogerán por escrito los acuerdos con las familias en las hojas de tutoría, así como los compromisos educativos y de convivencia.</w:t>
      </w:r>
    </w:p>
    <w:p w14:paraId="58579D2E" w14:textId="77777777" w:rsidR="004D4207" w:rsidRPr="001F5F64" w:rsidRDefault="004D4207" w:rsidP="00E86D72">
      <w:pPr>
        <w:widowControl w:val="0"/>
        <w:numPr>
          <w:ilvl w:val="0"/>
          <w:numId w:val="18"/>
        </w:numPr>
        <w:autoSpaceDE w:val="0"/>
        <w:autoSpaceDN w:val="0"/>
        <w:adjustRightInd w:val="0"/>
        <w:spacing w:after="0"/>
        <w:ind w:left="426" w:right="96" w:hanging="426"/>
        <w:jc w:val="both"/>
        <w:rPr>
          <w:rFonts w:ascii="Verdana" w:hAnsi="Verdana" w:cs="Verdana"/>
          <w:sz w:val="24"/>
          <w:szCs w:val="24"/>
        </w:rPr>
      </w:pPr>
      <w:r w:rsidRPr="001F5F64">
        <w:rPr>
          <w:rFonts w:ascii="Verdana" w:hAnsi="Verdana" w:cs="Verdana"/>
          <w:sz w:val="24"/>
          <w:szCs w:val="24"/>
        </w:rPr>
        <w:t>Los tutores/as levantarán acta de las asambleas realizadas, que serán firmadas por el propio tutor/a</w:t>
      </w:r>
      <w:r w:rsidR="00EC6C43">
        <w:rPr>
          <w:rFonts w:ascii="Verdana" w:hAnsi="Verdana" w:cs="Verdana"/>
          <w:sz w:val="24"/>
          <w:szCs w:val="24"/>
        </w:rPr>
        <w:t>,</w:t>
      </w:r>
      <w:r w:rsidRPr="001F5F64">
        <w:rPr>
          <w:rFonts w:ascii="Verdana" w:hAnsi="Verdana" w:cs="Verdana"/>
          <w:sz w:val="24"/>
          <w:szCs w:val="24"/>
        </w:rPr>
        <w:t xml:space="preserve"> el delegado/a de clase</w:t>
      </w:r>
      <w:r w:rsidR="00EC6C43">
        <w:rPr>
          <w:rFonts w:ascii="Verdana" w:hAnsi="Verdana" w:cs="Verdana"/>
          <w:sz w:val="24"/>
          <w:szCs w:val="24"/>
        </w:rPr>
        <w:t xml:space="preserve"> y todos los asistentes</w:t>
      </w:r>
      <w:r w:rsidRPr="001F5F64">
        <w:rPr>
          <w:rFonts w:ascii="Verdana" w:hAnsi="Verdana" w:cs="Verdana"/>
          <w:sz w:val="24"/>
          <w:szCs w:val="24"/>
        </w:rPr>
        <w:t>.</w:t>
      </w:r>
    </w:p>
    <w:p w14:paraId="3435C36F" w14:textId="77777777" w:rsidR="004D4207" w:rsidRPr="001F5F64" w:rsidRDefault="004D4207" w:rsidP="00E3053C">
      <w:pPr>
        <w:autoSpaceDE w:val="0"/>
        <w:autoSpaceDN w:val="0"/>
        <w:adjustRightInd w:val="0"/>
        <w:ind w:left="4" w:right="76" w:firstLine="715"/>
        <w:jc w:val="both"/>
        <w:rPr>
          <w:rFonts w:ascii="Verdana" w:hAnsi="Verdana" w:cs="Verdana"/>
          <w:sz w:val="24"/>
          <w:szCs w:val="24"/>
        </w:rPr>
      </w:pPr>
    </w:p>
    <w:p w14:paraId="0D973C04" w14:textId="77777777" w:rsidR="004D4207" w:rsidRPr="001F5F64" w:rsidRDefault="004D4207" w:rsidP="00941A22">
      <w:pPr>
        <w:autoSpaceDE w:val="0"/>
        <w:autoSpaceDN w:val="0"/>
        <w:adjustRightInd w:val="0"/>
        <w:ind w:right="1984"/>
        <w:jc w:val="both"/>
        <w:outlineLvl w:val="0"/>
        <w:rPr>
          <w:rFonts w:ascii="Verdana" w:hAnsi="Verdana" w:cs="Verdana"/>
          <w:b/>
          <w:bCs/>
          <w:sz w:val="24"/>
          <w:szCs w:val="24"/>
          <w:u w:val="single"/>
        </w:rPr>
      </w:pPr>
      <w:r>
        <w:rPr>
          <w:rFonts w:ascii="Verdana" w:hAnsi="Verdana" w:cs="Verdana"/>
          <w:b/>
          <w:bCs/>
          <w:sz w:val="24"/>
          <w:szCs w:val="24"/>
          <w:u w:val="single"/>
        </w:rPr>
        <w:t>2</w:t>
      </w:r>
      <w:r w:rsidRPr="001F5F64">
        <w:rPr>
          <w:rFonts w:ascii="Verdana" w:hAnsi="Verdana" w:cs="Verdana"/>
          <w:b/>
          <w:bCs/>
          <w:sz w:val="24"/>
          <w:szCs w:val="24"/>
          <w:u w:val="single"/>
        </w:rPr>
        <w:t>.4.</w:t>
      </w:r>
      <w:r>
        <w:rPr>
          <w:rFonts w:ascii="Verdana" w:hAnsi="Verdana" w:cs="Verdana"/>
          <w:b/>
          <w:bCs/>
          <w:sz w:val="24"/>
          <w:szCs w:val="24"/>
          <w:u w:val="single"/>
        </w:rPr>
        <w:t xml:space="preserve"> </w:t>
      </w:r>
      <w:r w:rsidRPr="001F5F64">
        <w:rPr>
          <w:rFonts w:ascii="Verdana" w:hAnsi="Verdana" w:cs="Verdana"/>
          <w:b/>
          <w:bCs/>
          <w:sz w:val="24"/>
          <w:szCs w:val="24"/>
          <w:u w:val="single"/>
        </w:rPr>
        <w:t xml:space="preserve"> ESCOLARIZACIÓN</w:t>
      </w:r>
      <w:r w:rsidR="00CB3423">
        <w:rPr>
          <w:rFonts w:ascii="Verdana" w:hAnsi="Verdana" w:cs="Verdana"/>
          <w:b/>
          <w:bCs/>
          <w:sz w:val="24"/>
          <w:szCs w:val="24"/>
          <w:u w:val="single"/>
        </w:rPr>
        <w:t xml:space="preserve"> DEL ALUMNADO</w:t>
      </w:r>
    </w:p>
    <w:p w14:paraId="7DE60BE3" w14:textId="77777777" w:rsidR="004D4207" w:rsidRPr="003F24F2" w:rsidRDefault="004D4207" w:rsidP="00EB03CB">
      <w:pPr>
        <w:tabs>
          <w:tab w:val="left" w:pos="3780"/>
        </w:tabs>
        <w:autoSpaceDE w:val="0"/>
        <w:autoSpaceDN w:val="0"/>
        <w:adjustRightInd w:val="0"/>
        <w:spacing w:after="0"/>
        <w:jc w:val="both"/>
        <w:rPr>
          <w:rFonts w:ascii="Verdana" w:hAnsi="Verdana" w:cs="Verdana"/>
          <w:sz w:val="24"/>
          <w:szCs w:val="24"/>
        </w:rPr>
      </w:pPr>
      <w:r w:rsidRPr="003F24F2">
        <w:rPr>
          <w:rFonts w:ascii="Verdana" w:hAnsi="Verdana" w:cs="Verdana"/>
          <w:sz w:val="24"/>
          <w:szCs w:val="24"/>
        </w:rPr>
        <w:t xml:space="preserve">Atendiendo </w:t>
      </w:r>
      <w:r>
        <w:rPr>
          <w:rFonts w:ascii="Verdana" w:hAnsi="Verdana" w:cs="Verdana"/>
          <w:sz w:val="24"/>
          <w:szCs w:val="24"/>
        </w:rPr>
        <w:t>a</w:t>
      </w:r>
      <w:r w:rsidRPr="003F24F2">
        <w:rPr>
          <w:rFonts w:ascii="Verdana" w:hAnsi="Verdana" w:cs="Verdana"/>
          <w:sz w:val="24"/>
          <w:szCs w:val="24"/>
        </w:rPr>
        <w:t xml:space="preserve"> la normativa vigente por la que se desarrolla el procedimiento de admisión del alumnado, los criterios y procedimientos a seguir en cuanto a la escolarización son:</w:t>
      </w:r>
    </w:p>
    <w:p w14:paraId="7D630AA2" w14:textId="77777777" w:rsidR="004D4207" w:rsidRPr="003F24F2" w:rsidRDefault="004D4207" w:rsidP="00941A22">
      <w:pPr>
        <w:tabs>
          <w:tab w:val="left" w:pos="3780"/>
        </w:tabs>
        <w:autoSpaceDE w:val="0"/>
        <w:autoSpaceDN w:val="0"/>
        <w:adjustRightInd w:val="0"/>
        <w:spacing w:after="0"/>
        <w:jc w:val="both"/>
        <w:rPr>
          <w:rFonts w:ascii="Verdana" w:hAnsi="Verdana" w:cs="Verdana"/>
          <w:sz w:val="24"/>
          <w:szCs w:val="24"/>
        </w:rPr>
      </w:pPr>
    </w:p>
    <w:p w14:paraId="5B9BDCC4" w14:textId="77777777" w:rsidR="004D4207" w:rsidRPr="003F24F2" w:rsidRDefault="00EC6C43" w:rsidP="00EC6C43">
      <w:pPr>
        <w:pStyle w:val="Prrafodelista"/>
        <w:widowControl w:val="0"/>
        <w:tabs>
          <w:tab w:val="left" w:pos="1276"/>
        </w:tabs>
        <w:autoSpaceDE w:val="0"/>
        <w:autoSpaceDN w:val="0"/>
        <w:adjustRightInd w:val="0"/>
        <w:spacing w:after="0"/>
        <w:ind w:left="0"/>
        <w:jc w:val="both"/>
        <w:rPr>
          <w:rFonts w:ascii="Verdana" w:hAnsi="Verdana" w:cs="Verdana"/>
          <w:sz w:val="24"/>
          <w:szCs w:val="24"/>
        </w:rPr>
      </w:pPr>
      <w:r w:rsidRPr="00EC6C43">
        <w:rPr>
          <w:rFonts w:ascii="Verdana" w:hAnsi="Verdana" w:cs="Verdana"/>
          <w:sz w:val="24"/>
          <w:szCs w:val="24"/>
        </w:rPr>
        <w:t>-</w:t>
      </w:r>
      <w:r>
        <w:rPr>
          <w:rFonts w:ascii="Verdana" w:hAnsi="Verdana" w:cs="Verdana"/>
          <w:sz w:val="24"/>
          <w:szCs w:val="24"/>
        </w:rPr>
        <w:t xml:space="preserve"> </w:t>
      </w:r>
      <w:r w:rsidR="004D4207" w:rsidRPr="003F24F2">
        <w:rPr>
          <w:rFonts w:ascii="Verdana" w:hAnsi="Verdana" w:cs="Verdana"/>
          <w:sz w:val="24"/>
          <w:szCs w:val="24"/>
        </w:rPr>
        <w:t>Publicar en el tablón de anuncios del Centro toda la información relevante a dicho proceso:</w:t>
      </w:r>
    </w:p>
    <w:p w14:paraId="0571250C" w14:textId="77777777" w:rsidR="004D4207" w:rsidRPr="003F24F2"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3F24F2">
        <w:rPr>
          <w:rFonts w:ascii="Verdana" w:hAnsi="Verdana" w:cs="Verdana"/>
          <w:sz w:val="24"/>
          <w:szCs w:val="24"/>
        </w:rPr>
        <w:lastRenderedPageBreak/>
        <w:t>Relación de puestos escolares vacantes, incluyendo los puestos reservados para el alumnado con necesidades educativas especiales.</w:t>
      </w:r>
    </w:p>
    <w:p w14:paraId="60A6E8AB" w14:textId="77777777" w:rsidR="004D4207" w:rsidRPr="003F24F2"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3F24F2">
        <w:rPr>
          <w:rFonts w:ascii="Verdana" w:hAnsi="Verdana" w:cs="Verdana"/>
          <w:sz w:val="24"/>
          <w:szCs w:val="24"/>
        </w:rPr>
        <w:t>Áreas de influencia del Centro.</w:t>
      </w:r>
    </w:p>
    <w:p w14:paraId="7E38C182" w14:textId="77777777" w:rsidR="004D4207" w:rsidRPr="003F24F2"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3F24F2">
        <w:rPr>
          <w:rFonts w:ascii="Verdana" w:hAnsi="Verdana" w:cs="Verdana"/>
          <w:sz w:val="24"/>
          <w:szCs w:val="24"/>
        </w:rPr>
        <w:t>Plazo de presentación de solicitudes y calendario de actuaciones.</w:t>
      </w:r>
    </w:p>
    <w:p w14:paraId="62648CD0" w14:textId="77777777" w:rsidR="004D4207" w:rsidRPr="003F24F2"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3F24F2">
        <w:rPr>
          <w:rFonts w:ascii="Verdana" w:hAnsi="Verdana" w:cs="Verdana"/>
          <w:sz w:val="24"/>
          <w:szCs w:val="24"/>
        </w:rPr>
        <w:t>Normativa correspondiente a todo el procedi</w:t>
      </w:r>
      <w:r w:rsidR="00E40AD3">
        <w:rPr>
          <w:rFonts w:ascii="Verdana" w:hAnsi="Verdana" w:cs="Verdana"/>
          <w:sz w:val="24"/>
          <w:szCs w:val="24"/>
        </w:rPr>
        <w:t>miento de admisión de alumnado.</w:t>
      </w:r>
    </w:p>
    <w:p w14:paraId="467AF9AE" w14:textId="77777777" w:rsidR="004D4207" w:rsidRPr="003F24F2"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3F24F2">
        <w:rPr>
          <w:rFonts w:ascii="Verdana" w:hAnsi="Verdana" w:cs="Verdana"/>
          <w:sz w:val="24"/>
          <w:szCs w:val="24"/>
        </w:rPr>
        <w:t>Facilitar a los solicitantes los formularios necesarios e informarles de todo el procedimiento a seguir. Esta información les será entregada media</w:t>
      </w:r>
      <w:r w:rsidR="00EC6C43">
        <w:rPr>
          <w:rFonts w:ascii="Verdana" w:hAnsi="Verdana" w:cs="Verdana"/>
          <w:sz w:val="24"/>
          <w:szCs w:val="24"/>
        </w:rPr>
        <w:t>nte el anexo que especifique la</w:t>
      </w:r>
      <w:r w:rsidRPr="003F24F2">
        <w:rPr>
          <w:rFonts w:ascii="Verdana" w:hAnsi="Verdana" w:cs="Verdana"/>
          <w:sz w:val="24"/>
          <w:szCs w:val="24"/>
        </w:rPr>
        <w:t xml:space="preserve"> normativa vigente, incluyendo también, en caso de que no se contemple, la valoración de los criterios de admisión y aplicación del baremo.</w:t>
      </w:r>
    </w:p>
    <w:p w14:paraId="76C9542F" w14:textId="77777777" w:rsidR="004D4207" w:rsidRPr="003F24F2"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3F24F2">
        <w:rPr>
          <w:rFonts w:ascii="Verdana" w:hAnsi="Verdana" w:cs="Verdana"/>
          <w:sz w:val="24"/>
          <w:szCs w:val="24"/>
        </w:rPr>
        <w:t xml:space="preserve">El Consejo Escolar del Centro </w:t>
      </w:r>
      <w:r w:rsidR="00EC6C43">
        <w:rPr>
          <w:rFonts w:ascii="Verdana" w:hAnsi="Verdana" w:cs="Verdana"/>
          <w:sz w:val="24"/>
          <w:szCs w:val="24"/>
        </w:rPr>
        <w:t>será informado</w:t>
      </w:r>
      <w:r w:rsidRPr="003F24F2">
        <w:rPr>
          <w:rFonts w:ascii="Verdana" w:hAnsi="Verdana" w:cs="Verdana"/>
          <w:sz w:val="24"/>
          <w:szCs w:val="24"/>
        </w:rPr>
        <w:t xml:space="preserve"> sobre la admisión del alumnado en los términos que por Orden regule la Consejería competente en materia de educación. Asimismo, en el caso que se presente alguna alegación en el plazo previsto, el Consejo Escolar del Centro deberá estudiarla y valorarla conforme al procedimiento que determine la normativa vigente.</w:t>
      </w:r>
    </w:p>
    <w:p w14:paraId="24AF9652" w14:textId="77777777" w:rsidR="004D4207" w:rsidRDefault="004D4207"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3F24F2">
        <w:rPr>
          <w:rFonts w:ascii="Verdana" w:hAnsi="Verdana" w:cs="Verdana"/>
          <w:sz w:val="24"/>
          <w:szCs w:val="24"/>
        </w:rPr>
        <w:t>La dirección del Centro deberá asegurar que todo el proceso de escolarización se hace de acuerdo a la normativa y atendiendo los compromisos de garantías de información y participación que la Consejería de Educación determine.</w:t>
      </w:r>
    </w:p>
    <w:p w14:paraId="7F269C61" w14:textId="77777777" w:rsidR="00E53912" w:rsidRDefault="00E53912" w:rsidP="00E53912">
      <w:pPr>
        <w:pStyle w:val="Prrafodelista"/>
        <w:widowControl w:val="0"/>
        <w:tabs>
          <w:tab w:val="left" w:pos="1276"/>
        </w:tabs>
        <w:autoSpaceDE w:val="0"/>
        <w:autoSpaceDN w:val="0"/>
        <w:adjustRightInd w:val="0"/>
        <w:spacing w:after="0"/>
        <w:ind w:left="0"/>
        <w:jc w:val="both"/>
        <w:rPr>
          <w:rFonts w:ascii="Verdana" w:hAnsi="Verdana" w:cs="Verdana"/>
          <w:sz w:val="24"/>
          <w:szCs w:val="24"/>
        </w:rPr>
      </w:pPr>
    </w:p>
    <w:p w14:paraId="074A3837" w14:textId="77777777" w:rsidR="00E53912" w:rsidRDefault="00E53912" w:rsidP="00E53912">
      <w:pPr>
        <w:pStyle w:val="Prrafodelista"/>
        <w:widowControl w:val="0"/>
        <w:tabs>
          <w:tab w:val="left" w:pos="1276"/>
        </w:tabs>
        <w:autoSpaceDE w:val="0"/>
        <w:autoSpaceDN w:val="0"/>
        <w:adjustRightInd w:val="0"/>
        <w:spacing w:after="0"/>
        <w:ind w:left="0"/>
        <w:jc w:val="both"/>
        <w:rPr>
          <w:rFonts w:ascii="Verdana" w:hAnsi="Verdana" w:cs="Verdana"/>
          <w:sz w:val="24"/>
          <w:szCs w:val="24"/>
        </w:rPr>
      </w:pPr>
      <w:r w:rsidRPr="00E53912">
        <w:rPr>
          <w:rFonts w:ascii="Verdana" w:hAnsi="Verdana" w:cs="Verdana"/>
          <w:sz w:val="24"/>
          <w:szCs w:val="24"/>
        </w:rPr>
        <w:t>-</w:t>
      </w:r>
      <w:r>
        <w:rPr>
          <w:rFonts w:ascii="Verdana" w:hAnsi="Verdana" w:cs="Verdana"/>
          <w:sz w:val="24"/>
          <w:szCs w:val="24"/>
        </w:rPr>
        <w:t xml:space="preserve"> Las funciones de la dirección en materia de escolarización, según lo estipulado en la normativa son las siguientes:</w:t>
      </w:r>
    </w:p>
    <w:p w14:paraId="455B5CF0" w14:textId="77777777" w:rsidR="00E53912" w:rsidRDefault="00E53912"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Pr>
          <w:rFonts w:ascii="Verdana" w:hAnsi="Verdana" w:cs="Verdana"/>
          <w:sz w:val="24"/>
          <w:szCs w:val="24"/>
        </w:rPr>
        <w:t>Decidir sobre la admisión del alumnado.</w:t>
      </w:r>
    </w:p>
    <w:p w14:paraId="5D093D8D" w14:textId="77777777" w:rsidR="00E53912" w:rsidRDefault="00E53912"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Pr>
          <w:rFonts w:ascii="Verdana" w:hAnsi="Verdana" w:cs="Verdana"/>
          <w:sz w:val="24"/>
          <w:szCs w:val="24"/>
        </w:rPr>
        <w:t>Informar al Consejo Escolar del centro del número de plazas escolares reservadas para el alumnado del propio Centro.</w:t>
      </w:r>
    </w:p>
    <w:p w14:paraId="468B264F" w14:textId="77777777" w:rsidR="00E53912" w:rsidRDefault="00E53912"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Pr>
          <w:rFonts w:ascii="Verdana" w:hAnsi="Verdana" w:cs="Verdana"/>
          <w:sz w:val="24"/>
          <w:szCs w:val="24"/>
        </w:rPr>
        <w:t>Determinar las plazas escolares vacantes para cada curso y publicarlas en el tablón de anuncios.</w:t>
      </w:r>
    </w:p>
    <w:p w14:paraId="6349879A" w14:textId="77777777" w:rsidR="00E53912" w:rsidRDefault="00E53912"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Pr>
          <w:rFonts w:ascii="Verdana" w:hAnsi="Verdana" w:cs="Verdana"/>
          <w:sz w:val="24"/>
          <w:szCs w:val="24"/>
        </w:rPr>
        <w:t>Realizar la certificación de matrículas.</w:t>
      </w:r>
    </w:p>
    <w:p w14:paraId="16E41629" w14:textId="77777777" w:rsidR="00E53912" w:rsidRPr="003F24F2" w:rsidRDefault="00E53912"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Pr>
          <w:rFonts w:ascii="Verdana" w:hAnsi="Verdana" w:cs="Verdana"/>
          <w:sz w:val="24"/>
          <w:szCs w:val="24"/>
        </w:rPr>
        <w:t>Publicar las vacantes resultantes tras el plazo de matriculación.</w:t>
      </w:r>
    </w:p>
    <w:p w14:paraId="4732D5FF" w14:textId="77777777" w:rsidR="004D4207" w:rsidRPr="002F13A6" w:rsidRDefault="004D4207" w:rsidP="00941A22">
      <w:pPr>
        <w:jc w:val="both"/>
        <w:rPr>
          <w:rFonts w:ascii="Verdana" w:hAnsi="Verdana" w:cs="Verdana"/>
          <w:sz w:val="24"/>
          <w:szCs w:val="24"/>
        </w:rPr>
      </w:pPr>
    </w:p>
    <w:p w14:paraId="04486CD6" w14:textId="77777777" w:rsidR="004D4207" w:rsidRDefault="00CB3423" w:rsidP="00941A22">
      <w:pPr>
        <w:autoSpaceDE w:val="0"/>
        <w:autoSpaceDN w:val="0"/>
        <w:adjustRightInd w:val="0"/>
        <w:jc w:val="both"/>
        <w:outlineLvl w:val="0"/>
        <w:rPr>
          <w:rFonts w:ascii="Verdana" w:hAnsi="Verdana" w:cs="Verdana"/>
          <w:b/>
          <w:bCs/>
          <w:sz w:val="24"/>
          <w:szCs w:val="24"/>
          <w:u w:val="single"/>
        </w:rPr>
      </w:pPr>
      <w:r>
        <w:rPr>
          <w:rFonts w:ascii="Verdana" w:hAnsi="Verdana" w:cs="Verdana"/>
          <w:b/>
          <w:bCs/>
          <w:sz w:val="24"/>
          <w:szCs w:val="24"/>
          <w:u w:val="single"/>
        </w:rPr>
        <w:t xml:space="preserve">2.5. </w:t>
      </w:r>
      <w:r w:rsidR="004D4207">
        <w:rPr>
          <w:rFonts w:ascii="Verdana" w:hAnsi="Verdana" w:cs="Verdana"/>
          <w:b/>
          <w:bCs/>
          <w:sz w:val="24"/>
          <w:szCs w:val="24"/>
          <w:u w:val="single"/>
        </w:rPr>
        <w:t xml:space="preserve"> EVALUACIÓN DEL ALUMNADO</w:t>
      </w:r>
    </w:p>
    <w:p w14:paraId="6983EF02" w14:textId="77777777" w:rsidR="00B06B5B" w:rsidRPr="00B74FE8" w:rsidRDefault="00B74FE8" w:rsidP="00F27FF1">
      <w:pPr>
        <w:tabs>
          <w:tab w:val="left" w:pos="3780"/>
        </w:tabs>
        <w:autoSpaceDE w:val="0"/>
        <w:autoSpaceDN w:val="0"/>
        <w:adjustRightInd w:val="0"/>
        <w:spacing w:after="0"/>
        <w:jc w:val="both"/>
        <w:rPr>
          <w:rFonts w:ascii="Verdana" w:hAnsi="Verdana" w:cs="Verdana"/>
          <w:b/>
          <w:bCs/>
          <w:iCs/>
          <w:sz w:val="24"/>
          <w:szCs w:val="24"/>
          <w:u w:val="single"/>
        </w:rPr>
      </w:pPr>
      <w:r w:rsidRPr="00B74FE8">
        <w:rPr>
          <w:rFonts w:ascii="Verdana" w:hAnsi="Verdana" w:cs="Verdana"/>
          <w:b/>
          <w:bCs/>
          <w:iCs/>
          <w:sz w:val="24"/>
          <w:szCs w:val="24"/>
          <w:u w:val="single"/>
        </w:rPr>
        <w:t>Disposiciones generales</w:t>
      </w:r>
    </w:p>
    <w:p w14:paraId="05751272" w14:textId="77777777" w:rsidR="00B06B5B" w:rsidRDefault="00B06B5B" w:rsidP="00F27FF1">
      <w:pPr>
        <w:tabs>
          <w:tab w:val="left" w:pos="3780"/>
        </w:tabs>
        <w:autoSpaceDE w:val="0"/>
        <w:autoSpaceDN w:val="0"/>
        <w:adjustRightInd w:val="0"/>
        <w:spacing w:after="0"/>
        <w:jc w:val="both"/>
        <w:rPr>
          <w:rFonts w:ascii="Verdana" w:hAnsi="Verdana" w:cs="Verdana"/>
          <w:bCs/>
          <w:iCs/>
          <w:sz w:val="24"/>
          <w:szCs w:val="24"/>
        </w:rPr>
      </w:pPr>
      <w:r>
        <w:rPr>
          <w:rFonts w:ascii="Verdana" w:hAnsi="Verdana" w:cs="Verdana"/>
          <w:bCs/>
          <w:iCs/>
          <w:sz w:val="24"/>
          <w:szCs w:val="24"/>
        </w:rPr>
        <w:t>En todo lo relacionado con la evaluación nos atendremos a lo dispuesto en la normativa vigente relacionada con la misma, a saber:</w:t>
      </w:r>
    </w:p>
    <w:p w14:paraId="77515669" w14:textId="77777777" w:rsidR="00B06B5B" w:rsidRPr="00E40AD3" w:rsidRDefault="00B06B5B"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E40AD3">
        <w:rPr>
          <w:rFonts w:ascii="Verdana" w:hAnsi="Verdana" w:cs="Verdana"/>
          <w:sz w:val="24"/>
          <w:szCs w:val="24"/>
        </w:rPr>
        <w:t xml:space="preserve">ORDEN de 4 de noviembre de 2015, por la que se establece la </w:t>
      </w:r>
      <w:r w:rsidRPr="00E40AD3">
        <w:rPr>
          <w:rFonts w:ascii="Verdana" w:hAnsi="Verdana" w:cs="Verdana"/>
          <w:sz w:val="24"/>
          <w:szCs w:val="24"/>
        </w:rPr>
        <w:lastRenderedPageBreak/>
        <w:t xml:space="preserve">ordenación de la evaluación del proceso de aprendizaje del alumnado de Educación Primaria en la Comunidad Autónoma de Andalucía (BOJA 26-11-2015). </w:t>
      </w:r>
    </w:p>
    <w:p w14:paraId="066CE06D" w14:textId="77777777" w:rsidR="00B06B5B" w:rsidRPr="00E40AD3" w:rsidRDefault="00B06B5B"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E40AD3">
        <w:rPr>
          <w:rFonts w:ascii="Verdana" w:hAnsi="Verdana" w:cs="Verdana"/>
          <w:sz w:val="24"/>
          <w:szCs w:val="24"/>
        </w:rPr>
        <w:t xml:space="preserve">Orden de 10-8-2007, por la que se establece la ordenación de la evaluación del proceso de aprendizaje del alumnado de educación secundaria obligatoria en la Comunidad Autónoma de Andalucía. (BOJA 23-8-2007). </w:t>
      </w:r>
    </w:p>
    <w:p w14:paraId="19EA66D4" w14:textId="77777777" w:rsidR="00B06B5B" w:rsidRPr="00E40AD3" w:rsidRDefault="00B06B5B"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E40AD3">
        <w:rPr>
          <w:rFonts w:ascii="Verdana" w:hAnsi="Verdana" w:cs="Verdana"/>
          <w:sz w:val="24"/>
          <w:szCs w:val="24"/>
        </w:rPr>
        <w:t xml:space="preserve">ORDEN de 29-12-2008, por la que se establece la ordenación de la evaluación en la Educación Infantil en la Comunidad Autónoma de Andalucía. </w:t>
      </w:r>
    </w:p>
    <w:p w14:paraId="50779374" w14:textId="77777777" w:rsidR="00B06B5B" w:rsidRPr="00E40AD3" w:rsidRDefault="00B06B5B"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E40AD3">
        <w:rPr>
          <w:rFonts w:ascii="Verdana" w:hAnsi="Verdana" w:cs="Verdana"/>
          <w:sz w:val="24"/>
          <w:szCs w:val="24"/>
        </w:rPr>
        <w:t xml:space="preserve">ORDEN de 17 de marzo de 2011, por la que se modifican las Órdenes que establecen la ordenación de la evaluación en las etapas de educación infantil, educación primaria, educación secundaria obligatoria y bachillerato en Andalucía (BOJA 04-04-2011). </w:t>
      </w:r>
    </w:p>
    <w:p w14:paraId="1660AB13" w14:textId="77777777" w:rsidR="00B06B5B" w:rsidRPr="00E40AD3" w:rsidRDefault="00B06B5B"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E40AD3">
        <w:rPr>
          <w:rFonts w:ascii="Verdana" w:hAnsi="Verdana" w:cs="Verdana"/>
          <w:sz w:val="24"/>
          <w:szCs w:val="24"/>
        </w:rPr>
        <w:t xml:space="preserve">INSTRUCCIONES de 5-6-2008, de la Dirección General de Ordenación Evaluación Educativa, por las que se complementa la normativa sobre Evaluación del alumnado de Educación Infantil y Bachillerato. </w:t>
      </w:r>
    </w:p>
    <w:p w14:paraId="158FBAE4" w14:textId="77777777" w:rsidR="00B06B5B" w:rsidRPr="00E40AD3" w:rsidRDefault="00B06B5B" w:rsidP="00E40AD3">
      <w:pPr>
        <w:widowControl w:val="0"/>
        <w:numPr>
          <w:ilvl w:val="0"/>
          <w:numId w:val="13"/>
        </w:numPr>
        <w:tabs>
          <w:tab w:val="left" w:pos="567"/>
        </w:tabs>
        <w:autoSpaceDE w:val="0"/>
        <w:autoSpaceDN w:val="0"/>
        <w:adjustRightInd w:val="0"/>
        <w:spacing w:after="0"/>
        <w:ind w:left="567" w:right="96" w:hanging="425"/>
        <w:jc w:val="both"/>
        <w:rPr>
          <w:rFonts w:ascii="Verdana" w:hAnsi="Verdana" w:cs="Verdana"/>
          <w:sz w:val="24"/>
          <w:szCs w:val="24"/>
        </w:rPr>
      </w:pPr>
      <w:r w:rsidRPr="00E40AD3">
        <w:rPr>
          <w:rFonts w:ascii="Verdana" w:hAnsi="Verdana" w:cs="Verdana"/>
          <w:sz w:val="24"/>
          <w:szCs w:val="24"/>
        </w:rPr>
        <w:t xml:space="preserve">ORDEN ECI/1845/2007, de 19 de junio, por la que se establecen los elementos de los documentos básicos de evaluación de la educación básica regulada por la Ley Orgánica 2/2006, de 3 de mayo, de Educación, así como los requisitos formales derivados del proceso de evaluación que son precisos para garantizar la movilidad del alumnado. (BOE 22-6-2007) </w:t>
      </w:r>
    </w:p>
    <w:p w14:paraId="46017F24" w14:textId="77777777" w:rsidR="00B06B5B" w:rsidRPr="00B06B5B" w:rsidRDefault="00B06B5B" w:rsidP="00B06B5B">
      <w:pPr>
        <w:tabs>
          <w:tab w:val="left" w:pos="3780"/>
        </w:tabs>
        <w:autoSpaceDE w:val="0"/>
        <w:autoSpaceDN w:val="0"/>
        <w:adjustRightInd w:val="0"/>
        <w:spacing w:after="0"/>
        <w:jc w:val="both"/>
        <w:rPr>
          <w:rFonts w:ascii="Verdana" w:hAnsi="Verdana" w:cs="Verdana"/>
          <w:bCs/>
          <w:iCs/>
          <w:sz w:val="24"/>
          <w:szCs w:val="24"/>
        </w:rPr>
      </w:pPr>
      <w:r>
        <w:rPr>
          <w:rFonts w:ascii="Verdana" w:hAnsi="Verdana" w:cs="Verdana"/>
          <w:b/>
          <w:bCs/>
          <w:i/>
          <w:iCs/>
          <w:sz w:val="24"/>
          <w:szCs w:val="24"/>
        </w:rPr>
        <w:tab/>
      </w:r>
    </w:p>
    <w:p w14:paraId="42775867" w14:textId="77777777" w:rsidR="003951C1" w:rsidRPr="003951C1" w:rsidRDefault="003951C1" w:rsidP="003951C1">
      <w:pPr>
        <w:autoSpaceDE w:val="0"/>
        <w:autoSpaceDN w:val="0"/>
        <w:adjustRightInd w:val="0"/>
        <w:spacing w:after="0" w:line="240" w:lineRule="auto"/>
        <w:rPr>
          <w:rFonts w:ascii="NewsGotT" w:hAnsi="NewsGotT" w:cs="NewsGotT"/>
          <w:color w:val="000000"/>
          <w:sz w:val="24"/>
          <w:szCs w:val="24"/>
          <w:lang w:eastAsia="es-ES"/>
        </w:rPr>
      </w:pPr>
    </w:p>
    <w:p w14:paraId="77873677" w14:textId="77777777" w:rsidR="003951C1" w:rsidRPr="003951C1" w:rsidRDefault="00B74FE8" w:rsidP="00B74FE8">
      <w:pPr>
        <w:autoSpaceDE w:val="0"/>
        <w:autoSpaceDN w:val="0"/>
        <w:adjustRightInd w:val="0"/>
        <w:spacing w:after="0"/>
        <w:rPr>
          <w:rFonts w:ascii="Verdana" w:hAnsi="Verdana" w:cs="NewsGotT"/>
          <w:color w:val="000000"/>
          <w:sz w:val="24"/>
          <w:szCs w:val="24"/>
          <w:u w:val="single"/>
          <w:lang w:eastAsia="es-ES"/>
        </w:rPr>
      </w:pPr>
      <w:r w:rsidRPr="00B74FE8">
        <w:rPr>
          <w:rFonts w:ascii="Verdana" w:hAnsi="Verdana" w:cs="NewsGotT"/>
          <w:b/>
          <w:bCs/>
          <w:color w:val="000000"/>
          <w:sz w:val="24"/>
          <w:szCs w:val="24"/>
          <w:u w:val="single"/>
          <w:lang w:eastAsia="es-ES"/>
        </w:rPr>
        <w:t>Criterios, procedimientos e instrumentos para la realización de la Evaluación Inicial.</w:t>
      </w:r>
      <w:r w:rsidR="003951C1" w:rsidRPr="003951C1">
        <w:rPr>
          <w:rFonts w:ascii="Verdana" w:hAnsi="Verdana" w:cs="NewsGotT"/>
          <w:b/>
          <w:bCs/>
          <w:color w:val="000000"/>
          <w:sz w:val="24"/>
          <w:szCs w:val="24"/>
          <w:u w:val="single"/>
          <w:lang w:eastAsia="es-ES"/>
        </w:rPr>
        <w:t xml:space="preserve"> </w:t>
      </w:r>
    </w:p>
    <w:p w14:paraId="19416546" w14:textId="77777777" w:rsidR="00EE11E2" w:rsidRDefault="00EE11E2" w:rsidP="00B74FE8">
      <w:pPr>
        <w:autoSpaceDE w:val="0"/>
        <w:autoSpaceDN w:val="0"/>
        <w:adjustRightInd w:val="0"/>
        <w:spacing w:after="0"/>
        <w:ind w:firstLine="708"/>
        <w:jc w:val="both"/>
        <w:rPr>
          <w:rFonts w:ascii="Verdana" w:hAnsi="Verdana" w:cs="NewsGotT"/>
          <w:color w:val="000000"/>
          <w:sz w:val="24"/>
          <w:szCs w:val="24"/>
          <w:lang w:eastAsia="es-ES"/>
        </w:rPr>
      </w:pPr>
    </w:p>
    <w:p w14:paraId="7CD6F396" w14:textId="77777777" w:rsidR="003951C1" w:rsidRPr="003951C1" w:rsidRDefault="003951C1" w:rsidP="00B74FE8">
      <w:pPr>
        <w:autoSpaceDE w:val="0"/>
        <w:autoSpaceDN w:val="0"/>
        <w:adjustRightInd w:val="0"/>
        <w:spacing w:after="0"/>
        <w:ind w:firstLine="708"/>
        <w:jc w:val="both"/>
        <w:rPr>
          <w:rFonts w:ascii="Verdana" w:hAnsi="Verdana" w:cs="NewsGotT"/>
          <w:color w:val="000000"/>
          <w:sz w:val="24"/>
          <w:szCs w:val="24"/>
          <w:lang w:eastAsia="es-ES"/>
        </w:rPr>
      </w:pPr>
      <w:r w:rsidRPr="003951C1">
        <w:rPr>
          <w:rFonts w:ascii="Verdana" w:hAnsi="Verdana" w:cs="NewsGotT"/>
          <w:color w:val="000000"/>
          <w:sz w:val="24"/>
          <w:szCs w:val="24"/>
          <w:lang w:eastAsia="es-ES"/>
        </w:rPr>
        <w:t xml:space="preserve">Con objeto de garantizar una adecuada transición del alumnado entre las etapas de Educación Infantil y de Educación Primaria, así como de facilitar la continuidad de su proceso educativo, se establecerá durante el último trimestre del curso escolar una coordinación en el seno del equipo de ciclo de Infantil/Primaria para el traspaso de información, lo cual quedará reflejado en el Plan General de Reuniones. </w:t>
      </w:r>
    </w:p>
    <w:p w14:paraId="5D4BB46E" w14:textId="77777777" w:rsidR="003951C1" w:rsidRPr="003951C1" w:rsidRDefault="003951C1" w:rsidP="00B74FE8">
      <w:pPr>
        <w:autoSpaceDE w:val="0"/>
        <w:autoSpaceDN w:val="0"/>
        <w:adjustRightInd w:val="0"/>
        <w:spacing w:after="0"/>
        <w:ind w:firstLine="708"/>
        <w:jc w:val="both"/>
        <w:rPr>
          <w:rFonts w:ascii="Verdana" w:hAnsi="Verdana" w:cs="NewsGotT"/>
          <w:color w:val="000000"/>
          <w:sz w:val="24"/>
          <w:szCs w:val="24"/>
          <w:lang w:eastAsia="es-ES"/>
        </w:rPr>
      </w:pPr>
      <w:r w:rsidRPr="003951C1">
        <w:rPr>
          <w:rFonts w:ascii="Verdana" w:hAnsi="Verdana" w:cs="NewsGotT"/>
          <w:color w:val="000000"/>
          <w:sz w:val="24"/>
          <w:szCs w:val="24"/>
          <w:lang w:eastAsia="es-ES"/>
        </w:rPr>
        <w:t xml:space="preserve">Durante el primer mes del curso escolar, se llevará a cabo una sesión de evaluación inicial que tendrá carácter orientador y servirá como referente para la toma de decisiones relativas al desarrollo del currículo por parte del Equipo Docente y su adecuación a las características y estilos de aprendizaje del alumnado. Para ello </w:t>
      </w:r>
      <w:r w:rsidRPr="003951C1">
        <w:rPr>
          <w:rFonts w:ascii="Verdana" w:hAnsi="Verdana" w:cs="NewsGotT"/>
          <w:color w:val="000000"/>
          <w:sz w:val="24"/>
          <w:szCs w:val="24"/>
          <w:lang w:eastAsia="es-ES"/>
        </w:rPr>
        <w:lastRenderedPageBreak/>
        <w:t xml:space="preserve">nuestro centro educativo cuenta con un banco de pruebas iniciales coordinado. </w:t>
      </w:r>
    </w:p>
    <w:p w14:paraId="3C55D261" w14:textId="77777777" w:rsidR="003951C1" w:rsidRPr="003951C1" w:rsidRDefault="003951C1" w:rsidP="00B74FE8">
      <w:pPr>
        <w:autoSpaceDE w:val="0"/>
        <w:autoSpaceDN w:val="0"/>
        <w:adjustRightInd w:val="0"/>
        <w:spacing w:after="0"/>
        <w:ind w:firstLine="708"/>
        <w:jc w:val="both"/>
        <w:rPr>
          <w:rFonts w:ascii="Verdana" w:hAnsi="Verdana" w:cs="NewsGotT"/>
          <w:color w:val="000000"/>
          <w:sz w:val="24"/>
          <w:szCs w:val="24"/>
          <w:lang w:eastAsia="es-ES"/>
        </w:rPr>
      </w:pPr>
      <w:r w:rsidRPr="003951C1">
        <w:rPr>
          <w:rFonts w:ascii="Verdana" w:hAnsi="Verdana" w:cs="NewsGotT"/>
          <w:color w:val="000000"/>
          <w:sz w:val="24"/>
          <w:szCs w:val="24"/>
          <w:lang w:eastAsia="es-ES"/>
        </w:rPr>
        <w:t xml:space="preserve">En esta sesión de evaluación, el Equipo Docente podrá analizar los informes personales del alumnado de la etapa o curso anterior así como la información recabada sobre el mismo desde el inicio del curso escolar. </w:t>
      </w:r>
    </w:p>
    <w:p w14:paraId="437494BA" w14:textId="77777777" w:rsidR="003951C1" w:rsidRPr="003951C1" w:rsidRDefault="003951C1" w:rsidP="00B74FE8">
      <w:pPr>
        <w:autoSpaceDE w:val="0"/>
        <w:autoSpaceDN w:val="0"/>
        <w:adjustRightInd w:val="0"/>
        <w:spacing w:after="0"/>
        <w:ind w:firstLine="708"/>
        <w:jc w:val="both"/>
        <w:rPr>
          <w:rFonts w:ascii="Verdana" w:hAnsi="Verdana" w:cs="NewsGotT"/>
          <w:color w:val="000000"/>
          <w:sz w:val="24"/>
          <w:szCs w:val="24"/>
          <w:lang w:eastAsia="es-ES"/>
        </w:rPr>
      </w:pPr>
      <w:r w:rsidRPr="003951C1">
        <w:rPr>
          <w:rFonts w:ascii="Verdana" w:hAnsi="Verdana" w:cs="NewsGotT"/>
          <w:color w:val="000000"/>
          <w:sz w:val="24"/>
          <w:szCs w:val="24"/>
          <w:lang w:eastAsia="es-ES"/>
        </w:rPr>
        <w:t xml:space="preserve">Como conclusión del análisis realizado, el Equipo Docente adoptará las medidas educativas de apoyo, ampliación, refuerzo o recuperación para el alumnado que las precise o bien de adaptación curricular para el alumnado con necesidades específicas de apoyo educativo, de acuerdo con lo establecido en el marco del Plan de Atención a la Diversidad del centro docente y de acuerdo con los recursos de los que disponga. </w:t>
      </w:r>
    </w:p>
    <w:p w14:paraId="6A7A73F7" w14:textId="77777777" w:rsidR="003951C1" w:rsidRPr="003951C1" w:rsidRDefault="003951C1" w:rsidP="00B74FE8">
      <w:pPr>
        <w:autoSpaceDE w:val="0"/>
        <w:autoSpaceDN w:val="0"/>
        <w:adjustRightInd w:val="0"/>
        <w:spacing w:after="0"/>
        <w:ind w:firstLine="708"/>
        <w:jc w:val="both"/>
        <w:rPr>
          <w:rFonts w:ascii="Verdana" w:hAnsi="Verdana" w:cs="NewsGotT"/>
          <w:color w:val="000000"/>
          <w:sz w:val="24"/>
          <w:szCs w:val="24"/>
          <w:lang w:eastAsia="es-ES"/>
        </w:rPr>
      </w:pPr>
      <w:r w:rsidRPr="003951C1">
        <w:rPr>
          <w:rFonts w:ascii="Verdana" w:hAnsi="Verdana" w:cs="NewsGotT"/>
          <w:color w:val="000000"/>
          <w:sz w:val="24"/>
          <w:szCs w:val="24"/>
          <w:lang w:eastAsia="es-ES"/>
        </w:rPr>
        <w:t xml:space="preserve">Para ello, iniciaremos el trabajo con una unidad “0” que proporcionará al maestro o maestra, la documentación necesaria para activar en el alumnado los conocimientos y destrezas trabajados con anterioridad, trabajando los aspectos fundamentales que el alumnado debería conocer hasta el momento. De igual modo se dispondrá de actividades suficientes y de un instrumento de evaluación que nos permita conocer realmente las destrezas y conocimientos con que cuentan los alumnos y alumnas, a fin de abordar el proceso educativo realizando los ajustes pertinentes a las necesidades y características tanto de grupo como individuales para cada alumno o alumna. </w:t>
      </w:r>
    </w:p>
    <w:p w14:paraId="76BFC71C" w14:textId="77777777" w:rsidR="00B06B5B" w:rsidRDefault="00B74FE8" w:rsidP="00B74FE8">
      <w:pPr>
        <w:tabs>
          <w:tab w:val="left" w:pos="3780"/>
        </w:tabs>
        <w:autoSpaceDE w:val="0"/>
        <w:autoSpaceDN w:val="0"/>
        <w:adjustRightInd w:val="0"/>
        <w:spacing w:after="0"/>
        <w:jc w:val="both"/>
        <w:rPr>
          <w:rFonts w:ascii="Verdana" w:hAnsi="Verdana" w:cs="Verdana"/>
          <w:b/>
          <w:bCs/>
          <w:i/>
          <w:iCs/>
          <w:sz w:val="24"/>
          <w:szCs w:val="24"/>
        </w:rPr>
      </w:pPr>
      <w:r>
        <w:rPr>
          <w:rFonts w:ascii="Verdana" w:hAnsi="Verdana" w:cs="NewsGotT"/>
          <w:color w:val="000000"/>
          <w:sz w:val="24"/>
          <w:szCs w:val="24"/>
          <w:lang w:eastAsia="es-ES"/>
        </w:rPr>
        <w:t xml:space="preserve">       </w:t>
      </w:r>
      <w:r w:rsidR="003951C1" w:rsidRPr="00B74FE8">
        <w:rPr>
          <w:rFonts w:ascii="Verdana" w:hAnsi="Verdana" w:cs="NewsGotT"/>
          <w:color w:val="000000"/>
          <w:sz w:val="24"/>
          <w:szCs w:val="24"/>
          <w:lang w:eastAsia="es-ES"/>
        </w:rPr>
        <w:t>Los resultados de la evaluación inicial no figurarán como calificación en los documentos oficiales de evaluación.</w:t>
      </w:r>
      <w:r w:rsidR="00B06B5B">
        <w:rPr>
          <w:rFonts w:ascii="Verdana" w:hAnsi="Verdana" w:cs="Verdana"/>
          <w:b/>
          <w:bCs/>
          <w:i/>
          <w:iCs/>
          <w:sz w:val="24"/>
          <w:szCs w:val="24"/>
        </w:rPr>
        <w:tab/>
      </w:r>
    </w:p>
    <w:p w14:paraId="36466B18" w14:textId="77777777" w:rsidR="000A2760" w:rsidRDefault="000A2760" w:rsidP="00B74FE8">
      <w:pPr>
        <w:tabs>
          <w:tab w:val="left" w:pos="3780"/>
        </w:tabs>
        <w:autoSpaceDE w:val="0"/>
        <w:autoSpaceDN w:val="0"/>
        <w:adjustRightInd w:val="0"/>
        <w:spacing w:after="0"/>
        <w:jc w:val="both"/>
        <w:rPr>
          <w:rFonts w:ascii="Verdana" w:hAnsi="Verdana" w:cs="Verdana"/>
          <w:b/>
          <w:bCs/>
          <w:i/>
          <w:iCs/>
          <w:sz w:val="24"/>
          <w:szCs w:val="24"/>
        </w:rPr>
      </w:pPr>
    </w:p>
    <w:p w14:paraId="46873D2D" w14:textId="77777777" w:rsidR="00EE11E2" w:rsidRPr="00EE11E2" w:rsidRDefault="00EE11E2" w:rsidP="00EE11E2">
      <w:pPr>
        <w:autoSpaceDE w:val="0"/>
        <w:autoSpaceDN w:val="0"/>
        <w:adjustRightInd w:val="0"/>
        <w:spacing w:after="0"/>
        <w:jc w:val="both"/>
        <w:rPr>
          <w:rFonts w:ascii="Verdana" w:hAnsi="Verdana" w:cs="NewsGotT"/>
          <w:color w:val="000000"/>
          <w:sz w:val="24"/>
          <w:szCs w:val="24"/>
          <w:lang w:eastAsia="es-ES"/>
        </w:rPr>
      </w:pPr>
      <w:r w:rsidRPr="00EE11E2">
        <w:rPr>
          <w:rFonts w:ascii="Verdana" w:hAnsi="Verdana" w:cs="NewsGotT"/>
          <w:b/>
          <w:bCs/>
          <w:color w:val="000000"/>
          <w:sz w:val="24"/>
          <w:szCs w:val="24"/>
          <w:u w:val="single"/>
          <w:lang w:eastAsia="es-ES"/>
        </w:rPr>
        <w:t>Procedimiento por el que se harán públicos los criterios de evaluación comunes y los propios de cada área.</w:t>
      </w:r>
      <w:r w:rsidRPr="00EE11E2">
        <w:rPr>
          <w:rFonts w:ascii="Verdana" w:hAnsi="Verdana" w:cs="NewsGotT"/>
          <w:b/>
          <w:bCs/>
          <w:color w:val="000000"/>
          <w:sz w:val="24"/>
          <w:szCs w:val="24"/>
          <w:lang w:eastAsia="es-ES"/>
        </w:rPr>
        <w:t xml:space="preserve"> </w:t>
      </w:r>
    </w:p>
    <w:p w14:paraId="4D42CFCC" w14:textId="77777777" w:rsidR="00EE11E2" w:rsidRDefault="00EE11E2" w:rsidP="00EE11E2">
      <w:pPr>
        <w:autoSpaceDE w:val="0"/>
        <w:autoSpaceDN w:val="0"/>
        <w:adjustRightInd w:val="0"/>
        <w:spacing w:after="0"/>
        <w:jc w:val="both"/>
        <w:rPr>
          <w:rFonts w:ascii="Verdana" w:hAnsi="Verdana" w:cs="NewsGotT"/>
          <w:color w:val="000000"/>
          <w:sz w:val="24"/>
          <w:szCs w:val="24"/>
          <w:lang w:eastAsia="es-ES"/>
        </w:rPr>
      </w:pPr>
    </w:p>
    <w:p w14:paraId="172AA6E5" w14:textId="77777777" w:rsidR="00EE11E2" w:rsidRPr="00EE11E2" w:rsidRDefault="00EE11E2" w:rsidP="00EE11E2">
      <w:pPr>
        <w:autoSpaceDE w:val="0"/>
        <w:autoSpaceDN w:val="0"/>
        <w:adjustRightInd w:val="0"/>
        <w:spacing w:after="0"/>
        <w:ind w:firstLine="708"/>
        <w:jc w:val="both"/>
        <w:rPr>
          <w:rFonts w:ascii="Verdana" w:hAnsi="Verdana" w:cs="NewsGotT"/>
          <w:color w:val="000000"/>
          <w:sz w:val="24"/>
          <w:szCs w:val="24"/>
          <w:lang w:eastAsia="es-ES"/>
        </w:rPr>
      </w:pPr>
      <w:r w:rsidRPr="00EE11E2">
        <w:rPr>
          <w:rFonts w:ascii="Verdana" w:hAnsi="Verdana" w:cs="NewsGotT"/>
          <w:color w:val="000000"/>
          <w:sz w:val="24"/>
          <w:szCs w:val="24"/>
          <w:lang w:eastAsia="es-ES"/>
        </w:rPr>
        <w:t xml:space="preserve">Según lo establecido por la normativa actual, al comienzo de cada curso escolar, con el fin de garantizar el derecho que asiste a los alumnos y alumnas a la evaluación y al reconocimiento objetivo de su dedicación, esfuerzo y rendimiento escolar, el profesorado dará a conocer al alumnado y a sus familias, entre otros elementos, los objetivos de cada una de las áreas curriculares, las competencias clave, los criterios de evaluación, calificación y promoción. </w:t>
      </w:r>
    </w:p>
    <w:p w14:paraId="5A51543D" w14:textId="77777777" w:rsidR="00EE11E2" w:rsidRPr="00EE11E2" w:rsidRDefault="00EE11E2" w:rsidP="002636E5">
      <w:pPr>
        <w:autoSpaceDE w:val="0"/>
        <w:autoSpaceDN w:val="0"/>
        <w:adjustRightInd w:val="0"/>
        <w:spacing w:after="0"/>
        <w:ind w:firstLine="708"/>
        <w:jc w:val="both"/>
        <w:rPr>
          <w:rFonts w:ascii="Verdana" w:hAnsi="Verdana" w:cs="NewsGotT"/>
          <w:color w:val="000000"/>
          <w:sz w:val="24"/>
          <w:szCs w:val="24"/>
          <w:lang w:eastAsia="es-ES"/>
        </w:rPr>
      </w:pPr>
      <w:r w:rsidRPr="00EE11E2">
        <w:rPr>
          <w:rFonts w:ascii="Verdana" w:hAnsi="Verdana" w:cs="NewsGotT"/>
          <w:color w:val="000000"/>
          <w:sz w:val="24"/>
          <w:szCs w:val="24"/>
          <w:lang w:eastAsia="es-ES"/>
        </w:rPr>
        <w:t xml:space="preserve">Para ello, el Centro </w:t>
      </w:r>
      <w:r w:rsidR="005F021F">
        <w:rPr>
          <w:rFonts w:ascii="Verdana" w:hAnsi="Verdana" w:cs="NewsGotT"/>
          <w:color w:val="000000"/>
          <w:sz w:val="24"/>
          <w:szCs w:val="24"/>
          <w:lang w:eastAsia="es-ES"/>
        </w:rPr>
        <w:t>publicará</w:t>
      </w:r>
      <w:r w:rsidRPr="00EE11E2">
        <w:rPr>
          <w:rFonts w:ascii="Verdana" w:hAnsi="Verdana" w:cs="NewsGotT"/>
          <w:color w:val="000000"/>
          <w:sz w:val="24"/>
          <w:szCs w:val="24"/>
          <w:lang w:eastAsia="es-ES"/>
        </w:rPr>
        <w:t xml:space="preserve"> en </w:t>
      </w:r>
      <w:r w:rsidR="005F021F">
        <w:rPr>
          <w:rFonts w:ascii="Verdana" w:hAnsi="Verdana" w:cs="NewsGotT"/>
          <w:color w:val="000000"/>
          <w:sz w:val="24"/>
          <w:szCs w:val="24"/>
          <w:lang w:eastAsia="es-ES"/>
        </w:rPr>
        <w:t>la página web</w:t>
      </w:r>
      <w:r w:rsidRPr="00EE11E2">
        <w:rPr>
          <w:rFonts w:ascii="Verdana" w:hAnsi="Verdana" w:cs="NewsGotT"/>
          <w:color w:val="000000"/>
          <w:sz w:val="24"/>
          <w:szCs w:val="24"/>
          <w:lang w:eastAsia="es-ES"/>
        </w:rPr>
        <w:t xml:space="preserve"> del mismo toda la información curricular </w:t>
      </w:r>
      <w:r w:rsidR="005F021F">
        <w:rPr>
          <w:rFonts w:ascii="Verdana" w:hAnsi="Verdana" w:cs="NewsGotT"/>
          <w:color w:val="000000"/>
          <w:sz w:val="24"/>
          <w:szCs w:val="24"/>
          <w:lang w:eastAsia="es-ES"/>
        </w:rPr>
        <w:t>lo cual será comunicado</w:t>
      </w:r>
      <w:r w:rsidRPr="00EE11E2">
        <w:rPr>
          <w:rFonts w:ascii="Verdana" w:hAnsi="Verdana" w:cs="NewsGotT"/>
          <w:color w:val="000000"/>
          <w:sz w:val="24"/>
          <w:szCs w:val="24"/>
          <w:lang w:eastAsia="es-ES"/>
        </w:rPr>
        <w:t xml:space="preserve"> por distintos medios: </w:t>
      </w:r>
    </w:p>
    <w:p w14:paraId="7D199913" w14:textId="77777777" w:rsidR="00EE11E2" w:rsidRPr="00EE11E2" w:rsidRDefault="00EE11E2" w:rsidP="002636E5">
      <w:pPr>
        <w:autoSpaceDE w:val="0"/>
        <w:autoSpaceDN w:val="0"/>
        <w:adjustRightInd w:val="0"/>
        <w:spacing w:after="18"/>
        <w:ind w:firstLine="708"/>
        <w:jc w:val="both"/>
        <w:rPr>
          <w:rFonts w:ascii="Verdana" w:hAnsi="Verdana" w:cs="NewsGotT"/>
          <w:color w:val="000000"/>
          <w:sz w:val="24"/>
          <w:szCs w:val="24"/>
          <w:lang w:eastAsia="es-ES"/>
        </w:rPr>
      </w:pPr>
      <w:r w:rsidRPr="00EE11E2">
        <w:rPr>
          <w:rFonts w:ascii="Verdana" w:hAnsi="Verdana" w:cs="NewsGotT"/>
          <w:color w:val="000000"/>
          <w:sz w:val="24"/>
          <w:szCs w:val="24"/>
          <w:lang w:eastAsia="es-ES"/>
        </w:rPr>
        <w:t xml:space="preserve">- En la Reunión General de Tutoría que se realiza prescriptivamente al inicio de cada curso escolar con las familias. </w:t>
      </w:r>
    </w:p>
    <w:p w14:paraId="5A1263D7" w14:textId="77777777" w:rsidR="00EE11E2" w:rsidRPr="00EE11E2" w:rsidRDefault="00EE11E2" w:rsidP="002636E5">
      <w:pPr>
        <w:autoSpaceDE w:val="0"/>
        <w:autoSpaceDN w:val="0"/>
        <w:adjustRightInd w:val="0"/>
        <w:spacing w:after="18"/>
        <w:ind w:firstLine="708"/>
        <w:jc w:val="both"/>
        <w:rPr>
          <w:rFonts w:ascii="Verdana" w:hAnsi="Verdana" w:cs="NewsGotT"/>
          <w:color w:val="000000"/>
          <w:sz w:val="24"/>
          <w:szCs w:val="24"/>
          <w:lang w:eastAsia="es-ES"/>
        </w:rPr>
      </w:pPr>
      <w:r w:rsidRPr="00EE11E2">
        <w:rPr>
          <w:rFonts w:ascii="Verdana" w:hAnsi="Verdana" w:cs="NewsGotT"/>
          <w:color w:val="000000"/>
          <w:sz w:val="24"/>
          <w:szCs w:val="24"/>
          <w:lang w:eastAsia="es-ES"/>
        </w:rPr>
        <w:lastRenderedPageBreak/>
        <w:t xml:space="preserve">- En circulares informativas de comienzo de curso. </w:t>
      </w:r>
    </w:p>
    <w:p w14:paraId="0E8D055A" w14:textId="77777777" w:rsidR="00EE11E2" w:rsidRPr="00EE11E2" w:rsidRDefault="00EE11E2" w:rsidP="002636E5">
      <w:pPr>
        <w:autoSpaceDE w:val="0"/>
        <w:autoSpaceDN w:val="0"/>
        <w:adjustRightInd w:val="0"/>
        <w:spacing w:after="18"/>
        <w:ind w:firstLine="708"/>
        <w:jc w:val="both"/>
        <w:rPr>
          <w:rFonts w:ascii="Verdana" w:hAnsi="Verdana" w:cs="NewsGotT"/>
          <w:color w:val="000000"/>
          <w:sz w:val="24"/>
          <w:szCs w:val="24"/>
          <w:lang w:eastAsia="es-ES"/>
        </w:rPr>
      </w:pPr>
      <w:r w:rsidRPr="00EE11E2">
        <w:rPr>
          <w:rFonts w:ascii="Verdana" w:hAnsi="Verdana" w:cs="NewsGotT"/>
          <w:color w:val="000000"/>
          <w:sz w:val="24"/>
          <w:szCs w:val="24"/>
          <w:lang w:eastAsia="es-ES"/>
        </w:rPr>
        <w:t xml:space="preserve">- En reuniones de Consejo Escolar. </w:t>
      </w:r>
    </w:p>
    <w:p w14:paraId="531303CB" w14:textId="77777777" w:rsidR="00EE11E2" w:rsidRDefault="00EE11E2" w:rsidP="002636E5">
      <w:pPr>
        <w:autoSpaceDE w:val="0"/>
        <w:autoSpaceDN w:val="0"/>
        <w:adjustRightInd w:val="0"/>
        <w:spacing w:after="0"/>
        <w:ind w:firstLine="708"/>
        <w:jc w:val="both"/>
        <w:rPr>
          <w:rFonts w:ascii="Verdana" w:hAnsi="Verdana" w:cs="NewsGotT"/>
          <w:color w:val="000000"/>
          <w:sz w:val="24"/>
          <w:szCs w:val="24"/>
          <w:lang w:eastAsia="es-ES"/>
        </w:rPr>
      </w:pPr>
      <w:r w:rsidRPr="00EE11E2">
        <w:rPr>
          <w:rFonts w:ascii="Verdana" w:hAnsi="Verdana" w:cs="NewsGotT"/>
          <w:color w:val="000000"/>
          <w:sz w:val="24"/>
          <w:szCs w:val="24"/>
          <w:lang w:eastAsia="es-ES"/>
        </w:rPr>
        <w:t xml:space="preserve">- En caso de posibilidad, en las agendas del alumnado mediante mensajes personalizados. </w:t>
      </w:r>
    </w:p>
    <w:p w14:paraId="1B856222" w14:textId="77777777" w:rsidR="002636E5" w:rsidRDefault="002636E5" w:rsidP="002636E5">
      <w:pPr>
        <w:autoSpaceDE w:val="0"/>
        <w:autoSpaceDN w:val="0"/>
        <w:adjustRightInd w:val="0"/>
        <w:spacing w:after="0"/>
        <w:jc w:val="both"/>
        <w:rPr>
          <w:rFonts w:ascii="Verdana" w:hAnsi="Verdana" w:cs="NewsGotT"/>
          <w:color w:val="000000"/>
          <w:sz w:val="24"/>
          <w:szCs w:val="24"/>
          <w:lang w:eastAsia="es-ES"/>
        </w:rPr>
      </w:pPr>
    </w:p>
    <w:p w14:paraId="67126E98" w14:textId="77777777" w:rsidR="00815892" w:rsidRPr="00815892" w:rsidRDefault="00815892" w:rsidP="00815892">
      <w:pPr>
        <w:pStyle w:val="Default"/>
        <w:spacing w:line="276" w:lineRule="auto"/>
        <w:jc w:val="both"/>
        <w:rPr>
          <w:rFonts w:ascii="NewsGotT" w:hAnsi="NewsGotT" w:cs="NewsGotT"/>
          <w:sz w:val="23"/>
          <w:szCs w:val="23"/>
        </w:rPr>
      </w:pPr>
      <w:r>
        <w:rPr>
          <w:rFonts w:ascii="Verdana" w:hAnsi="Verdana" w:cs="NewsGotT"/>
          <w:b/>
          <w:bCs/>
          <w:u w:val="single"/>
        </w:rPr>
        <w:t>Referentes de la evaluación</w:t>
      </w:r>
      <w:r w:rsidRPr="00815892">
        <w:rPr>
          <w:rFonts w:ascii="NewsGotT" w:hAnsi="NewsGotT" w:cs="NewsGotT"/>
          <w:b/>
          <w:bCs/>
          <w:sz w:val="23"/>
          <w:szCs w:val="23"/>
        </w:rPr>
        <w:t xml:space="preserve">. </w:t>
      </w:r>
    </w:p>
    <w:p w14:paraId="4929988E" w14:textId="77777777" w:rsidR="00815892" w:rsidRDefault="00815892" w:rsidP="00815892">
      <w:pPr>
        <w:autoSpaceDE w:val="0"/>
        <w:autoSpaceDN w:val="0"/>
        <w:adjustRightInd w:val="0"/>
        <w:spacing w:after="0"/>
        <w:jc w:val="both"/>
        <w:rPr>
          <w:rFonts w:ascii="Verdana" w:hAnsi="Verdana" w:cs="NewsGotT"/>
          <w:color w:val="000000"/>
          <w:sz w:val="24"/>
          <w:szCs w:val="24"/>
          <w:lang w:eastAsia="es-ES"/>
        </w:rPr>
      </w:pPr>
    </w:p>
    <w:p w14:paraId="5BCE6988" w14:textId="77777777" w:rsidR="00815892" w:rsidRPr="00815892" w:rsidRDefault="00815892" w:rsidP="00815892">
      <w:pPr>
        <w:autoSpaceDE w:val="0"/>
        <w:autoSpaceDN w:val="0"/>
        <w:adjustRightInd w:val="0"/>
        <w:spacing w:after="0"/>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Los referentes de la evaluación serán dos: </w:t>
      </w:r>
    </w:p>
    <w:p w14:paraId="18B38078" w14:textId="77777777" w:rsidR="00815892" w:rsidRPr="00815892" w:rsidRDefault="00815892" w:rsidP="00815892">
      <w:pPr>
        <w:autoSpaceDE w:val="0"/>
        <w:autoSpaceDN w:val="0"/>
        <w:adjustRightInd w:val="0"/>
        <w:spacing w:after="18"/>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a) Los criterios de evaluación y su concreción en estándares de aprendizaje evaluables, tal y como aparecen recogidos en el Anexo I de la Orden de 17 de marzo de 2015. </w:t>
      </w:r>
    </w:p>
    <w:p w14:paraId="39542AF3" w14:textId="77777777" w:rsidR="00815892" w:rsidRDefault="00815892" w:rsidP="00815892">
      <w:pPr>
        <w:autoSpaceDE w:val="0"/>
        <w:autoSpaceDN w:val="0"/>
        <w:adjustRightInd w:val="0"/>
        <w:spacing w:after="0"/>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b) Las programaciones didácticas que nuestro Centro ha elaborado de acuerdo con lo establecido en el artículo 7 del Decreto 97/2015, de 3 de marzo. </w:t>
      </w:r>
    </w:p>
    <w:p w14:paraId="6D007E52" w14:textId="77777777" w:rsidR="00815892" w:rsidRDefault="00815892" w:rsidP="00815892">
      <w:pPr>
        <w:autoSpaceDE w:val="0"/>
        <w:autoSpaceDN w:val="0"/>
        <w:adjustRightInd w:val="0"/>
        <w:spacing w:after="0"/>
        <w:jc w:val="both"/>
        <w:rPr>
          <w:rFonts w:ascii="Verdana" w:hAnsi="Verdana" w:cs="NewsGotT"/>
          <w:color w:val="000000"/>
          <w:sz w:val="24"/>
          <w:szCs w:val="24"/>
          <w:lang w:eastAsia="es-ES"/>
        </w:rPr>
      </w:pPr>
    </w:p>
    <w:p w14:paraId="46FB0C05" w14:textId="77777777" w:rsidR="00815892" w:rsidRPr="00815892" w:rsidRDefault="00815892" w:rsidP="00815892">
      <w:pPr>
        <w:autoSpaceDE w:val="0"/>
        <w:autoSpaceDN w:val="0"/>
        <w:adjustRightInd w:val="0"/>
        <w:spacing w:after="0" w:line="240" w:lineRule="auto"/>
        <w:jc w:val="both"/>
        <w:rPr>
          <w:rFonts w:ascii="Verdana" w:hAnsi="Verdana" w:cs="NewsGotT"/>
          <w:b/>
          <w:color w:val="000000"/>
          <w:sz w:val="24"/>
          <w:szCs w:val="24"/>
          <w:u w:val="single"/>
          <w:lang w:eastAsia="es-ES"/>
        </w:rPr>
      </w:pPr>
      <w:r>
        <w:rPr>
          <w:rFonts w:ascii="Verdana" w:hAnsi="Verdana" w:cs="NewsGotT"/>
          <w:b/>
          <w:color w:val="000000"/>
          <w:sz w:val="24"/>
          <w:szCs w:val="24"/>
          <w:u w:val="single"/>
          <w:lang w:eastAsia="es-ES"/>
        </w:rPr>
        <w:t xml:space="preserve">Criterios de calificación de Indicadores, Criterios de Evaluación, Áreas y Competencias Clave. </w:t>
      </w:r>
    </w:p>
    <w:p w14:paraId="2808FBF4" w14:textId="77777777" w:rsidR="00815892" w:rsidRDefault="00815892" w:rsidP="00815892">
      <w:pPr>
        <w:autoSpaceDE w:val="0"/>
        <w:autoSpaceDN w:val="0"/>
        <w:adjustRightInd w:val="0"/>
        <w:spacing w:after="0"/>
        <w:jc w:val="both"/>
        <w:rPr>
          <w:rFonts w:ascii="Verdana" w:hAnsi="Verdana" w:cs="NewsGotT"/>
          <w:color w:val="000000"/>
          <w:sz w:val="24"/>
          <w:szCs w:val="24"/>
          <w:lang w:eastAsia="es-ES"/>
        </w:rPr>
      </w:pPr>
    </w:p>
    <w:p w14:paraId="7BB674D6" w14:textId="77777777" w:rsidR="00815892" w:rsidRPr="00815892" w:rsidRDefault="002C52BE" w:rsidP="002C52BE">
      <w:pPr>
        <w:autoSpaceDE w:val="0"/>
        <w:autoSpaceDN w:val="0"/>
        <w:adjustRightInd w:val="0"/>
        <w:spacing w:after="0"/>
        <w:ind w:firstLine="708"/>
        <w:jc w:val="both"/>
        <w:rPr>
          <w:rFonts w:ascii="Verdana" w:hAnsi="Verdana" w:cs="NewsGotT"/>
          <w:color w:val="000000"/>
          <w:sz w:val="24"/>
          <w:szCs w:val="24"/>
          <w:lang w:eastAsia="es-ES"/>
        </w:rPr>
      </w:pPr>
      <w:r>
        <w:rPr>
          <w:rFonts w:ascii="Verdana" w:hAnsi="Verdana" w:cs="NewsGotT"/>
          <w:color w:val="000000"/>
          <w:sz w:val="24"/>
          <w:szCs w:val="24"/>
          <w:lang w:eastAsia="es-ES"/>
        </w:rPr>
        <w:t>L</w:t>
      </w:r>
      <w:r w:rsidR="00815892" w:rsidRPr="00815892">
        <w:rPr>
          <w:rFonts w:ascii="Verdana" w:hAnsi="Verdana" w:cs="NewsGotT"/>
          <w:color w:val="000000"/>
          <w:sz w:val="24"/>
          <w:szCs w:val="24"/>
          <w:lang w:eastAsia="es-ES"/>
        </w:rPr>
        <w:t>a calificación de las áreas y de las competencias clave estará completamente relacionada con la valoración del grado de desempeño de los distintos indicadores de logro que conforman los criterios de evaluación de las áreas. Para otorgar tal calificación, se atenderá a la información que ofrecen los distintos instrumentos de evaluación y medida des</w:t>
      </w:r>
      <w:r>
        <w:rPr>
          <w:rFonts w:ascii="Verdana" w:hAnsi="Verdana" w:cs="NewsGotT"/>
          <w:color w:val="000000"/>
          <w:sz w:val="24"/>
          <w:szCs w:val="24"/>
          <w:lang w:eastAsia="es-ES"/>
        </w:rPr>
        <w:t>critos en el apartado de evaluación del Proyecto Educativo</w:t>
      </w:r>
      <w:r w:rsidR="00815892" w:rsidRPr="00815892">
        <w:rPr>
          <w:rFonts w:ascii="Verdana" w:hAnsi="Verdana" w:cs="NewsGotT"/>
          <w:color w:val="000000"/>
          <w:sz w:val="24"/>
          <w:szCs w:val="24"/>
          <w:lang w:eastAsia="es-ES"/>
        </w:rPr>
        <w:t xml:space="preserve">. </w:t>
      </w:r>
    </w:p>
    <w:p w14:paraId="21AD3499" w14:textId="77777777" w:rsidR="00815892" w:rsidRPr="00815892" w:rsidRDefault="00815892" w:rsidP="002C52BE">
      <w:pPr>
        <w:autoSpaceDE w:val="0"/>
        <w:autoSpaceDN w:val="0"/>
        <w:adjustRightInd w:val="0"/>
        <w:spacing w:after="0"/>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Los indicadores de logro serán calificados en una escala de 1 a 10 en función de los siguientes criterios: </w:t>
      </w:r>
    </w:p>
    <w:p w14:paraId="0CC798FE" w14:textId="77777777" w:rsidR="00815892" w:rsidRPr="00815892" w:rsidRDefault="00815892" w:rsidP="000A2760">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1 ó 2: El alumno muestra muy graves o graves carencias que le impiden desempeñar lo propuesto en el indicador de logro. </w:t>
      </w:r>
    </w:p>
    <w:p w14:paraId="6044FFB8" w14:textId="77777777" w:rsidR="00815892" w:rsidRPr="00815892" w:rsidRDefault="00815892" w:rsidP="000A2760">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3 ó 4: El alumno muestra numerosas o ciertas carencias que le impiden desempeñar lo propuesto en el indicador de logro. </w:t>
      </w:r>
    </w:p>
    <w:p w14:paraId="52131F91" w14:textId="77777777" w:rsidR="00815892" w:rsidRPr="00815892" w:rsidRDefault="00815892" w:rsidP="000A2760">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5 ó 6: El alumno, a pesar de mostrar alguna carencia, desempeña una parte o gran parte de lo propuesto en el indicador de logro. </w:t>
      </w:r>
    </w:p>
    <w:p w14:paraId="42AEE2D4" w14:textId="77777777" w:rsidR="00815892" w:rsidRPr="00815892" w:rsidRDefault="00815892" w:rsidP="000A2760">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7 u 8: El alumno desempeña lo propuesto en el indicador de logro de forma correcta, con algunos o algún aspecto mejorable. </w:t>
      </w:r>
    </w:p>
    <w:p w14:paraId="4A40C119" w14:textId="77777777" w:rsidR="00815892" w:rsidRPr="00815892" w:rsidRDefault="00815892" w:rsidP="000A2760">
      <w:pPr>
        <w:numPr>
          <w:ilvl w:val="0"/>
          <w:numId w:val="70"/>
        </w:numPr>
        <w:autoSpaceDE w:val="0"/>
        <w:autoSpaceDN w:val="0"/>
        <w:adjustRightInd w:val="0"/>
        <w:spacing w:after="0"/>
        <w:ind w:left="1094" w:hanging="357"/>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lastRenderedPageBreak/>
        <w:t xml:space="preserve">9 ó 10: El alumno desempeña lo propuesto en el indicador de logro de forma óptima, mostrando aptitudes y/o actitudes excelentes. </w:t>
      </w:r>
    </w:p>
    <w:p w14:paraId="313CAD01" w14:textId="77777777" w:rsidR="00815892" w:rsidRPr="00815892" w:rsidRDefault="00815892" w:rsidP="002C52BE">
      <w:pPr>
        <w:autoSpaceDE w:val="0"/>
        <w:autoSpaceDN w:val="0"/>
        <w:adjustRightInd w:val="0"/>
        <w:spacing w:after="0"/>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Una vez calificados los indicadores de logro, se tendrá en cuenta la ponderación establecida en el apartado de concreción curricular para la valoración de los mismos de cara a la obtención de la calificación de los criterios de evaluación, imprescindible para la calificación de las áreas. </w:t>
      </w:r>
    </w:p>
    <w:p w14:paraId="7FC5DFCB" w14:textId="77777777" w:rsidR="00815892" w:rsidRPr="00815892" w:rsidRDefault="00815892" w:rsidP="002C52BE">
      <w:pPr>
        <w:autoSpaceDE w:val="0"/>
        <w:autoSpaceDN w:val="0"/>
        <w:adjustRightInd w:val="0"/>
        <w:spacing w:after="0"/>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El equipo docente, una vez obtenida la información proveniente de la calificación de los indicadores y criterios de evaluación, y teniendo en cuenta las informaciones aportadas por los distintos profesionales que inciden sobre el alumnado, decidirán la calificación de todas y cada una de las áreas en sesión de evaluación conjunta.</w:t>
      </w:r>
    </w:p>
    <w:p w14:paraId="6527662E" w14:textId="77777777" w:rsidR="00815892" w:rsidRPr="00815892" w:rsidRDefault="00815892" w:rsidP="002C52BE">
      <w:pPr>
        <w:autoSpaceDE w:val="0"/>
        <w:autoSpaceDN w:val="0"/>
        <w:adjustRightInd w:val="0"/>
        <w:spacing w:after="0"/>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Las áreas obtendrán una calificación al inicio de curso en función de los resultados obtenidos en las pruebas de evaluación inicial, así como otra trimestral al finalizar el primer y segundo trimestre y al finalizar el curso escolar. La escala de calificación será la siguiente, considerándose calificación negativa el Insuficiente y No presentado y positivas todas las demás: </w:t>
      </w:r>
    </w:p>
    <w:p w14:paraId="3387E13B" w14:textId="77777777" w:rsidR="00815892" w:rsidRPr="00815892" w:rsidRDefault="00815892" w:rsidP="002C52BE">
      <w:pPr>
        <w:autoSpaceDE w:val="0"/>
        <w:autoSpaceDN w:val="0"/>
        <w:adjustRightInd w:val="0"/>
        <w:spacing w:after="10"/>
        <w:ind w:left="708" w:firstLine="708"/>
        <w:jc w:val="both"/>
        <w:rPr>
          <w:rFonts w:ascii="Verdana" w:hAnsi="Verdana" w:cs="NewsGotT"/>
          <w:color w:val="000000"/>
          <w:sz w:val="24"/>
          <w:szCs w:val="24"/>
          <w:lang w:eastAsia="es-ES"/>
        </w:rPr>
      </w:pPr>
      <w:r w:rsidRPr="00815892">
        <w:rPr>
          <w:rFonts w:ascii="Verdana" w:hAnsi="Verdana" w:cs="Times New Roman"/>
          <w:b/>
          <w:bCs/>
          <w:color w:val="000000"/>
          <w:sz w:val="24"/>
          <w:szCs w:val="24"/>
          <w:lang w:eastAsia="es-ES"/>
        </w:rPr>
        <w:t xml:space="preserve">- </w:t>
      </w:r>
      <w:r w:rsidRPr="00815892">
        <w:rPr>
          <w:rFonts w:ascii="Verdana" w:hAnsi="Verdana" w:cs="NewsGotT"/>
          <w:color w:val="000000"/>
          <w:sz w:val="24"/>
          <w:szCs w:val="24"/>
          <w:lang w:eastAsia="es-ES"/>
        </w:rPr>
        <w:t xml:space="preserve">NP: No presentado. </w:t>
      </w:r>
    </w:p>
    <w:p w14:paraId="7ED86B32" w14:textId="77777777" w:rsidR="00815892" w:rsidRPr="00815892" w:rsidRDefault="00815892" w:rsidP="002C52BE">
      <w:pPr>
        <w:autoSpaceDE w:val="0"/>
        <w:autoSpaceDN w:val="0"/>
        <w:adjustRightInd w:val="0"/>
        <w:spacing w:after="10"/>
        <w:ind w:left="708" w:firstLine="708"/>
        <w:jc w:val="both"/>
        <w:rPr>
          <w:rFonts w:ascii="Verdana" w:hAnsi="Verdana" w:cs="NewsGotT"/>
          <w:color w:val="000000"/>
          <w:sz w:val="24"/>
          <w:szCs w:val="24"/>
          <w:lang w:eastAsia="es-ES"/>
        </w:rPr>
      </w:pPr>
      <w:r w:rsidRPr="00815892">
        <w:rPr>
          <w:rFonts w:ascii="Verdana" w:hAnsi="Verdana" w:cs="Times New Roman"/>
          <w:b/>
          <w:bCs/>
          <w:color w:val="000000"/>
          <w:sz w:val="24"/>
          <w:szCs w:val="24"/>
          <w:lang w:eastAsia="es-ES"/>
        </w:rPr>
        <w:t xml:space="preserve">- </w:t>
      </w:r>
      <w:r w:rsidRPr="00815892">
        <w:rPr>
          <w:rFonts w:ascii="Verdana" w:hAnsi="Verdana" w:cs="NewsGotT"/>
          <w:color w:val="000000"/>
          <w:sz w:val="24"/>
          <w:szCs w:val="24"/>
          <w:lang w:eastAsia="es-ES"/>
        </w:rPr>
        <w:t xml:space="preserve">1, 2, 3 y 4: Insuficiente (IN). </w:t>
      </w:r>
    </w:p>
    <w:p w14:paraId="4F956A67" w14:textId="77777777" w:rsidR="00815892" w:rsidRPr="00815892" w:rsidRDefault="00815892" w:rsidP="002C52BE">
      <w:pPr>
        <w:autoSpaceDE w:val="0"/>
        <w:autoSpaceDN w:val="0"/>
        <w:adjustRightInd w:val="0"/>
        <w:spacing w:after="10"/>
        <w:ind w:left="708" w:firstLine="708"/>
        <w:jc w:val="both"/>
        <w:rPr>
          <w:rFonts w:ascii="Verdana" w:hAnsi="Verdana" w:cs="NewsGotT"/>
          <w:color w:val="000000"/>
          <w:sz w:val="24"/>
          <w:szCs w:val="24"/>
          <w:lang w:eastAsia="es-ES"/>
        </w:rPr>
      </w:pPr>
      <w:r w:rsidRPr="00815892">
        <w:rPr>
          <w:rFonts w:ascii="Verdana" w:hAnsi="Verdana" w:cs="Times New Roman"/>
          <w:b/>
          <w:bCs/>
          <w:color w:val="000000"/>
          <w:sz w:val="24"/>
          <w:szCs w:val="24"/>
          <w:lang w:eastAsia="es-ES"/>
        </w:rPr>
        <w:t xml:space="preserve">- </w:t>
      </w:r>
      <w:r w:rsidRPr="00815892">
        <w:rPr>
          <w:rFonts w:ascii="Verdana" w:hAnsi="Verdana" w:cs="NewsGotT"/>
          <w:color w:val="000000"/>
          <w:sz w:val="24"/>
          <w:szCs w:val="24"/>
          <w:lang w:eastAsia="es-ES"/>
        </w:rPr>
        <w:t xml:space="preserve">5: Suficiente (SU). </w:t>
      </w:r>
    </w:p>
    <w:p w14:paraId="321FDA65" w14:textId="77777777" w:rsidR="00815892" w:rsidRPr="00815892" w:rsidRDefault="00815892" w:rsidP="002C52BE">
      <w:pPr>
        <w:autoSpaceDE w:val="0"/>
        <w:autoSpaceDN w:val="0"/>
        <w:adjustRightInd w:val="0"/>
        <w:spacing w:after="10"/>
        <w:ind w:left="708" w:firstLine="708"/>
        <w:jc w:val="both"/>
        <w:rPr>
          <w:rFonts w:ascii="Verdana" w:hAnsi="Verdana" w:cs="NewsGotT"/>
          <w:color w:val="000000"/>
          <w:sz w:val="24"/>
          <w:szCs w:val="24"/>
          <w:lang w:eastAsia="es-ES"/>
        </w:rPr>
      </w:pPr>
      <w:r w:rsidRPr="00815892">
        <w:rPr>
          <w:rFonts w:ascii="Verdana" w:hAnsi="Verdana" w:cs="Times New Roman"/>
          <w:b/>
          <w:bCs/>
          <w:color w:val="000000"/>
          <w:sz w:val="24"/>
          <w:szCs w:val="24"/>
          <w:lang w:eastAsia="es-ES"/>
        </w:rPr>
        <w:t xml:space="preserve">- </w:t>
      </w:r>
      <w:r w:rsidRPr="00815892">
        <w:rPr>
          <w:rFonts w:ascii="Verdana" w:hAnsi="Verdana" w:cs="NewsGotT"/>
          <w:color w:val="000000"/>
          <w:sz w:val="24"/>
          <w:szCs w:val="24"/>
          <w:lang w:eastAsia="es-ES"/>
        </w:rPr>
        <w:t xml:space="preserve">6: Bien (BI). </w:t>
      </w:r>
    </w:p>
    <w:p w14:paraId="0B0A1A87" w14:textId="77777777" w:rsidR="00815892" w:rsidRPr="00815892" w:rsidRDefault="00815892" w:rsidP="002C52BE">
      <w:pPr>
        <w:autoSpaceDE w:val="0"/>
        <w:autoSpaceDN w:val="0"/>
        <w:adjustRightInd w:val="0"/>
        <w:spacing w:after="10"/>
        <w:ind w:left="708" w:firstLine="708"/>
        <w:jc w:val="both"/>
        <w:rPr>
          <w:rFonts w:ascii="Verdana" w:hAnsi="Verdana" w:cs="NewsGotT"/>
          <w:color w:val="000000"/>
          <w:sz w:val="24"/>
          <w:szCs w:val="24"/>
          <w:lang w:eastAsia="es-ES"/>
        </w:rPr>
      </w:pPr>
      <w:r w:rsidRPr="00815892">
        <w:rPr>
          <w:rFonts w:ascii="Verdana" w:hAnsi="Verdana" w:cs="Times New Roman"/>
          <w:b/>
          <w:bCs/>
          <w:color w:val="000000"/>
          <w:sz w:val="24"/>
          <w:szCs w:val="24"/>
          <w:lang w:eastAsia="es-ES"/>
        </w:rPr>
        <w:t xml:space="preserve">- </w:t>
      </w:r>
      <w:r w:rsidRPr="00815892">
        <w:rPr>
          <w:rFonts w:ascii="Verdana" w:hAnsi="Verdana" w:cs="NewsGotT"/>
          <w:color w:val="000000"/>
          <w:sz w:val="24"/>
          <w:szCs w:val="24"/>
          <w:lang w:eastAsia="es-ES"/>
        </w:rPr>
        <w:t xml:space="preserve">7 y 8: Notable (NT). </w:t>
      </w:r>
    </w:p>
    <w:p w14:paraId="1DA86B9C" w14:textId="77777777" w:rsidR="00815892" w:rsidRPr="00815892" w:rsidRDefault="00815892" w:rsidP="002C52BE">
      <w:pPr>
        <w:autoSpaceDE w:val="0"/>
        <w:autoSpaceDN w:val="0"/>
        <w:adjustRightInd w:val="0"/>
        <w:spacing w:after="0"/>
        <w:ind w:left="708" w:firstLine="708"/>
        <w:jc w:val="both"/>
        <w:rPr>
          <w:rFonts w:ascii="Verdana" w:hAnsi="Verdana" w:cs="NewsGotT"/>
          <w:color w:val="000000"/>
          <w:sz w:val="24"/>
          <w:szCs w:val="24"/>
          <w:lang w:eastAsia="es-ES"/>
        </w:rPr>
      </w:pPr>
      <w:r w:rsidRPr="00815892">
        <w:rPr>
          <w:rFonts w:ascii="Verdana" w:hAnsi="Verdana" w:cs="Times New Roman"/>
          <w:b/>
          <w:bCs/>
          <w:color w:val="000000"/>
          <w:sz w:val="24"/>
          <w:szCs w:val="24"/>
          <w:lang w:eastAsia="es-ES"/>
        </w:rPr>
        <w:t xml:space="preserve">- </w:t>
      </w:r>
      <w:r w:rsidRPr="00815892">
        <w:rPr>
          <w:rFonts w:ascii="Verdana" w:hAnsi="Verdana" w:cs="NewsGotT"/>
          <w:color w:val="000000"/>
          <w:sz w:val="24"/>
          <w:szCs w:val="24"/>
          <w:lang w:eastAsia="es-ES"/>
        </w:rPr>
        <w:t xml:space="preserve">9 y 10: Sobresaliente (SB). </w:t>
      </w:r>
    </w:p>
    <w:p w14:paraId="61350CD9" w14:textId="77777777" w:rsidR="00815892" w:rsidRPr="00815892" w:rsidRDefault="00815892" w:rsidP="002C52BE">
      <w:pPr>
        <w:autoSpaceDE w:val="0"/>
        <w:autoSpaceDN w:val="0"/>
        <w:adjustRightInd w:val="0"/>
        <w:spacing w:after="0"/>
        <w:ind w:firstLine="708"/>
        <w:jc w:val="both"/>
        <w:rPr>
          <w:rFonts w:ascii="Verdana" w:hAnsi="Verdana" w:cs="NewsGotT"/>
          <w:color w:val="000000"/>
          <w:sz w:val="24"/>
          <w:szCs w:val="24"/>
          <w:lang w:eastAsia="es-ES"/>
        </w:rPr>
      </w:pPr>
      <w:r w:rsidRPr="00815892">
        <w:rPr>
          <w:rFonts w:ascii="Verdana" w:hAnsi="Verdana" w:cs="NewsGotT"/>
          <w:color w:val="000000"/>
          <w:sz w:val="24"/>
          <w:szCs w:val="24"/>
          <w:lang w:eastAsia="es-ES"/>
        </w:rPr>
        <w:t xml:space="preserve">Se otorgará la calificación de No presentado cuando el alumno haya faltado a más del 25% del periodo lectivo correspondiente al periodo establecido de evaluación y no haya podido desarrollar de ninguna forma los aprendizajes necesarios para la consecución de los objetivos del área. </w:t>
      </w:r>
    </w:p>
    <w:p w14:paraId="4B3ABE1E" w14:textId="77777777" w:rsidR="00B06B5B" w:rsidRDefault="00815892" w:rsidP="000A2760">
      <w:pPr>
        <w:autoSpaceDE w:val="0"/>
        <w:autoSpaceDN w:val="0"/>
        <w:adjustRightInd w:val="0"/>
        <w:spacing w:after="0"/>
        <w:ind w:firstLine="708"/>
        <w:jc w:val="both"/>
        <w:rPr>
          <w:rFonts w:ascii="Verdana" w:hAnsi="Verdana"/>
          <w:sz w:val="24"/>
          <w:szCs w:val="24"/>
        </w:rPr>
      </w:pPr>
      <w:r w:rsidRPr="00815892">
        <w:rPr>
          <w:rFonts w:ascii="Verdana" w:hAnsi="Verdana"/>
          <w:sz w:val="24"/>
          <w:szCs w:val="24"/>
        </w:rPr>
        <w:t>La calificación de las Competencias Clave se otorgará al finalizar cada ciclo y en el nivel de tercero de educación primaria según lo estipulado en la normativa, estableciéndose la siguiente escala de calificación: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878"/>
        <w:gridCol w:w="26"/>
        <w:gridCol w:w="81"/>
        <w:gridCol w:w="768"/>
        <w:gridCol w:w="56"/>
        <w:gridCol w:w="172"/>
        <w:gridCol w:w="653"/>
        <w:gridCol w:w="79"/>
        <w:gridCol w:w="256"/>
        <w:gridCol w:w="539"/>
        <w:gridCol w:w="110"/>
        <w:gridCol w:w="333"/>
        <w:gridCol w:w="432"/>
        <w:gridCol w:w="140"/>
        <w:gridCol w:w="421"/>
        <w:gridCol w:w="319"/>
        <w:gridCol w:w="164"/>
        <w:gridCol w:w="512"/>
        <w:gridCol w:w="303"/>
        <w:gridCol w:w="90"/>
        <w:gridCol w:w="905"/>
      </w:tblGrid>
      <w:tr w:rsidR="00C4574F" w:rsidRPr="00C4574F" w14:paraId="0C845888" w14:textId="77777777" w:rsidTr="00C4574F">
        <w:tc>
          <w:tcPr>
            <w:tcW w:w="1483" w:type="dxa"/>
            <w:vMerge w:val="restart"/>
            <w:vAlign w:val="center"/>
          </w:tcPr>
          <w:p w14:paraId="279C6436" w14:textId="77777777" w:rsidR="002C52BE" w:rsidRPr="00C4574F" w:rsidRDefault="002C52BE"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r w:rsidRPr="00C4574F">
              <w:rPr>
                <w:rFonts w:ascii="Verdana" w:eastAsia="Times New Roman" w:hAnsi="Verdana" w:cs="Verdana"/>
                <w:b/>
                <w:bCs/>
                <w:iCs/>
                <w:sz w:val="16"/>
                <w:szCs w:val="16"/>
                <w:lang w:val="es-ES_tradnl"/>
              </w:rPr>
              <w:t>2º Educación Primaria</w:t>
            </w:r>
          </w:p>
        </w:tc>
        <w:tc>
          <w:tcPr>
            <w:tcW w:w="985" w:type="dxa"/>
            <w:gridSpan w:val="3"/>
            <w:vAlign w:val="center"/>
          </w:tcPr>
          <w:p w14:paraId="35BD20E4"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CCL</w:t>
            </w:r>
          </w:p>
        </w:tc>
        <w:tc>
          <w:tcPr>
            <w:tcW w:w="996" w:type="dxa"/>
            <w:gridSpan w:val="3"/>
            <w:vAlign w:val="center"/>
          </w:tcPr>
          <w:p w14:paraId="33A3AA4A"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CMCT</w:t>
            </w:r>
          </w:p>
        </w:tc>
        <w:tc>
          <w:tcPr>
            <w:tcW w:w="988" w:type="dxa"/>
            <w:gridSpan w:val="3"/>
            <w:vAlign w:val="center"/>
          </w:tcPr>
          <w:p w14:paraId="28C89C18"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CD</w:t>
            </w:r>
          </w:p>
        </w:tc>
        <w:tc>
          <w:tcPr>
            <w:tcW w:w="982" w:type="dxa"/>
            <w:gridSpan w:val="3"/>
            <w:vAlign w:val="center"/>
          </w:tcPr>
          <w:p w14:paraId="33191BF0"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CAA</w:t>
            </w:r>
          </w:p>
        </w:tc>
        <w:tc>
          <w:tcPr>
            <w:tcW w:w="993" w:type="dxa"/>
            <w:gridSpan w:val="3"/>
            <w:vAlign w:val="center"/>
          </w:tcPr>
          <w:p w14:paraId="65518A25"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CSYC</w:t>
            </w:r>
          </w:p>
        </w:tc>
        <w:tc>
          <w:tcPr>
            <w:tcW w:w="995" w:type="dxa"/>
            <w:gridSpan w:val="3"/>
            <w:vAlign w:val="center"/>
          </w:tcPr>
          <w:p w14:paraId="042DA3FB"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SIEP</w:t>
            </w:r>
          </w:p>
        </w:tc>
        <w:tc>
          <w:tcPr>
            <w:tcW w:w="1298" w:type="dxa"/>
            <w:gridSpan w:val="3"/>
            <w:vAlign w:val="center"/>
          </w:tcPr>
          <w:p w14:paraId="65F8954B"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CEC</w:t>
            </w:r>
          </w:p>
        </w:tc>
      </w:tr>
      <w:tr w:rsidR="002C52BE" w:rsidRPr="00C4574F" w14:paraId="36DF33DD" w14:textId="77777777" w:rsidTr="00C4574F">
        <w:tc>
          <w:tcPr>
            <w:tcW w:w="1483" w:type="dxa"/>
            <w:vMerge/>
            <w:vAlign w:val="center"/>
          </w:tcPr>
          <w:p w14:paraId="4C451DAA" w14:textId="77777777" w:rsidR="002C52BE" w:rsidRPr="00C4574F" w:rsidRDefault="002C52BE"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p>
        </w:tc>
        <w:tc>
          <w:tcPr>
            <w:tcW w:w="7237" w:type="dxa"/>
            <w:gridSpan w:val="21"/>
            <w:vAlign w:val="center"/>
          </w:tcPr>
          <w:tbl>
            <w:tblPr>
              <w:tblW w:w="0" w:type="auto"/>
              <w:tblBorders>
                <w:top w:val="nil"/>
                <w:left w:val="nil"/>
                <w:bottom w:val="nil"/>
                <w:right w:val="nil"/>
              </w:tblBorders>
              <w:tblLook w:val="0000" w:firstRow="0" w:lastRow="0" w:firstColumn="0" w:lastColumn="0" w:noHBand="0" w:noVBand="0"/>
            </w:tblPr>
            <w:tblGrid>
              <w:gridCol w:w="5363"/>
            </w:tblGrid>
            <w:tr w:rsidR="002C52BE" w:rsidRPr="002C52BE" w14:paraId="36C92BD4" w14:textId="77777777">
              <w:trPr>
                <w:trHeight w:val="120"/>
              </w:trPr>
              <w:tc>
                <w:tcPr>
                  <w:tcW w:w="0" w:type="auto"/>
                </w:tcPr>
                <w:p w14:paraId="128FEECF" w14:textId="77777777" w:rsidR="002C52BE" w:rsidRPr="002C52BE" w:rsidRDefault="0059186C" w:rsidP="0059186C">
                  <w:pPr>
                    <w:autoSpaceDE w:val="0"/>
                    <w:autoSpaceDN w:val="0"/>
                    <w:adjustRightInd w:val="0"/>
                    <w:spacing w:after="0" w:line="240" w:lineRule="auto"/>
                    <w:rPr>
                      <w:rFonts w:ascii="Verdana" w:hAnsi="Verdana" w:cs="NewsGotT"/>
                      <w:color w:val="000000"/>
                      <w:sz w:val="18"/>
                      <w:szCs w:val="18"/>
                      <w:lang w:eastAsia="es-ES"/>
                    </w:rPr>
                  </w:pPr>
                  <w:r w:rsidRPr="0059186C">
                    <w:rPr>
                      <w:rFonts w:ascii="Verdana" w:hAnsi="Verdana" w:cs="NewsGotT"/>
                      <w:color w:val="000000"/>
                      <w:sz w:val="18"/>
                      <w:szCs w:val="18"/>
                      <w:lang w:eastAsia="es-ES"/>
                    </w:rPr>
                    <w:t xml:space="preserve">                           </w:t>
                  </w:r>
                  <w:r w:rsidR="002C52BE" w:rsidRPr="002C52BE">
                    <w:rPr>
                      <w:rFonts w:ascii="Verdana" w:hAnsi="Verdana" w:cs="NewsGotT"/>
                      <w:color w:val="000000"/>
                      <w:sz w:val="18"/>
                      <w:szCs w:val="18"/>
                      <w:lang w:eastAsia="es-ES"/>
                    </w:rPr>
                    <w:t>Iniciado (I); Medio (M); Avanzado (A)</w:t>
                  </w:r>
                </w:p>
              </w:tc>
            </w:tr>
          </w:tbl>
          <w:p w14:paraId="5EA3396F" w14:textId="77777777" w:rsidR="002C52BE" w:rsidRPr="00C4574F" w:rsidRDefault="002C52B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p>
        </w:tc>
      </w:tr>
      <w:tr w:rsidR="00C4574F" w:rsidRPr="00C4574F" w14:paraId="537ABC84" w14:textId="77777777" w:rsidTr="00C4574F">
        <w:tc>
          <w:tcPr>
            <w:tcW w:w="1483" w:type="dxa"/>
            <w:vMerge w:val="restart"/>
            <w:vAlign w:val="center"/>
          </w:tcPr>
          <w:p w14:paraId="2BD56547" w14:textId="77777777" w:rsidR="0059186C" w:rsidRPr="00C4574F" w:rsidRDefault="0059186C"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r w:rsidRPr="00C4574F">
              <w:rPr>
                <w:rFonts w:ascii="Verdana" w:eastAsia="Times New Roman" w:hAnsi="Verdana" w:cs="Verdana"/>
                <w:b/>
                <w:bCs/>
                <w:iCs/>
                <w:sz w:val="16"/>
                <w:szCs w:val="16"/>
                <w:lang w:val="es-ES_tradnl"/>
              </w:rPr>
              <w:t>3º Educación Primaria</w:t>
            </w:r>
          </w:p>
        </w:tc>
        <w:tc>
          <w:tcPr>
            <w:tcW w:w="878" w:type="dxa"/>
            <w:vAlign w:val="center"/>
          </w:tcPr>
          <w:p w14:paraId="349B0CEA"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CL</w:t>
            </w:r>
          </w:p>
          <w:p w14:paraId="3B4B48B8" w14:textId="77777777" w:rsidR="0059186C" w:rsidRPr="00C4574F" w:rsidRDefault="0059186C" w:rsidP="00C4574F">
            <w:pPr>
              <w:tabs>
                <w:tab w:val="left" w:pos="3780"/>
              </w:tabs>
              <w:autoSpaceDE w:val="0"/>
              <w:autoSpaceDN w:val="0"/>
              <w:adjustRightInd w:val="0"/>
              <w:spacing w:after="0"/>
              <w:rPr>
                <w:rFonts w:ascii="Verdana" w:eastAsia="Times New Roman" w:hAnsi="Verdana" w:cs="Verdana"/>
                <w:bCs/>
                <w:iCs/>
                <w:sz w:val="12"/>
                <w:szCs w:val="12"/>
                <w:lang w:val="es-ES_tradnl"/>
              </w:rPr>
            </w:pPr>
            <w:r w:rsidRPr="00C4574F">
              <w:rPr>
                <w:rFonts w:ascii="Verdana" w:eastAsia="Times New Roman" w:hAnsi="Verdana" w:cs="Verdana"/>
                <w:bCs/>
                <w:iCs/>
                <w:sz w:val="12"/>
                <w:szCs w:val="12"/>
                <w:lang w:val="es-ES_tradnl"/>
              </w:rPr>
              <w:t>(V. Global)</w:t>
            </w:r>
          </w:p>
        </w:tc>
        <w:tc>
          <w:tcPr>
            <w:tcW w:w="875" w:type="dxa"/>
            <w:gridSpan w:val="3"/>
            <w:vAlign w:val="center"/>
          </w:tcPr>
          <w:p w14:paraId="5231A145"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CO</w:t>
            </w:r>
          </w:p>
        </w:tc>
        <w:tc>
          <w:tcPr>
            <w:tcW w:w="881" w:type="dxa"/>
            <w:gridSpan w:val="3"/>
            <w:vAlign w:val="center"/>
          </w:tcPr>
          <w:p w14:paraId="5504B985"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CE</w:t>
            </w:r>
          </w:p>
        </w:tc>
        <w:tc>
          <w:tcPr>
            <w:tcW w:w="874" w:type="dxa"/>
            <w:gridSpan w:val="3"/>
            <w:vAlign w:val="center"/>
          </w:tcPr>
          <w:p w14:paraId="314DFAE9"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EO</w:t>
            </w:r>
          </w:p>
        </w:tc>
        <w:tc>
          <w:tcPr>
            <w:tcW w:w="875" w:type="dxa"/>
            <w:gridSpan w:val="3"/>
            <w:vAlign w:val="center"/>
          </w:tcPr>
          <w:p w14:paraId="179F7D16"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EE</w:t>
            </w:r>
          </w:p>
        </w:tc>
        <w:tc>
          <w:tcPr>
            <w:tcW w:w="880" w:type="dxa"/>
            <w:gridSpan w:val="3"/>
            <w:vAlign w:val="center"/>
          </w:tcPr>
          <w:p w14:paraId="5C8E708F"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CRM</w:t>
            </w:r>
          </w:p>
          <w:p w14:paraId="5F81074C"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2"/>
                <w:szCs w:val="12"/>
                <w:lang w:val="es-ES_tradnl"/>
              </w:rPr>
            </w:pPr>
            <w:r w:rsidRPr="00C4574F">
              <w:rPr>
                <w:rFonts w:ascii="Verdana" w:eastAsia="Times New Roman" w:hAnsi="Verdana" w:cs="Verdana"/>
                <w:bCs/>
                <w:iCs/>
                <w:sz w:val="12"/>
                <w:szCs w:val="12"/>
                <w:lang w:val="es-ES_tradnl"/>
              </w:rPr>
              <w:t>(V. Global)</w:t>
            </w:r>
          </w:p>
        </w:tc>
        <w:tc>
          <w:tcPr>
            <w:tcW w:w="979" w:type="dxa"/>
            <w:gridSpan w:val="3"/>
            <w:vAlign w:val="center"/>
          </w:tcPr>
          <w:p w14:paraId="7401D748"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CAL</w:t>
            </w:r>
          </w:p>
        </w:tc>
        <w:tc>
          <w:tcPr>
            <w:tcW w:w="995" w:type="dxa"/>
            <w:gridSpan w:val="2"/>
            <w:vAlign w:val="center"/>
          </w:tcPr>
          <w:p w14:paraId="05ACDBD9"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RP</w:t>
            </w:r>
          </w:p>
        </w:tc>
      </w:tr>
      <w:tr w:rsidR="0059186C" w:rsidRPr="00C4574F" w14:paraId="1D90DA9E" w14:textId="77777777" w:rsidTr="00C4574F">
        <w:tc>
          <w:tcPr>
            <w:tcW w:w="1483" w:type="dxa"/>
            <w:vMerge/>
            <w:vAlign w:val="center"/>
          </w:tcPr>
          <w:p w14:paraId="269F05FF" w14:textId="77777777" w:rsidR="0059186C" w:rsidRPr="00C4574F" w:rsidRDefault="0059186C"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p>
        </w:tc>
        <w:tc>
          <w:tcPr>
            <w:tcW w:w="7237" w:type="dxa"/>
            <w:gridSpan w:val="21"/>
            <w:vAlign w:val="center"/>
          </w:tcPr>
          <w:tbl>
            <w:tblPr>
              <w:tblW w:w="0" w:type="auto"/>
              <w:tblBorders>
                <w:top w:val="nil"/>
                <w:left w:val="nil"/>
                <w:bottom w:val="nil"/>
                <w:right w:val="nil"/>
              </w:tblBorders>
              <w:tblLook w:val="0000" w:firstRow="0" w:lastRow="0" w:firstColumn="0" w:lastColumn="0" w:noHBand="0" w:noVBand="0"/>
            </w:tblPr>
            <w:tblGrid>
              <w:gridCol w:w="5363"/>
            </w:tblGrid>
            <w:tr w:rsidR="0059186C" w:rsidRPr="002C52BE" w14:paraId="0278BAF3" w14:textId="77777777" w:rsidTr="0094294F">
              <w:trPr>
                <w:trHeight w:val="120"/>
              </w:trPr>
              <w:tc>
                <w:tcPr>
                  <w:tcW w:w="0" w:type="auto"/>
                </w:tcPr>
                <w:p w14:paraId="3DB5CCA5" w14:textId="77777777" w:rsidR="0059186C" w:rsidRPr="002C52BE" w:rsidRDefault="0059186C" w:rsidP="0094294F">
                  <w:pPr>
                    <w:autoSpaceDE w:val="0"/>
                    <w:autoSpaceDN w:val="0"/>
                    <w:adjustRightInd w:val="0"/>
                    <w:spacing w:after="0" w:line="240" w:lineRule="auto"/>
                    <w:rPr>
                      <w:rFonts w:ascii="Verdana" w:hAnsi="Verdana" w:cs="NewsGotT"/>
                      <w:color w:val="000000"/>
                      <w:sz w:val="18"/>
                      <w:szCs w:val="18"/>
                      <w:lang w:eastAsia="es-ES"/>
                    </w:rPr>
                  </w:pPr>
                  <w:r w:rsidRPr="0059186C">
                    <w:rPr>
                      <w:rFonts w:ascii="Verdana" w:hAnsi="Verdana" w:cs="NewsGotT"/>
                      <w:color w:val="000000"/>
                      <w:sz w:val="18"/>
                      <w:szCs w:val="18"/>
                      <w:lang w:eastAsia="es-ES"/>
                    </w:rPr>
                    <w:t xml:space="preserve">                           </w:t>
                  </w:r>
                  <w:r w:rsidRPr="002C52BE">
                    <w:rPr>
                      <w:rFonts w:ascii="Verdana" w:hAnsi="Verdana" w:cs="NewsGotT"/>
                      <w:color w:val="000000"/>
                      <w:sz w:val="18"/>
                      <w:szCs w:val="18"/>
                      <w:lang w:eastAsia="es-ES"/>
                    </w:rPr>
                    <w:t>Iniciado (I); Medio (M); Avanzado (A)</w:t>
                  </w:r>
                </w:p>
              </w:tc>
            </w:tr>
          </w:tbl>
          <w:p w14:paraId="6CA8AA0E"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6"/>
                <w:szCs w:val="16"/>
                <w:lang w:val="es-ES_tradnl"/>
              </w:rPr>
            </w:pPr>
          </w:p>
        </w:tc>
      </w:tr>
      <w:tr w:rsidR="00C4574F" w:rsidRPr="00C4574F" w14:paraId="0AC88136" w14:textId="77777777" w:rsidTr="00C4574F">
        <w:tc>
          <w:tcPr>
            <w:tcW w:w="1483" w:type="dxa"/>
            <w:vMerge w:val="restart"/>
            <w:vAlign w:val="center"/>
          </w:tcPr>
          <w:p w14:paraId="591FAFCC" w14:textId="77777777" w:rsidR="002C52BE" w:rsidRPr="00C4574F" w:rsidRDefault="002C52BE"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r w:rsidRPr="00C4574F">
              <w:rPr>
                <w:rFonts w:ascii="Verdana" w:eastAsia="Times New Roman" w:hAnsi="Verdana" w:cs="Verdana"/>
                <w:b/>
                <w:bCs/>
                <w:iCs/>
                <w:sz w:val="16"/>
                <w:szCs w:val="16"/>
                <w:lang w:val="es-ES_tradnl"/>
              </w:rPr>
              <w:t>4º Educación Primaria</w:t>
            </w:r>
          </w:p>
        </w:tc>
        <w:tc>
          <w:tcPr>
            <w:tcW w:w="985" w:type="dxa"/>
            <w:gridSpan w:val="3"/>
            <w:vAlign w:val="center"/>
          </w:tcPr>
          <w:p w14:paraId="2FA7FB21" w14:textId="77777777" w:rsidR="002C52BE"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6"/>
                <w:szCs w:val="16"/>
                <w:lang w:val="es-ES_tradnl"/>
              </w:rPr>
            </w:pPr>
            <w:r w:rsidRPr="00C4574F">
              <w:rPr>
                <w:rFonts w:ascii="Verdana" w:eastAsia="Times New Roman" w:hAnsi="Verdana" w:cs="Verdana"/>
                <w:b/>
                <w:bCs/>
                <w:iCs/>
                <w:sz w:val="18"/>
                <w:szCs w:val="18"/>
                <w:lang w:val="es-ES_tradnl"/>
              </w:rPr>
              <w:t>CCL</w:t>
            </w:r>
          </w:p>
        </w:tc>
        <w:tc>
          <w:tcPr>
            <w:tcW w:w="996" w:type="dxa"/>
            <w:gridSpan w:val="3"/>
            <w:vAlign w:val="center"/>
          </w:tcPr>
          <w:p w14:paraId="5A59E88B" w14:textId="77777777" w:rsidR="002C52BE"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CMCT</w:t>
            </w:r>
          </w:p>
        </w:tc>
        <w:tc>
          <w:tcPr>
            <w:tcW w:w="988" w:type="dxa"/>
            <w:gridSpan w:val="3"/>
            <w:vAlign w:val="center"/>
          </w:tcPr>
          <w:p w14:paraId="463B083E" w14:textId="77777777" w:rsidR="002C52BE"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CD</w:t>
            </w:r>
          </w:p>
        </w:tc>
        <w:tc>
          <w:tcPr>
            <w:tcW w:w="982" w:type="dxa"/>
            <w:gridSpan w:val="3"/>
            <w:vAlign w:val="center"/>
          </w:tcPr>
          <w:p w14:paraId="61B81401" w14:textId="77777777" w:rsidR="002C52BE"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CAA</w:t>
            </w:r>
          </w:p>
        </w:tc>
        <w:tc>
          <w:tcPr>
            <w:tcW w:w="993" w:type="dxa"/>
            <w:gridSpan w:val="3"/>
            <w:vAlign w:val="center"/>
          </w:tcPr>
          <w:p w14:paraId="6DE45043" w14:textId="77777777" w:rsidR="002C52BE"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CSYC</w:t>
            </w:r>
          </w:p>
        </w:tc>
        <w:tc>
          <w:tcPr>
            <w:tcW w:w="995" w:type="dxa"/>
            <w:gridSpan w:val="3"/>
            <w:vAlign w:val="center"/>
          </w:tcPr>
          <w:p w14:paraId="6AE81BBD" w14:textId="77777777" w:rsidR="002C52BE"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SIEP</w:t>
            </w:r>
          </w:p>
        </w:tc>
        <w:tc>
          <w:tcPr>
            <w:tcW w:w="1298" w:type="dxa"/>
            <w:gridSpan w:val="3"/>
            <w:vAlign w:val="center"/>
          </w:tcPr>
          <w:p w14:paraId="657D162C" w14:textId="77777777" w:rsidR="002C52BE"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CEC</w:t>
            </w:r>
          </w:p>
        </w:tc>
      </w:tr>
      <w:tr w:rsidR="0059186C" w:rsidRPr="00C4574F" w14:paraId="3C2111A4" w14:textId="77777777" w:rsidTr="00C4574F">
        <w:tc>
          <w:tcPr>
            <w:tcW w:w="1483" w:type="dxa"/>
            <w:vMerge/>
            <w:vAlign w:val="center"/>
          </w:tcPr>
          <w:p w14:paraId="4911A552" w14:textId="77777777" w:rsidR="0059186C" w:rsidRPr="00C4574F" w:rsidRDefault="0059186C"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p>
        </w:tc>
        <w:tc>
          <w:tcPr>
            <w:tcW w:w="7237" w:type="dxa"/>
            <w:gridSpan w:val="21"/>
            <w:vAlign w:val="center"/>
          </w:tcPr>
          <w:tbl>
            <w:tblPr>
              <w:tblW w:w="0" w:type="auto"/>
              <w:tblBorders>
                <w:top w:val="nil"/>
                <w:left w:val="nil"/>
                <w:bottom w:val="nil"/>
                <w:right w:val="nil"/>
              </w:tblBorders>
              <w:tblLook w:val="0000" w:firstRow="0" w:lastRow="0" w:firstColumn="0" w:lastColumn="0" w:noHBand="0" w:noVBand="0"/>
            </w:tblPr>
            <w:tblGrid>
              <w:gridCol w:w="5363"/>
            </w:tblGrid>
            <w:tr w:rsidR="0059186C" w:rsidRPr="002C52BE" w14:paraId="2F85F1C4" w14:textId="77777777" w:rsidTr="0094294F">
              <w:trPr>
                <w:trHeight w:val="120"/>
              </w:trPr>
              <w:tc>
                <w:tcPr>
                  <w:tcW w:w="0" w:type="auto"/>
                </w:tcPr>
                <w:p w14:paraId="4500172D" w14:textId="77777777" w:rsidR="0059186C" w:rsidRPr="002C52BE" w:rsidRDefault="0059186C" w:rsidP="0094294F">
                  <w:pPr>
                    <w:autoSpaceDE w:val="0"/>
                    <w:autoSpaceDN w:val="0"/>
                    <w:adjustRightInd w:val="0"/>
                    <w:spacing w:after="0" w:line="240" w:lineRule="auto"/>
                    <w:rPr>
                      <w:rFonts w:ascii="Verdana" w:hAnsi="Verdana" w:cs="NewsGotT"/>
                      <w:color w:val="000000"/>
                      <w:sz w:val="18"/>
                      <w:szCs w:val="18"/>
                      <w:lang w:eastAsia="es-ES"/>
                    </w:rPr>
                  </w:pPr>
                  <w:r w:rsidRPr="0059186C">
                    <w:rPr>
                      <w:rFonts w:ascii="Verdana" w:hAnsi="Verdana" w:cs="NewsGotT"/>
                      <w:color w:val="000000"/>
                      <w:sz w:val="18"/>
                      <w:szCs w:val="18"/>
                      <w:lang w:eastAsia="es-ES"/>
                    </w:rPr>
                    <w:t xml:space="preserve">                           </w:t>
                  </w:r>
                  <w:r w:rsidRPr="002C52BE">
                    <w:rPr>
                      <w:rFonts w:ascii="Verdana" w:hAnsi="Verdana" w:cs="NewsGotT"/>
                      <w:color w:val="000000"/>
                      <w:sz w:val="18"/>
                      <w:szCs w:val="18"/>
                      <w:lang w:eastAsia="es-ES"/>
                    </w:rPr>
                    <w:t>Iniciado (I); Medio (M); Avanzado (A)</w:t>
                  </w:r>
                </w:p>
              </w:tc>
            </w:tr>
          </w:tbl>
          <w:p w14:paraId="4098AC91" w14:textId="77777777" w:rsidR="0059186C" w:rsidRPr="00C4574F" w:rsidRDefault="0059186C" w:rsidP="00C4574F">
            <w:pPr>
              <w:tabs>
                <w:tab w:val="left" w:pos="3780"/>
              </w:tabs>
              <w:autoSpaceDE w:val="0"/>
              <w:autoSpaceDN w:val="0"/>
              <w:adjustRightInd w:val="0"/>
              <w:spacing w:after="0"/>
              <w:jc w:val="center"/>
              <w:rPr>
                <w:rFonts w:ascii="Verdana" w:eastAsia="Times New Roman" w:hAnsi="Verdana" w:cs="Verdana"/>
                <w:b/>
                <w:bCs/>
                <w:iCs/>
                <w:sz w:val="16"/>
                <w:szCs w:val="16"/>
                <w:lang w:val="es-ES_tradnl"/>
              </w:rPr>
            </w:pPr>
          </w:p>
        </w:tc>
      </w:tr>
      <w:tr w:rsidR="00C4574F" w:rsidRPr="00C4574F" w14:paraId="5F429411" w14:textId="77777777" w:rsidTr="00C4574F">
        <w:tc>
          <w:tcPr>
            <w:tcW w:w="1483" w:type="dxa"/>
            <w:vMerge w:val="restart"/>
            <w:vAlign w:val="center"/>
          </w:tcPr>
          <w:p w14:paraId="5BAE87AF" w14:textId="77777777" w:rsidR="001C378E" w:rsidRPr="00C4574F" w:rsidRDefault="001C378E"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r w:rsidRPr="00C4574F">
              <w:rPr>
                <w:rFonts w:ascii="Verdana" w:eastAsia="Times New Roman" w:hAnsi="Verdana" w:cs="Verdana"/>
                <w:b/>
                <w:bCs/>
                <w:iCs/>
                <w:sz w:val="16"/>
                <w:szCs w:val="16"/>
                <w:lang w:val="es-ES_tradnl"/>
              </w:rPr>
              <w:t>6º Educación Primaria</w:t>
            </w:r>
          </w:p>
        </w:tc>
        <w:tc>
          <w:tcPr>
            <w:tcW w:w="904" w:type="dxa"/>
            <w:gridSpan w:val="2"/>
            <w:vAlign w:val="center"/>
          </w:tcPr>
          <w:p w14:paraId="51982CE0"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CCL</w:t>
            </w:r>
          </w:p>
        </w:tc>
        <w:tc>
          <w:tcPr>
            <w:tcW w:w="905" w:type="dxa"/>
            <w:gridSpan w:val="3"/>
            <w:vAlign w:val="center"/>
          </w:tcPr>
          <w:p w14:paraId="55FE6138"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CM</w:t>
            </w:r>
          </w:p>
        </w:tc>
        <w:tc>
          <w:tcPr>
            <w:tcW w:w="904" w:type="dxa"/>
            <w:gridSpan w:val="3"/>
            <w:vAlign w:val="center"/>
          </w:tcPr>
          <w:p w14:paraId="1AE48500"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CBCT</w:t>
            </w:r>
          </w:p>
        </w:tc>
        <w:tc>
          <w:tcPr>
            <w:tcW w:w="905" w:type="dxa"/>
            <w:gridSpan w:val="3"/>
            <w:vAlign w:val="center"/>
          </w:tcPr>
          <w:p w14:paraId="4BCF1ACE"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CD</w:t>
            </w:r>
          </w:p>
        </w:tc>
        <w:tc>
          <w:tcPr>
            <w:tcW w:w="905" w:type="dxa"/>
            <w:gridSpan w:val="3"/>
            <w:vAlign w:val="center"/>
          </w:tcPr>
          <w:p w14:paraId="63442774"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CAA</w:t>
            </w:r>
          </w:p>
        </w:tc>
        <w:tc>
          <w:tcPr>
            <w:tcW w:w="904" w:type="dxa"/>
            <w:gridSpan w:val="3"/>
            <w:vAlign w:val="center"/>
          </w:tcPr>
          <w:p w14:paraId="48AA6615"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CSYC</w:t>
            </w:r>
          </w:p>
        </w:tc>
        <w:tc>
          <w:tcPr>
            <w:tcW w:w="905" w:type="dxa"/>
            <w:gridSpan w:val="3"/>
            <w:vAlign w:val="center"/>
          </w:tcPr>
          <w:p w14:paraId="4C1AFE68"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SIEP</w:t>
            </w:r>
          </w:p>
        </w:tc>
        <w:tc>
          <w:tcPr>
            <w:tcW w:w="905" w:type="dxa"/>
            <w:vAlign w:val="center"/>
          </w:tcPr>
          <w:p w14:paraId="429EC043"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8"/>
                <w:szCs w:val="18"/>
                <w:lang w:val="es-ES_tradnl"/>
              </w:rPr>
            </w:pPr>
            <w:r w:rsidRPr="00C4574F">
              <w:rPr>
                <w:rFonts w:ascii="Verdana" w:eastAsia="Times New Roman" w:hAnsi="Verdana" w:cs="Verdana"/>
                <w:b/>
                <w:bCs/>
                <w:iCs/>
                <w:sz w:val="18"/>
                <w:szCs w:val="18"/>
                <w:lang w:val="es-ES_tradnl"/>
              </w:rPr>
              <w:t>CEC</w:t>
            </w:r>
          </w:p>
        </w:tc>
      </w:tr>
      <w:tr w:rsidR="001C378E" w:rsidRPr="00C4574F" w14:paraId="34330F88" w14:textId="77777777" w:rsidTr="00C4574F">
        <w:tc>
          <w:tcPr>
            <w:tcW w:w="1483" w:type="dxa"/>
            <w:vMerge/>
            <w:vAlign w:val="center"/>
          </w:tcPr>
          <w:p w14:paraId="18374631" w14:textId="77777777" w:rsidR="001C378E" w:rsidRPr="00C4574F" w:rsidRDefault="001C378E" w:rsidP="00C4574F">
            <w:pPr>
              <w:tabs>
                <w:tab w:val="left" w:pos="3780"/>
              </w:tabs>
              <w:autoSpaceDE w:val="0"/>
              <w:autoSpaceDN w:val="0"/>
              <w:adjustRightInd w:val="0"/>
              <w:spacing w:after="0"/>
              <w:rPr>
                <w:rFonts w:ascii="Verdana" w:eastAsia="Times New Roman" w:hAnsi="Verdana" w:cs="Verdana"/>
                <w:b/>
                <w:bCs/>
                <w:iCs/>
                <w:sz w:val="16"/>
                <w:szCs w:val="16"/>
                <w:lang w:val="es-ES_tradnl"/>
              </w:rPr>
            </w:pPr>
          </w:p>
        </w:tc>
        <w:tc>
          <w:tcPr>
            <w:tcW w:w="2713" w:type="dxa"/>
            <w:gridSpan w:val="8"/>
            <w:vAlign w:val="center"/>
          </w:tcPr>
          <w:tbl>
            <w:tblPr>
              <w:tblW w:w="0" w:type="auto"/>
              <w:tblBorders>
                <w:top w:val="nil"/>
                <w:left w:val="nil"/>
                <w:bottom w:val="nil"/>
                <w:right w:val="nil"/>
              </w:tblBorders>
              <w:tblLook w:val="0000" w:firstRow="0" w:lastRow="0" w:firstColumn="0" w:lastColumn="0" w:noHBand="0" w:noVBand="0"/>
            </w:tblPr>
            <w:tblGrid>
              <w:gridCol w:w="2497"/>
            </w:tblGrid>
            <w:tr w:rsidR="001C378E" w:rsidRPr="001C378E" w14:paraId="779104E7" w14:textId="77777777">
              <w:trPr>
                <w:trHeight w:val="263"/>
              </w:trPr>
              <w:tc>
                <w:tcPr>
                  <w:tcW w:w="0" w:type="auto"/>
                </w:tcPr>
                <w:p w14:paraId="1B8C7C80" w14:textId="77777777" w:rsidR="001C378E" w:rsidRPr="001C378E" w:rsidRDefault="001C378E" w:rsidP="001C378E">
                  <w:pPr>
                    <w:autoSpaceDE w:val="0"/>
                    <w:autoSpaceDN w:val="0"/>
                    <w:adjustRightInd w:val="0"/>
                    <w:spacing w:after="0" w:line="240" w:lineRule="auto"/>
                    <w:rPr>
                      <w:rFonts w:ascii="Verdana" w:hAnsi="Verdana" w:cs="NewsGotT"/>
                      <w:color w:val="000000"/>
                      <w:sz w:val="12"/>
                      <w:szCs w:val="12"/>
                      <w:lang w:eastAsia="es-ES"/>
                    </w:rPr>
                  </w:pPr>
                  <w:r w:rsidRPr="001C378E">
                    <w:rPr>
                      <w:rFonts w:ascii="Verdana" w:hAnsi="Verdana" w:cs="NewsGotT"/>
                      <w:color w:val="000000"/>
                      <w:sz w:val="12"/>
                      <w:szCs w:val="12"/>
                      <w:lang w:eastAsia="es-ES"/>
                    </w:rPr>
                    <w:t xml:space="preserve">Insuficiente (IN); Suficiente (SU); Bien (BI); Notable (NT); Sobresaliente (SB) </w:t>
                  </w:r>
                </w:p>
              </w:tc>
            </w:tr>
          </w:tbl>
          <w:p w14:paraId="1175F9EC"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6"/>
                <w:szCs w:val="16"/>
                <w:lang w:val="es-ES_tradnl"/>
              </w:rPr>
            </w:pPr>
          </w:p>
        </w:tc>
        <w:tc>
          <w:tcPr>
            <w:tcW w:w="4524" w:type="dxa"/>
            <w:gridSpan w:val="13"/>
            <w:vAlign w:val="center"/>
          </w:tcPr>
          <w:p w14:paraId="76018AB4" w14:textId="77777777" w:rsidR="001C378E" w:rsidRPr="00C4574F" w:rsidRDefault="001C378E" w:rsidP="00C4574F">
            <w:pPr>
              <w:tabs>
                <w:tab w:val="left" w:pos="3780"/>
              </w:tabs>
              <w:autoSpaceDE w:val="0"/>
              <w:autoSpaceDN w:val="0"/>
              <w:adjustRightInd w:val="0"/>
              <w:spacing w:after="0"/>
              <w:jc w:val="center"/>
              <w:rPr>
                <w:rFonts w:ascii="Verdana" w:eastAsia="Times New Roman" w:hAnsi="Verdana" w:cs="Verdana"/>
                <w:b/>
                <w:bCs/>
                <w:iCs/>
                <w:sz w:val="16"/>
                <w:szCs w:val="16"/>
                <w:lang w:val="es-ES_tradnl"/>
              </w:rPr>
            </w:pPr>
            <w:r w:rsidRPr="00C4574F">
              <w:rPr>
                <w:rFonts w:ascii="Verdana" w:eastAsia="Times New Roman" w:hAnsi="Verdana" w:cs="NewsGotT"/>
                <w:color w:val="000000"/>
                <w:sz w:val="18"/>
                <w:szCs w:val="18"/>
                <w:lang w:val="es-ES_tradnl" w:eastAsia="es-ES"/>
              </w:rPr>
              <w:t>Iniciado (I); Medio (M); Avanzado (A</w:t>
            </w:r>
          </w:p>
        </w:tc>
      </w:tr>
    </w:tbl>
    <w:p w14:paraId="25E79CDD"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lastRenderedPageBreak/>
        <w:t xml:space="preserve">CCL: Competencia en comunicación lingüística </w:t>
      </w:r>
    </w:p>
    <w:p w14:paraId="41799690"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CMCT: Competencia en matemáticas y competencias básicas en ciencia y tecnología </w:t>
      </w:r>
    </w:p>
    <w:p w14:paraId="7091E8B4" w14:textId="77777777" w:rsidR="002C52BE" w:rsidRDefault="001C378E" w:rsidP="001C378E">
      <w:pPr>
        <w:tabs>
          <w:tab w:val="left" w:pos="3780"/>
        </w:tabs>
        <w:autoSpaceDE w:val="0"/>
        <w:autoSpaceDN w:val="0"/>
        <w:adjustRightInd w:val="0"/>
        <w:spacing w:after="0"/>
        <w:jc w:val="both"/>
        <w:rPr>
          <w:rFonts w:ascii="NewsGotT" w:hAnsi="NewsGotT" w:cs="NewsGotT"/>
          <w:color w:val="000000"/>
          <w:sz w:val="23"/>
          <w:szCs w:val="23"/>
          <w:lang w:eastAsia="es-ES"/>
        </w:rPr>
      </w:pPr>
      <w:r w:rsidRPr="001C378E">
        <w:rPr>
          <w:rFonts w:ascii="NewsGotT" w:hAnsi="NewsGotT" w:cs="NewsGotT"/>
          <w:color w:val="000000"/>
          <w:sz w:val="23"/>
          <w:szCs w:val="23"/>
          <w:lang w:eastAsia="es-ES"/>
        </w:rPr>
        <w:t>CD: Competencia digital.</w:t>
      </w:r>
    </w:p>
    <w:p w14:paraId="28992BCA"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CAA: Competencia en aprender a aprender. </w:t>
      </w:r>
    </w:p>
    <w:p w14:paraId="1731BB87"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CSYC: Competencia social y cívica. </w:t>
      </w:r>
    </w:p>
    <w:p w14:paraId="69F3E708"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SIEP: Sentido de iniciativa y espíritu emprendedor. </w:t>
      </w:r>
    </w:p>
    <w:p w14:paraId="4CF31890"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CEC: Conciencia y expresiones culturales. </w:t>
      </w:r>
    </w:p>
    <w:p w14:paraId="2502336A"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CL: Competencia lingüística. </w:t>
      </w:r>
    </w:p>
    <w:p w14:paraId="607B40F3"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CO: Comprensión oral. </w:t>
      </w:r>
    </w:p>
    <w:p w14:paraId="73778324"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CE: Comprensión escrita. </w:t>
      </w:r>
    </w:p>
    <w:p w14:paraId="4AEEE640"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EO: Expresión oral. </w:t>
      </w:r>
    </w:p>
    <w:p w14:paraId="4A040DED"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EE: Expresión escrita. </w:t>
      </w:r>
    </w:p>
    <w:p w14:paraId="18970D6C"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CRM: Competencia de razonamiento matemático. </w:t>
      </w:r>
    </w:p>
    <w:p w14:paraId="75EAB748"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CAL: Cálculo. </w:t>
      </w:r>
    </w:p>
    <w:p w14:paraId="48863732"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RP: Resolución de problemas. </w:t>
      </w:r>
    </w:p>
    <w:p w14:paraId="600064AF" w14:textId="77777777" w:rsidR="001C378E" w:rsidRPr="001C378E" w:rsidRDefault="001C378E" w:rsidP="001C378E">
      <w:pPr>
        <w:autoSpaceDE w:val="0"/>
        <w:autoSpaceDN w:val="0"/>
        <w:adjustRightInd w:val="0"/>
        <w:spacing w:after="0" w:line="240" w:lineRule="auto"/>
        <w:rPr>
          <w:rFonts w:ascii="NewsGotT" w:hAnsi="NewsGotT" w:cs="NewsGotT"/>
          <w:color w:val="000000"/>
          <w:sz w:val="23"/>
          <w:szCs w:val="23"/>
          <w:lang w:eastAsia="es-ES"/>
        </w:rPr>
      </w:pPr>
      <w:r w:rsidRPr="001C378E">
        <w:rPr>
          <w:rFonts w:ascii="NewsGotT" w:hAnsi="NewsGotT" w:cs="NewsGotT"/>
          <w:color w:val="000000"/>
          <w:sz w:val="23"/>
          <w:szCs w:val="23"/>
          <w:lang w:eastAsia="es-ES"/>
        </w:rPr>
        <w:t xml:space="preserve">CM: Competencia matemática. </w:t>
      </w:r>
    </w:p>
    <w:p w14:paraId="0A238085" w14:textId="77777777" w:rsidR="001C378E" w:rsidRDefault="001C378E" w:rsidP="001C378E">
      <w:pPr>
        <w:tabs>
          <w:tab w:val="left" w:pos="3780"/>
        </w:tabs>
        <w:autoSpaceDE w:val="0"/>
        <w:autoSpaceDN w:val="0"/>
        <w:adjustRightInd w:val="0"/>
        <w:spacing w:after="0"/>
        <w:jc w:val="both"/>
        <w:rPr>
          <w:rFonts w:ascii="NewsGotT" w:hAnsi="NewsGotT" w:cs="NewsGotT"/>
          <w:color w:val="000000"/>
          <w:sz w:val="23"/>
          <w:szCs w:val="23"/>
          <w:lang w:eastAsia="es-ES"/>
        </w:rPr>
      </w:pPr>
      <w:r w:rsidRPr="001C378E">
        <w:rPr>
          <w:rFonts w:ascii="NewsGotT" w:hAnsi="NewsGotT" w:cs="NewsGotT"/>
          <w:color w:val="000000"/>
          <w:sz w:val="23"/>
          <w:szCs w:val="23"/>
          <w:lang w:eastAsia="es-ES"/>
        </w:rPr>
        <w:t>CBCT: Competencias básicas en ciencia y tecnología.</w:t>
      </w:r>
    </w:p>
    <w:p w14:paraId="0F0613DC" w14:textId="77777777" w:rsidR="001C378E" w:rsidRDefault="001C378E" w:rsidP="001C378E">
      <w:pPr>
        <w:tabs>
          <w:tab w:val="left" w:pos="3780"/>
        </w:tabs>
        <w:autoSpaceDE w:val="0"/>
        <w:autoSpaceDN w:val="0"/>
        <w:adjustRightInd w:val="0"/>
        <w:spacing w:after="0"/>
        <w:jc w:val="both"/>
        <w:rPr>
          <w:sz w:val="23"/>
          <w:szCs w:val="23"/>
        </w:rPr>
      </w:pPr>
    </w:p>
    <w:p w14:paraId="77349278" w14:textId="77777777" w:rsidR="001C378E" w:rsidRDefault="001C378E" w:rsidP="000A2760">
      <w:pPr>
        <w:autoSpaceDE w:val="0"/>
        <w:autoSpaceDN w:val="0"/>
        <w:adjustRightInd w:val="0"/>
        <w:spacing w:after="0"/>
        <w:ind w:firstLine="708"/>
        <w:jc w:val="both"/>
        <w:rPr>
          <w:rFonts w:ascii="Verdana" w:hAnsi="Verdana"/>
          <w:sz w:val="24"/>
          <w:szCs w:val="24"/>
        </w:rPr>
      </w:pPr>
      <w:r w:rsidRPr="001C378E">
        <w:rPr>
          <w:rFonts w:ascii="Verdana" w:hAnsi="Verdana"/>
          <w:sz w:val="24"/>
          <w:szCs w:val="24"/>
        </w:rPr>
        <w:t>El equipo docente, una vez obtenida la información proveniente de la calificación de los indicadores, y teniendo en cuenta las informaciones aportadas por los distintos profesionales que inciden sobre el alumnado y las orientaciones dadas por la Consejería de Educación para la calificación de las Competencias Clave, decidirán la calificación de todas y cada una de las mismas.</w:t>
      </w:r>
    </w:p>
    <w:p w14:paraId="36E40499" w14:textId="77777777" w:rsidR="000A2760" w:rsidRDefault="000A2760" w:rsidP="000A2760">
      <w:pPr>
        <w:autoSpaceDE w:val="0"/>
        <w:autoSpaceDN w:val="0"/>
        <w:adjustRightInd w:val="0"/>
        <w:spacing w:after="0"/>
        <w:ind w:firstLine="708"/>
        <w:jc w:val="both"/>
        <w:rPr>
          <w:rFonts w:ascii="Verdana" w:hAnsi="Verdana"/>
          <w:sz w:val="24"/>
          <w:szCs w:val="24"/>
        </w:rPr>
      </w:pPr>
    </w:p>
    <w:p w14:paraId="649136EC" w14:textId="77777777" w:rsidR="00537457" w:rsidRPr="00537457" w:rsidRDefault="00537457" w:rsidP="00537457">
      <w:pPr>
        <w:autoSpaceDE w:val="0"/>
        <w:autoSpaceDN w:val="0"/>
        <w:adjustRightInd w:val="0"/>
        <w:spacing w:after="0" w:line="240" w:lineRule="auto"/>
        <w:rPr>
          <w:rFonts w:ascii="NewsGotT" w:hAnsi="NewsGotT" w:cs="NewsGotT"/>
          <w:color w:val="000000"/>
          <w:sz w:val="23"/>
          <w:szCs w:val="23"/>
          <w:lang w:eastAsia="es-ES"/>
        </w:rPr>
      </w:pPr>
      <w:r>
        <w:rPr>
          <w:rFonts w:ascii="Verdana" w:hAnsi="Verdana" w:cs="NewsGotT"/>
          <w:b/>
          <w:bCs/>
          <w:color w:val="000000"/>
          <w:sz w:val="24"/>
          <w:szCs w:val="24"/>
          <w:u w:val="single"/>
          <w:lang w:eastAsia="es-ES"/>
        </w:rPr>
        <w:t>Participación de las familias en la evaluación.</w:t>
      </w:r>
      <w:r w:rsidRPr="00537457">
        <w:rPr>
          <w:rFonts w:ascii="NewsGotT" w:hAnsi="NewsGotT" w:cs="NewsGotT"/>
          <w:b/>
          <w:bCs/>
          <w:color w:val="000000"/>
          <w:sz w:val="23"/>
          <w:szCs w:val="23"/>
          <w:lang w:eastAsia="es-ES"/>
        </w:rPr>
        <w:t xml:space="preserve"> </w:t>
      </w:r>
    </w:p>
    <w:p w14:paraId="31F4F7AB" w14:textId="77777777" w:rsidR="00537457" w:rsidRDefault="00537457" w:rsidP="00537457">
      <w:pPr>
        <w:autoSpaceDE w:val="0"/>
        <w:autoSpaceDN w:val="0"/>
        <w:adjustRightInd w:val="0"/>
        <w:spacing w:after="0"/>
        <w:jc w:val="both"/>
        <w:rPr>
          <w:rFonts w:ascii="Verdana" w:hAnsi="Verdana" w:cs="NewsGotT"/>
          <w:color w:val="000000"/>
          <w:sz w:val="24"/>
          <w:szCs w:val="24"/>
          <w:lang w:eastAsia="es-ES"/>
        </w:rPr>
      </w:pPr>
    </w:p>
    <w:p w14:paraId="1DCE1F3C" w14:textId="77777777" w:rsidR="00537457" w:rsidRPr="00537457" w:rsidRDefault="00537457" w:rsidP="00537457">
      <w:pPr>
        <w:autoSpaceDE w:val="0"/>
        <w:autoSpaceDN w:val="0"/>
        <w:adjustRightInd w:val="0"/>
        <w:spacing w:after="0"/>
        <w:ind w:firstLine="708"/>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Según el artículo 5 de la Orden de 4 de noviembre de 2015, la participación de las familias en la evaluación se concreta en que: </w:t>
      </w:r>
    </w:p>
    <w:p w14:paraId="0790F88C" w14:textId="77777777" w:rsidR="00537457" w:rsidRPr="00537457" w:rsidRDefault="00537457" w:rsidP="00F84D5E">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deberán participar y apoyar la evolución del proceso educativo de sus hijos, hijas o tutelados, </w:t>
      </w:r>
    </w:p>
    <w:p w14:paraId="5F9BCBBA" w14:textId="77777777" w:rsidR="00537457" w:rsidRPr="00537457" w:rsidRDefault="00537457" w:rsidP="00F84D5E">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conocer las decisiones relativas a la evaluación y promoción, </w:t>
      </w:r>
    </w:p>
    <w:p w14:paraId="76E39999" w14:textId="77777777" w:rsidR="00537457" w:rsidRPr="00537457" w:rsidRDefault="00537457" w:rsidP="00F84D5E">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colaborar en las medidas de apoyo o refuerzo que adopten los centros para facilitar su progreso educativo, </w:t>
      </w:r>
    </w:p>
    <w:p w14:paraId="14888C87" w14:textId="77777777" w:rsidR="00537457" w:rsidRPr="00537457" w:rsidRDefault="00537457" w:rsidP="00F84D5E">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tendrán acceso a los documentos oficiales de evaluación y a los exámenes y documentos de las evaluaciones que se realicen a sus hijos o tutelados. </w:t>
      </w:r>
    </w:p>
    <w:p w14:paraId="5583D9F4" w14:textId="77777777" w:rsidR="00537457" w:rsidRPr="00537457" w:rsidRDefault="00537457" w:rsidP="00537457">
      <w:pPr>
        <w:autoSpaceDE w:val="0"/>
        <w:autoSpaceDN w:val="0"/>
        <w:adjustRightInd w:val="0"/>
        <w:spacing w:after="0"/>
        <w:ind w:firstLine="708"/>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En este sentido, en nuestro Centro se potenciarán todos aquellos cauces de información posibles con las familias, con el objetivo de lograr el mayor grado posible de trasvase de información en ambos sentidos. </w:t>
      </w:r>
      <w:r>
        <w:rPr>
          <w:rFonts w:ascii="Verdana" w:hAnsi="Verdana" w:cs="NewsGotT"/>
          <w:color w:val="000000"/>
          <w:sz w:val="24"/>
          <w:szCs w:val="24"/>
          <w:lang w:eastAsia="es-ES"/>
        </w:rPr>
        <w:t>En l</w:t>
      </w:r>
      <w:r w:rsidRPr="00537457">
        <w:rPr>
          <w:rFonts w:ascii="Verdana" w:hAnsi="Verdana" w:cs="NewsGotT"/>
          <w:color w:val="000000"/>
          <w:sz w:val="24"/>
          <w:szCs w:val="24"/>
          <w:lang w:eastAsia="es-ES"/>
        </w:rPr>
        <w:t>as reuniones</w:t>
      </w:r>
      <w:r>
        <w:rPr>
          <w:rFonts w:ascii="Verdana" w:hAnsi="Verdana" w:cs="NewsGotT"/>
          <w:color w:val="000000"/>
          <w:sz w:val="24"/>
          <w:szCs w:val="24"/>
          <w:lang w:eastAsia="es-ES"/>
        </w:rPr>
        <w:t xml:space="preserve"> de tutoría</w:t>
      </w:r>
      <w:r w:rsidRPr="00537457">
        <w:rPr>
          <w:rFonts w:ascii="Verdana" w:hAnsi="Verdana" w:cs="NewsGotT"/>
          <w:color w:val="000000"/>
          <w:sz w:val="24"/>
          <w:szCs w:val="24"/>
          <w:lang w:eastAsia="es-ES"/>
        </w:rPr>
        <w:t xml:space="preserve">, de las cuales se levantará acta, se informará por parte de los tutores de la evolución del proceso de aprendizaje de los niños, indicando qué aspectos son de especial relevancia y en cuáles las familias podrían colaborar </w:t>
      </w:r>
      <w:r w:rsidRPr="00537457">
        <w:rPr>
          <w:rFonts w:ascii="Verdana" w:hAnsi="Verdana" w:cs="NewsGotT"/>
          <w:color w:val="000000"/>
          <w:sz w:val="24"/>
          <w:szCs w:val="24"/>
          <w:lang w:eastAsia="es-ES"/>
        </w:rPr>
        <w:lastRenderedPageBreak/>
        <w:t xml:space="preserve">desde los hogares. De igual forma se requerirá a las familias que se dé información sobre el comportamiento y hábitos de los niños en los hogares para poder planificar de forma conjunta actuaciones y acciones que favorezcan el rendimiento escolar del alumnado. </w:t>
      </w:r>
    </w:p>
    <w:p w14:paraId="3E4D4759" w14:textId="77777777" w:rsidR="00537457" w:rsidRPr="00537457" w:rsidRDefault="00537457" w:rsidP="001F53ED">
      <w:pPr>
        <w:autoSpaceDE w:val="0"/>
        <w:autoSpaceDN w:val="0"/>
        <w:adjustRightInd w:val="0"/>
        <w:spacing w:after="0"/>
        <w:ind w:firstLine="708"/>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Para el conocimiento de las decisiones relativas a la evaluación y promoción, se seguirá lo establecido en los puntos relacionados más adelante en este documento. </w:t>
      </w:r>
    </w:p>
    <w:p w14:paraId="35B6F5C7" w14:textId="77777777" w:rsidR="00537457" w:rsidRPr="00537457" w:rsidRDefault="00537457" w:rsidP="001F53ED">
      <w:pPr>
        <w:autoSpaceDE w:val="0"/>
        <w:autoSpaceDN w:val="0"/>
        <w:adjustRightInd w:val="0"/>
        <w:spacing w:after="0"/>
        <w:ind w:firstLine="708"/>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 xml:space="preserve">Todo lo relacionado con las medidas de apoyo y refuerzo, en lo referente a la colaboración de las familias, está estipulado en el Plan de Atención a la Diversidad, por lo que se seguirá lo establecido en el mismo. </w:t>
      </w:r>
    </w:p>
    <w:p w14:paraId="46FFA1F8" w14:textId="77777777" w:rsidR="00537457" w:rsidRDefault="00537457" w:rsidP="00F84D5E">
      <w:pPr>
        <w:autoSpaceDE w:val="0"/>
        <w:autoSpaceDN w:val="0"/>
        <w:adjustRightInd w:val="0"/>
        <w:spacing w:after="0"/>
        <w:ind w:firstLine="708"/>
        <w:jc w:val="both"/>
        <w:rPr>
          <w:rFonts w:ascii="Verdana" w:hAnsi="Verdana" w:cs="NewsGotT"/>
          <w:color w:val="000000"/>
          <w:sz w:val="24"/>
          <w:szCs w:val="24"/>
          <w:lang w:eastAsia="es-ES"/>
        </w:rPr>
      </w:pPr>
      <w:r w:rsidRPr="00537457">
        <w:rPr>
          <w:rFonts w:ascii="Verdana" w:hAnsi="Verdana" w:cs="NewsGotT"/>
          <w:color w:val="000000"/>
          <w:sz w:val="24"/>
          <w:szCs w:val="24"/>
          <w:lang w:eastAsia="es-ES"/>
        </w:rPr>
        <w:t>Los documentos oficiales de evaluación, exámenes, y otros documentos relacionados con la misma, podrán ser consultados por las familias del alumnado y podrá obtenerse fotocopia de los mismos previa instancia siempre que las posibilidades materiales del Centro lo permitan.</w:t>
      </w:r>
    </w:p>
    <w:p w14:paraId="57F5764B" w14:textId="77777777" w:rsidR="001F53ED" w:rsidRDefault="001F53ED" w:rsidP="00537457">
      <w:pPr>
        <w:tabs>
          <w:tab w:val="left" w:pos="3780"/>
        </w:tabs>
        <w:autoSpaceDE w:val="0"/>
        <w:autoSpaceDN w:val="0"/>
        <w:adjustRightInd w:val="0"/>
        <w:spacing w:after="0"/>
        <w:jc w:val="both"/>
        <w:rPr>
          <w:rFonts w:ascii="Verdana" w:hAnsi="Verdana" w:cs="NewsGotT"/>
          <w:color w:val="000000"/>
          <w:sz w:val="24"/>
          <w:szCs w:val="24"/>
          <w:lang w:eastAsia="es-ES"/>
        </w:rPr>
      </w:pPr>
    </w:p>
    <w:p w14:paraId="7EC7F4DB" w14:textId="77777777" w:rsidR="001F53ED" w:rsidRPr="001F53ED" w:rsidRDefault="001F53ED" w:rsidP="001F53ED">
      <w:pPr>
        <w:autoSpaceDE w:val="0"/>
        <w:autoSpaceDN w:val="0"/>
        <w:adjustRightInd w:val="0"/>
        <w:spacing w:after="0"/>
        <w:jc w:val="both"/>
        <w:rPr>
          <w:rFonts w:ascii="Verdana" w:hAnsi="Verdana" w:cs="NewsGotT"/>
          <w:color w:val="000000"/>
          <w:sz w:val="24"/>
          <w:szCs w:val="24"/>
          <w:lang w:eastAsia="es-ES"/>
        </w:rPr>
      </w:pPr>
      <w:r>
        <w:rPr>
          <w:rFonts w:ascii="Verdana" w:hAnsi="Verdana" w:cs="NewsGotT"/>
          <w:b/>
          <w:bCs/>
          <w:color w:val="000000"/>
          <w:sz w:val="24"/>
          <w:szCs w:val="24"/>
          <w:u w:val="single"/>
          <w:lang w:eastAsia="es-ES"/>
        </w:rPr>
        <w:t>Las evaluaciones externas.</w:t>
      </w:r>
      <w:r w:rsidRPr="001F53ED">
        <w:rPr>
          <w:rFonts w:ascii="Verdana" w:hAnsi="Verdana" w:cs="NewsGotT"/>
          <w:b/>
          <w:bCs/>
          <w:color w:val="000000"/>
          <w:sz w:val="24"/>
          <w:szCs w:val="24"/>
          <w:lang w:eastAsia="es-ES"/>
        </w:rPr>
        <w:t xml:space="preserve"> </w:t>
      </w:r>
    </w:p>
    <w:p w14:paraId="58097F0D" w14:textId="77777777" w:rsidR="001F53ED" w:rsidRDefault="001F53ED" w:rsidP="001F53ED">
      <w:pPr>
        <w:autoSpaceDE w:val="0"/>
        <w:autoSpaceDN w:val="0"/>
        <w:adjustRightInd w:val="0"/>
        <w:spacing w:after="0"/>
        <w:jc w:val="both"/>
        <w:rPr>
          <w:rFonts w:ascii="Verdana" w:hAnsi="Verdana" w:cs="NewsGotT"/>
          <w:color w:val="000000"/>
          <w:sz w:val="24"/>
          <w:szCs w:val="24"/>
          <w:lang w:eastAsia="es-ES"/>
        </w:rPr>
      </w:pPr>
    </w:p>
    <w:p w14:paraId="7F5BFB8C" w14:textId="77777777" w:rsid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 reforma promovida por la LOMCE pivota sobre unos principios, entre los que destaca las evaluaciones externas de fin de etapa. De hecho, una de las competencias del Director es colaborar en las evaluaciones externas. </w:t>
      </w:r>
    </w:p>
    <w:p w14:paraId="06CE244C"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p>
    <w:p w14:paraId="2D532398" w14:textId="77777777" w:rsidR="001F53ED" w:rsidRPr="001F53ED" w:rsidRDefault="001F53ED" w:rsidP="001F53ED">
      <w:pPr>
        <w:autoSpaceDE w:val="0"/>
        <w:autoSpaceDN w:val="0"/>
        <w:adjustRightInd w:val="0"/>
        <w:spacing w:after="0"/>
        <w:jc w:val="both"/>
        <w:rPr>
          <w:rFonts w:ascii="Verdana" w:hAnsi="Verdana" w:cs="NewsGotT"/>
          <w:color w:val="000000"/>
          <w:sz w:val="24"/>
          <w:szCs w:val="24"/>
          <w:lang w:eastAsia="es-ES"/>
        </w:rPr>
      </w:pPr>
      <w:r w:rsidRPr="001F53ED">
        <w:rPr>
          <w:rFonts w:ascii="Verdana" w:hAnsi="Verdana" w:cs="NewsGotT"/>
          <w:b/>
          <w:bCs/>
          <w:color w:val="000000"/>
          <w:sz w:val="24"/>
          <w:szCs w:val="24"/>
          <w:lang w:eastAsia="es-ES"/>
        </w:rPr>
        <w:t xml:space="preserve">a) Evaluación individualizada de tercer curso. </w:t>
      </w:r>
    </w:p>
    <w:p w14:paraId="69894998" w14:textId="77777777" w:rsidR="001F53ED" w:rsidRPr="001F53ED" w:rsidRDefault="001F53ED" w:rsidP="001F53ED">
      <w:pPr>
        <w:autoSpaceDE w:val="0"/>
        <w:autoSpaceDN w:val="0"/>
        <w:adjustRightInd w:val="0"/>
        <w:spacing w:after="0"/>
        <w:jc w:val="both"/>
        <w:rPr>
          <w:rFonts w:ascii="Verdana" w:hAnsi="Verdana" w:cs="NewsGotT"/>
          <w:color w:val="000000"/>
          <w:sz w:val="24"/>
          <w:szCs w:val="24"/>
          <w:lang w:eastAsia="es-ES"/>
        </w:rPr>
      </w:pPr>
    </w:p>
    <w:p w14:paraId="52D94215"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 evaluación individualizada de tercer curso a la que se refiere el artículo 12.3 del Real Decreto 126/2014, de 28 de febrero, quedará integrada dentro de la evaluación continua y global, garantizando que la valoración que se realice del alumnado tenga en cuenta su progreso. </w:t>
      </w:r>
    </w:p>
    <w:p w14:paraId="73C8EEC0"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Los referentes para la evaluación del grado de dominio de las destrezas, capacidades y habilidades en expresión y comprensión oral y escrita, cálculo y resolución de problemas en relación con el grado de adquisición de la competencia en comunicación lingüística y de la competencia matemática serán los criterios de evaluación recogidos en el Anexo I de la Orden de 17 de marzo de 2015, de acuerdo con la secuenciación realizada en nuestro Centro educativo. </w:t>
      </w:r>
    </w:p>
    <w:p w14:paraId="7E7C34C1"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 Administración educativa andaluza facilitará al profesorado del Centro modelos y recursos para la evaluación de las destrezas, capacidades y habilidades citadas. </w:t>
      </w:r>
    </w:p>
    <w:p w14:paraId="7E00DDCD"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lastRenderedPageBreak/>
        <w:t xml:space="preserve">Los resultados de la evaluación individualizada de tercero se reflejarán empleando los términos: Iniciado, Medio y Avanzado, cumplimentando lo que corresponda en el documento oficial estipulado según normativa vigente. </w:t>
      </w:r>
    </w:p>
    <w:p w14:paraId="0249EDE6" w14:textId="77777777" w:rsidR="001F53ED" w:rsidRDefault="001F53ED" w:rsidP="001F53ED">
      <w:pPr>
        <w:autoSpaceDE w:val="0"/>
        <w:autoSpaceDN w:val="0"/>
        <w:adjustRightInd w:val="0"/>
        <w:spacing w:after="0"/>
        <w:jc w:val="both"/>
        <w:rPr>
          <w:rFonts w:ascii="Verdana" w:hAnsi="Verdana" w:cs="NewsGotT"/>
          <w:b/>
          <w:bCs/>
          <w:color w:val="000000"/>
          <w:sz w:val="24"/>
          <w:szCs w:val="24"/>
          <w:lang w:eastAsia="es-ES"/>
        </w:rPr>
      </w:pPr>
    </w:p>
    <w:p w14:paraId="69383DBC" w14:textId="77777777" w:rsidR="001F53ED" w:rsidRPr="001F53ED" w:rsidRDefault="001F53ED" w:rsidP="001F53ED">
      <w:pPr>
        <w:autoSpaceDE w:val="0"/>
        <w:autoSpaceDN w:val="0"/>
        <w:adjustRightInd w:val="0"/>
        <w:spacing w:after="0"/>
        <w:jc w:val="both"/>
        <w:rPr>
          <w:rFonts w:ascii="Verdana" w:hAnsi="Verdana" w:cs="NewsGotT"/>
          <w:color w:val="000000"/>
          <w:sz w:val="24"/>
          <w:szCs w:val="24"/>
          <w:lang w:eastAsia="es-ES"/>
        </w:rPr>
      </w:pPr>
      <w:r w:rsidRPr="001F53ED">
        <w:rPr>
          <w:rFonts w:ascii="Verdana" w:hAnsi="Verdana" w:cs="NewsGotT"/>
          <w:b/>
          <w:bCs/>
          <w:color w:val="000000"/>
          <w:sz w:val="24"/>
          <w:szCs w:val="24"/>
          <w:lang w:eastAsia="es-ES"/>
        </w:rPr>
        <w:t xml:space="preserve">b) Evaluación individualizada de sexto curso. </w:t>
      </w:r>
    </w:p>
    <w:p w14:paraId="2DA54372" w14:textId="77777777" w:rsidR="001F53ED" w:rsidRPr="001F53ED" w:rsidRDefault="001F53ED" w:rsidP="001F53ED">
      <w:pPr>
        <w:autoSpaceDE w:val="0"/>
        <w:autoSpaceDN w:val="0"/>
        <w:adjustRightInd w:val="0"/>
        <w:spacing w:after="0"/>
        <w:jc w:val="both"/>
        <w:rPr>
          <w:rFonts w:ascii="Verdana" w:hAnsi="Verdana" w:cs="NewsGotT"/>
          <w:color w:val="000000"/>
          <w:sz w:val="24"/>
          <w:szCs w:val="24"/>
          <w:lang w:eastAsia="es-ES"/>
        </w:rPr>
      </w:pPr>
    </w:p>
    <w:p w14:paraId="38193758"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De acuerdo con lo establecido en el artículo 12.4 del Real Decreto 126/2014, de 28 de febrero, al finalizar el sexto curso de Educación Primaria, el Centro realizará una evaluación individualizada a todo el alumnado en la que se comprobará el grado de adquisición de la competencia en comunicación lingüística, de la competencia matemática y de las competencias básicas en ciencia y tecnología, así como el logro de los objetivos de la etapa. </w:t>
      </w:r>
    </w:p>
    <w:p w14:paraId="3A6CF706" w14:textId="77777777" w:rsidR="001F53ED" w:rsidRDefault="001F53ED" w:rsidP="00F84D5E">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El resultado de esta evaluación se expresará en los siguientes niveles: Insuficiente (IN), para las calificaciones negativas; Suficiente (SU), Bien (BI), Notable (NT) y Sobresaliente (SB), para las calificaciones positivas, cumplimentando lo que corresponda en el documento oficial estipulado según normativa vigente.</w:t>
      </w:r>
    </w:p>
    <w:p w14:paraId="014D62AC" w14:textId="77777777" w:rsidR="001F53ED" w:rsidRDefault="001F53ED" w:rsidP="001F53ED">
      <w:pPr>
        <w:tabs>
          <w:tab w:val="left" w:pos="3780"/>
        </w:tabs>
        <w:autoSpaceDE w:val="0"/>
        <w:autoSpaceDN w:val="0"/>
        <w:adjustRightInd w:val="0"/>
        <w:spacing w:after="0"/>
        <w:jc w:val="both"/>
        <w:rPr>
          <w:rFonts w:ascii="Verdana" w:hAnsi="Verdana" w:cs="NewsGotT"/>
          <w:color w:val="000000"/>
          <w:sz w:val="24"/>
          <w:szCs w:val="24"/>
          <w:lang w:eastAsia="es-ES"/>
        </w:rPr>
      </w:pPr>
    </w:p>
    <w:p w14:paraId="10CF0A86" w14:textId="77777777" w:rsidR="001F53ED" w:rsidRPr="001F53ED" w:rsidRDefault="001F53ED" w:rsidP="001F53ED">
      <w:pPr>
        <w:autoSpaceDE w:val="0"/>
        <w:autoSpaceDN w:val="0"/>
        <w:adjustRightInd w:val="0"/>
        <w:spacing w:after="0" w:line="240" w:lineRule="auto"/>
        <w:rPr>
          <w:rFonts w:ascii="NewsGotT" w:hAnsi="NewsGotT" w:cs="NewsGotT"/>
          <w:color w:val="000000"/>
          <w:sz w:val="24"/>
          <w:szCs w:val="24"/>
          <w:lang w:eastAsia="es-ES"/>
        </w:rPr>
      </w:pPr>
    </w:p>
    <w:p w14:paraId="71D36655" w14:textId="77777777" w:rsidR="001F53ED" w:rsidRPr="001F53ED" w:rsidRDefault="001F53ED" w:rsidP="001F53ED">
      <w:pPr>
        <w:autoSpaceDE w:val="0"/>
        <w:autoSpaceDN w:val="0"/>
        <w:adjustRightInd w:val="0"/>
        <w:spacing w:after="0"/>
        <w:jc w:val="both"/>
        <w:rPr>
          <w:rFonts w:ascii="Verdana" w:hAnsi="Verdana" w:cs="NewsGotT"/>
          <w:color w:val="000000"/>
          <w:sz w:val="24"/>
          <w:szCs w:val="24"/>
          <w:lang w:eastAsia="es-ES"/>
        </w:rPr>
      </w:pPr>
      <w:r w:rsidRPr="001F53ED">
        <w:rPr>
          <w:rFonts w:ascii="Verdana" w:hAnsi="Verdana" w:cs="NewsGotT"/>
          <w:b/>
          <w:bCs/>
          <w:color w:val="000000"/>
          <w:sz w:val="24"/>
          <w:szCs w:val="24"/>
          <w:lang w:eastAsia="es-ES"/>
        </w:rPr>
        <w:t xml:space="preserve">c) Documentos de evaluación final de etapa y de tercer curso de Educación Primaria. </w:t>
      </w:r>
    </w:p>
    <w:p w14:paraId="5609C44D" w14:textId="77777777" w:rsidR="001F53ED" w:rsidRDefault="001F53ED" w:rsidP="001F53ED">
      <w:pPr>
        <w:autoSpaceDE w:val="0"/>
        <w:autoSpaceDN w:val="0"/>
        <w:adjustRightInd w:val="0"/>
        <w:spacing w:after="0"/>
        <w:jc w:val="both"/>
        <w:rPr>
          <w:rFonts w:ascii="Verdana" w:hAnsi="Verdana" w:cs="NewsGotT"/>
          <w:color w:val="000000"/>
          <w:sz w:val="24"/>
          <w:szCs w:val="24"/>
          <w:lang w:eastAsia="es-ES"/>
        </w:rPr>
      </w:pPr>
    </w:p>
    <w:p w14:paraId="4FBC921E"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 información relativa a los resultados de las evaluaciones individualizadas de tercer curso y de sexto curso de Educación Primaria, se reflejará en el acta del curso correspondiente, en el expediente y en el historial académico, en los apartados habilitados para tales efectos. </w:t>
      </w:r>
    </w:p>
    <w:p w14:paraId="103E6211" w14:textId="77777777" w:rsidR="001F53ED" w:rsidRDefault="001F53ED" w:rsidP="00F84D5E">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El Centro emitirá un informe final de etapa que incluirá el informe indicativo del nivel obtenido en la evaluación final de etapa de cada alumno o alumna que termina sexto curso de Educación Primaria, conforme a lo recogido en el artículo 12.4 del Real Decreto 126/2014, de 28 de febrero. Asimismo, </w:t>
      </w:r>
      <w:r>
        <w:rPr>
          <w:rFonts w:ascii="Verdana" w:hAnsi="Verdana" w:cs="NewsGotT"/>
          <w:color w:val="000000"/>
          <w:sz w:val="24"/>
          <w:szCs w:val="24"/>
          <w:lang w:eastAsia="es-ES"/>
        </w:rPr>
        <w:t>se incluirá la información que c</w:t>
      </w:r>
      <w:r w:rsidRPr="001F53ED">
        <w:rPr>
          <w:rFonts w:ascii="Verdana" w:hAnsi="Verdana" w:cs="NewsGotT"/>
          <w:color w:val="000000"/>
          <w:sz w:val="24"/>
          <w:szCs w:val="24"/>
          <w:lang w:eastAsia="es-ES"/>
        </w:rPr>
        <w:t>orresponda relativa a la transición del alumno o la alumna a la Educación Secundaria Obligatoria. Este informe se ajustará al modelo que se incluye como Anexo III de la orden de 4 de noviembre de 2015, por la que se establece la ordenación de la evaluación del proceso de aprendizaje del alumnado de E. Primaria en Andalucía.</w:t>
      </w:r>
    </w:p>
    <w:p w14:paraId="4444DF7F" w14:textId="77777777" w:rsidR="001F53ED" w:rsidRDefault="001F53ED" w:rsidP="001F53ED">
      <w:pPr>
        <w:tabs>
          <w:tab w:val="left" w:pos="3780"/>
        </w:tabs>
        <w:autoSpaceDE w:val="0"/>
        <w:autoSpaceDN w:val="0"/>
        <w:adjustRightInd w:val="0"/>
        <w:spacing w:after="0"/>
        <w:jc w:val="both"/>
        <w:rPr>
          <w:rFonts w:ascii="Verdana" w:hAnsi="Verdana" w:cs="NewsGotT"/>
          <w:color w:val="000000"/>
          <w:sz w:val="24"/>
          <w:szCs w:val="24"/>
          <w:lang w:eastAsia="es-ES"/>
        </w:rPr>
      </w:pPr>
    </w:p>
    <w:p w14:paraId="213EE341" w14:textId="77777777" w:rsidR="001F53ED" w:rsidRPr="001F53ED" w:rsidRDefault="001F53ED" w:rsidP="001F53ED">
      <w:pPr>
        <w:autoSpaceDE w:val="0"/>
        <w:autoSpaceDN w:val="0"/>
        <w:adjustRightInd w:val="0"/>
        <w:spacing w:after="0"/>
        <w:jc w:val="both"/>
        <w:rPr>
          <w:rFonts w:ascii="Verdana" w:hAnsi="Verdana" w:cs="NewsGotT"/>
          <w:b/>
          <w:color w:val="000000"/>
          <w:sz w:val="24"/>
          <w:szCs w:val="24"/>
          <w:u w:val="single"/>
          <w:lang w:eastAsia="es-ES"/>
        </w:rPr>
      </w:pPr>
      <w:r>
        <w:rPr>
          <w:rFonts w:ascii="Verdana" w:hAnsi="Verdana" w:cs="NewsGotT"/>
          <w:b/>
          <w:color w:val="000000"/>
          <w:sz w:val="24"/>
          <w:szCs w:val="24"/>
          <w:u w:val="single"/>
          <w:lang w:eastAsia="es-ES"/>
        </w:rPr>
        <w:t>La evaluación del alumnado con Necesidades Específicas de Apoyo Educativo.</w:t>
      </w:r>
    </w:p>
    <w:p w14:paraId="04A0FF78" w14:textId="77777777" w:rsidR="001F53ED" w:rsidRDefault="001F53ED" w:rsidP="001F53ED">
      <w:pPr>
        <w:autoSpaceDE w:val="0"/>
        <w:autoSpaceDN w:val="0"/>
        <w:adjustRightInd w:val="0"/>
        <w:spacing w:after="0"/>
        <w:jc w:val="both"/>
        <w:rPr>
          <w:rFonts w:ascii="Verdana" w:hAnsi="Verdana" w:cs="NewsGotT"/>
          <w:color w:val="000000"/>
          <w:sz w:val="24"/>
          <w:szCs w:val="24"/>
          <w:lang w:eastAsia="es-ES"/>
        </w:rPr>
      </w:pPr>
    </w:p>
    <w:p w14:paraId="2F7563AE"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 evaluación del alumnado con necesidades específicas de apoyo educativo tendrá en cuenta las dificultades derivadas de las mismas y para ello el equipo docente deberá adaptar los instrumentos para la evaluación. </w:t>
      </w:r>
    </w:p>
    <w:p w14:paraId="457DCFD2"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 evaluación y promoción del alumnado con necesidades específicas de apoyo educativo con adaptaciones curriculares, será competencia del equipo docente, con el asesoramiento del equipo de orientación del centro y bajo la coordinación de la persona que ejerza la tutoría. </w:t>
      </w:r>
    </w:p>
    <w:p w14:paraId="069A7B51"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Cuando la adaptación curricular sea significativa, la evaluación se realizará tomando como referente los objetivos y criterios de evaluación fijados en dichas adaptaciones. Se especificará que la calificación positiva en las áreas adaptadas hace referencia a la superación de los criterios de evaluación recogidos en su adaptación y no a los específicos del curso académico en el que esté escolarizado. </w:t>
      </w:r>
    </w:p>
    <w:p w14:paraId="6F798599" w14:textId="77777777" w:rsidR="001F53ED" w:rsidRPr="001F53ED" w:rsidRDefault="001F53ED" w:rsidP="001F53ED">
      <w:pPr>
        <w:autoSpaceDE w:val="0"/>
        <w:autoSpaceDN w:val="0"/>
        <w:adjustRightInd w:val="0"/>
        <w:spacing w:after="0"/>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Con carácter general, se podrá realizar una adaptación curricular significativa al alumnado con necesidades educativas especiales cuyo nivel de competencia curricular sea inferior, al menos en dos cursos respecto al curso académico en el que esté escolarizado, previa evaluación psicopedagógica realizada por el equipo de orientación educativa. </w:t>
      </w:r>
    </w:p>
    <w:p w14:paraId="2407411C"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En el caso del alumnado con necesidades educativas especiales, el profesorado de apoyo especializado participará en su proceso de evaluación. </w:t>
      </w:r>
    </w:p>
    <w:p w14:paraId="455992D5" w14:textId="77777777" w:rsidR="001F53ED" w:rsidRPr="001F53ED" w:rsidRDefault="001F53ED" w:rsidP="001F53ED">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En la evaluación del alumnado que se incorpore tardíamente al sistema educativo y que, por presentar graves carencias en la lengua española, reciba una atención específica en este ámbito, se tendrán en cuenta los informes que, a tales efectos, elabore el profesorado responsable de dicha atención. </w:t>
      </w:r>
    </w:p>
    <w:p w14:paraId="1862D00B" w14:textId="77777777" w:rsidR="001F53ED" w:rsidRDefault="001F53ED" w:rsidP="00F84D5E">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Los documentos oficiales de evaluación, así como las comunicaciones que se realicen con las familias del alumnado con necesidades específicas de apoyo educativo con adaptación curricular, recogerán información sobre las áreas adaptadas.</w:t>
      </w:r>
    </w:p>
    <w:p w14:paraId="21D40798" w14:textId="77777777" w:rsidR="001F53ED" w:rsidRDefault="001F53ED" w:rsidP="001F53ED">
      <w:pPr>
        <w:tabs>
          <w:tab w:val="left" w:pos="3780"/>
        </w:tabs>
        <w:autoSpaceDE w:val="0"/>
        <w:autoSpaceDN w:val="0"/>
        <w:adjustRightInd w:val="0"/>
        <w:spacing w:after="0"/>
        <w:jc w:val="both"/>
        <w:rPr>
          <w:rFonts w:ascii="Verdana" w:hAnsi="Verdana" w:cs="NewsGotT"/>
          <w:color w:val="000000"/>
          <w:sz w:val="24"/>
          <w:szCs w:val="24"/>
          <w:lang w:eastAsia="es-ES"/>
        </w:rPr>
      </w:pPr>
    </w:p>
    <w:p w14:paraId="5E3424A3" w14:textId="77777777" w:rsidR="001F53ED" w:rsidRPr="001F53ED" w:rsidRDefault="000A1177" w:rsidP="001F53ED">
      <w:pPr>
        <w:autoSpaceDE w:val="0"/>
        <w:autoSpaceDN w:val="0"/>
        <w:adjustRightInd w:val="0"/>
        <w:spacing w:after="0"/>
        <w:jc w:val="both"/>
        <w:rPr>
          <w:rFonts w:ascii="Verdana" w:hAnsi="Verdana" w:cs="NewsGotT"/>
          <w:b/>
          <w:color w:val="000000"/>
          <w:sz w:val="24"/>
          <w:szCs w:val="24"/>
          <w:u w:val="single"/>
          <w:lang w:eastAsia="es-ES"/>
        </w:rPr>
      </w:pPr>
      <w:r>
        <w:rPr>
          <w:rFonts w:ascii="Verdana" w:hAnsi="Verdana" w:cs="NewsGotT"/>
          <w:b/>
          <w:color w:val="000000"/>
          <w:sz w:val="24"/>
          <w:szCs w:val="24"/>
          <w:u w:val="single"/>
          <w:lang w:eastAsia="es-ES"/>
        </w:rPr>
        <w:t>Las sesiones de evaluación. Actas.</w:t>
      </w:r>
    </w:p>
    <w:p w14:paraId="116E79ED" w14:textId="77777777" w:rsidR="000A1177" w:rsidRDefault="000A1177" w:rsidP="001F53ED">
      <w:pPr>
        <w:autoSpaceDE w:val="0"/>
        <w:autoSpaceDN w:val="0"/>
        <w:adjustRightInd w:val="0"/>
        <w:spacing w:after="0"/>
        <w:jc w:val="both"/>
        <w:rPr>
          <w:rFonts w:ascii="Verdana" w:hAnsi="Verdana" w:cs="NewsGotT"/>
          <w:color w:val="000000"/>
          <w:sz w:val="24"/>
          <w:szCs w:val="24"/>
          <w:lang w:eastAsia="es-ES"/>
        </w:rPr>
      </w:pPr>
    </w:p>
    <w:p w14:paraId="56484479" w14:textId="77777777" w:rsidR="001F53ED" w:rsidRPr="001F53ED" w:rsidRDefault="001F53ED" w:rsidP="000A1177">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En nuestro Centro se levantará acta de las sesiones de evaluación en cuatro momentos, uno al finalizar el mes de septiembre como resultado de la evaluación inicial del alumnado y otras tres a la </w:t>
      </w:r>
      <w:r w:rsidRPr="001F53ED">
        <w:rPr>
          <w:rFonts w:ascii="Verdana" w:hAnsi="Verdana" w:cs="NewsGotT"/>
          <w:color w:val="000000"/>
          <w:sz w:val="24"/>
          <w:szCs w:val="24"/>
          <w:lang w:eastAsia="es-ES"/>
        </w:rPr>
        <w:lastRenderedPageBreak/>
        <w:t xml:space="preserve">finalización de las tres evaluaciones rutinarias: primera, segunda y final. </w:t>
      </w:r>
    </w:p>
    <w:p w14:paraId="2D77CBD2" w14:textId="77777777" w:rsidR="001F53ED" w:rsidRPr="001F53ED" w:rsidRDefault="001F53ED" w:rsidP="000A1177">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Las actas de evaluación inicial recogerán una serie de aspectos debatidos en las sesiones de evaluación tales como: </w:t>
      </w:r>
    </w:p>
    <w:p w14:paraId="67D30669"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Recogida de resultados del alumnado del grupo. </w:t>
      </w:r>
    </w:p>
    <w:p w14:paraId="25A9E328"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Resumen numérico de resultados generales del grupo y otros datos de interés. </w:t>
      </w:r>
    </w:p>
    <w:p w14:paraId="017C366C"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Análisis de las causas que han influido en los resultados generales del grupo y elaboración de propuestas para mejorar los resultados. </w:t>
      </w:r>
    </w:p>
    <w:p w14:paraId="15408C41"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Estudio pormenorizado de la situación del alumnado de forma individual. </w:t>
      </w:r>
    </w:p>
    <w:p w14:paraId="685143DF"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Modo de información al alumnado y sus familias. </w:t>
      </w:r>
    </w:p>
    <w:p w14:paraId="10A5B870" w14:textId="77777777" w:rsidR="001F53ED" w:rsidRPr="001F53ED" w:rsidRDefault="001F53ED" w:rsidP="000A1177">
      <w:pPr>
        <w:autoSpaceDE w:val="0"/>
        <w:autoSpaceDN w:val="0"/>
        <w:adjustRightInd w:val="0"/>
        <w:spacing w:after="0"/>
        <w:ind w:firstLine="708"/>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Las actas de la primera, segunda y evaluación final recogerán los siguientes aspectos: </w:t>
      </w:r>
    </w:p>
    <w:p w14:paraId="40A16A91"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Recogida de resultados del alumnado del grupo: calificación de áreas, competencias (éstas a final de curso en los niveles prescritos normativamente) y promoción (a final de curso). </w:t>
      </w:r>
    </w:p>
    <w:p w14:paraId="0B821A44"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Resumen numérico de resultados generales del grupo y otros datos de interés. </w:t>
      </w:r>
    </w:p>
    <w:p w14:paraId="19365129"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Análisis de las causas que han influido en los resultados generales del grupo y de las propuestas establecidas en la evaluación anterior para mejorar los resultados. Elaboración de propuestas en función de los resultados obtenidos (esto para la primera y segunda evaluación). </w:t>
      </w:r>
    </w:p>
    <w:p w14:paraId="53D45D0C"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Análisis evolutivo de resultados del grupo en las distintas áreas. </w:t>
      </w:r>
    </w:p>
    <w:p w14:paraId="15027652"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Análisis de los factores influyentes en los resultados de las áreas y elaboración de propuestas de mejora específicas (esto para la primera y segunda evaluación). </w:t>
      </w:r>
    </w:p>
    <w:p w14:paraId="1A81DCEA" w14:textId="77777777" w:rsidR="001F53ED" w:rsidRP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Estudio pormenorizado de la situación del alumnado a nivel individual. </w:t>
      </w:r>
    </w:p>
    <w:p w14:paraId="0304CE89" w14:textId="77777777" w:rsidR="001F53ED" w:rsidRDefault="001F53ED" w:rsidP="006F4648">
      <w:pPr>
        <w:numPr>
          <w:ilvl w:val="0"/>
          <w:numId w:val="70"/>
        </w:numPr>
        <w:autoSpaceDE w:val="0"/>
        <w:autoSpaceDN w:val="0"/>
        <w:adjustRightInd w:val="0"/>
        <w:spacing w:after="10"/>
        <w:ind w:left="1094" w:hanging="357"/>
        <w:jc w:val="both"/>
        <w:rPr>
          <w:rFonts w:ascii="Verdana" w:hAnsi="Verdana" w:cs="NewsGotT"/>
          <w:color w:val="000000"/>
          <w:sz w:val="24"/>
          <w:szCs w:val="24"/>
          <w:lang w:eastAsia="es-ES"/>
        </w:rPr>
      </w:pPr>
      <w:r w:rsidRPr="001F53ED">
        <w:rPr>
          <w:rFonts w:ascii="Verdana" w:hAnsi="Verdana" w:cs="NewsGotT"/>
          <w:color w:val="000000"/>
          <w:sz w:val="24"/>
          <w:szCs w:val="24"/>
          <w:lang w:eastAsia="es-ES"/>
        </w:rPr>
        <w:t xml:space="preserve">Modo de información al alumnado y sus familias. </w:t>
      </w:r>
    </w:p>
    <w:p w14:paraId="6A7402DB" w14:textId="77777777" w:rsidR="000A1177" w:rsidRPr="006F4648" w:rsidRDefault="000A1177" w:rsidP="006F4648">
      <w:pPr>
        <w:autoSpaceDE w:val="0"/>
        <w:autoSpaceDN w:val="0"/>
        <w:adjustRightInd w:val="0"/>
        <w:spacing w:after="10"/>
        <w:ind w:left="1094"/>
        <w:jc w:val="both"/>
        <w:rPr>
          <w:rFonts w:ascii="Verdana" w:hAnsi="Verdana" w:cs="NewsGotT"/>
          <w:color w:val="000000"/>
          <w:sz w:val="24"/>
          <w:szCs w:val="24"/>
          <w:lang w:eastAsia="es-ES"/>
        </w:rPr>
      </w:pPr>
    </w:p>
    <w:p w14:paraId="7F9E8863" w14:textId="77777777" w:rsidR="000A1177" w:rsidRPr="000A1177" w:rsidRDefault="000A1177" w:rsidP="000A1177">
      <w:pPr>
        <w:autoSpaceDE w:val="0"/>
        <w:autoSpaceDN w:val="0"/>
        <w:adjustRightInd w:val="0"/>
        <w:spacing w:after="0"/>
        <w:jc w:val="both"/>
        <w:rPr>
          <w:rFonts w:ascii="Verdana" w:hAnsi="Verdana" w:cs="NewsGotT"/>
          <w:b/>
          <w:color w:val="000000"/>
          <w:sz w:val="24"/>
          <w:szCs w:val="24"/>
          <w:u w:val="single"/>
          <w:lang w:eastAsia="es-ES"/>
        </w:rPr>
      </w:pPr>
      <w:r>
        <w:rPr>
          <w:rFonts w:ascii="Verdana" w:hAnsi="Verdana" w:cs="NewsGotT"/>
          <w:b/>
          <w:color w:val="000000"/>
          <w:sz w:val="24"/>
          <w:szCs w:val="24"/>
          <w:u w:val="single"/>
          <w:lang w:eastAsia="es-ES"/>
        </w:rPr>
        <w:t>Procedimiento para la información a las familias sobre los procesos de evaluación.</w:t>
      </w:r>
    </w:p>
    <w:p w14:paraId="7FE34655" w14:textId="77777777" w:rsidR="000A1177" w:rsidRDefault="000A1177" w:rsidP="000A1177">
      <w:pPr>
        <w:autoSpaceDE w:val="0"/>
        <w:autoSpaceDN w:val="0"/>
        <w:adjustRightInd w:val="0"/>
        <w:spacing w:after="0"/>
        <w:jc w:val="both"/>
        <w:rPr>
          <w:rFonts w:ascii="Verdana" w:hAnsi="Verdana" w:cs="NewsGotT"/>
          <w:color w:val="000000"/>
          <w:sz w:val="24"/>
          <w:szCs w:val="24"/>
          <w:lang w:eastAsia="es-ES"/>
        </w:rPr>
      </w:pPr>
    </w:p>
    <w:p w14:paraId="4D0E1B32" w14:textId="77777777" w:rsidR="000A1177" w:rsidRP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Con el fin de garantizar el derecho de las familias a participar en el proceso educativo de sus hijos e hijas, los maestros tutores y las maestras tutoras, así como el resto del profesorado, informarán a los padres, madres o a quienes ejerzan la tutela legal sobre la </w:t>
      </w:r>
      <w:r w:rsidRPr="000A1177">
        <w:rPr>
          <w:rFonts w:ascii="Verdana" w:hAnsi="Verdana" w:cs="NewsGotT"/>
          <w:color w:val="000000"/>
          <w:sz w:val="24"/>
          <w:szCs w:val="24"/>
          <w:lang w:eastAsia="es-ES"/>
        </w:rPr>
        <w:lastRenderedPageBreak/>
        <w:t xml:space="preserve">evolución escolar de sus hijos e hijas. Esta información se referirá a los objetivos establecidos en el currículo y a los progresos y dificultades detectados en el grado de adquisición de las competencias clave y en la consecución de los objetivos de cada una de las áreas. A tales efectos, los maestros tutores y las maestras tutoras requerirán, en su caso, la colaboración de los restantes miembros del equipo docente. </w:t>
      </w:r>
    </w:p>
    <w:p w14:paraId="313631CB" w14:textId="77777777" w:rsidR="000A1177" w:rsidRP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Al comienzo de cada curso escolar, con el fin de garantizar el derecho que asiste a los alumnos y alumnas a la evaluación y al reconocimiento objetivo de su dedicación, esfuerzo y rendimiento escolar, el profesorado dará a conocer al alumnado y a sus familias los objetivos de cada una de las áreas curriculares, las competencias clave, los criterios de evaluación, calificación y promoción, y los procedimientos de reclamación incluidos en el proyecto educativo y, en su caso, las medidas de apoyo educativo y las adaptaciones curriculares derivadas de las necesidades que presente el alumnado. </w:t>
      </w:r>
    </w:p>
    <w:p w14:paraId="0721106A" w14:textId="77777777" w:rsidR="000A1177" w:rsidRP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Al menos tres veces a lo largo del curso, las personas que ejerzan la tutoría informarán por escrito a los padres, madres o personas que ejerzan la tutela del alumnado sobre el aprovechamiento académico de éste y la evolución de su proceso educativo. Esta información se referirá a los objetivos establecidos en el currículo y a los progresos y dificultades detectadas en el proceso de aprendizaje. </w:t>
      </w:r>
    </w:p>
    <w:p w14:paraId="1A7F79EB" w14:textId="77777777" w:rsid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Al finalizar el curso, se informará por escrito a los padres, madres o quién ejerza la tutela legal del alumnado acerca de los resultados de la evaluación final. Dicha información incluirá, al menos, las calificaciones obtenidas en las distintas áreas cursadas y el nivel competencial alcanzado cuando corresponda al final de un ciclo. Asimismo, se informará sobre la decisión acerca de su promoción al curso siguiente y las medidas adoptadas, en su caso, para que el alumnado alcance los objetivos establecidos en cada una de las áreas y desarrolle las competencias clave.</w:t>
      </w:r>
    </w:p>
    <w:p w14:paraId="2774E3D2" w14:textId="77777777" w:rsidR="000A1177" w:rsidRDefault="000A1177" w:rsidP="000A1177">
      <w:pPr>
        <w:autoSpaceDE w:val="0"/>
        <w:autoSpaceDN w:val="0"/>
        <w:adjustRightInd w:val="0"/>
        <w:spacing w:after="0"/>
        <w:jc w:val="both"/>
        <w:rPr>
          <w:rFonts w:ascii="Verdana" w:hAnsi="Verdana" w:cs="NewsGotT"/>
          <w:color w:val="000000"/>
          <w:sz w:val="24"/>
          <w:szCs w:val="24"/>
          <w:lang w:eastAsia="es-ES"/>
        </w:rPr>
      </w:pPr>
    </w:p>
    <w:p w14:paraId="4A54B2A6" w14:textId="77777777" w:rsidR="000A1177" w:rsidRPr="000A1177" w:rsidRDefault="000A1177" w:rsidP="000A1177">
      <w:pPr>
        <w:autoSpaceDE w:val="0"/>
        <w:autoSpaceDN w:val="0"/>
        <w:adjustRightInd w:val="0"/>
        <w:spacing w:after="0"/>
        <w:jc w:val="both"/>
        <w:rPr>
          <w:rFonts w:ascii="Verdana" w:hAnsi="Verdana" w:cs="NewsGotT"/>
          <w:b/>
          <w:color w:val="000000"/>
          <w:sz w:val="24"/>
          <w:szCs w:val="24"/>
          <w:u w:val="single"/>
          <w:lang w:eastAsia="es-ES"/>
        </w:rPr>
      </w:pPr>
      <w:r>
        <w:rPr>
          <w:rFonts w:ascii="Verdana" w:hAnsi="Verdana" w:cs="NewsGotT"/>
          <w:b/>
          <w:color w:val="000000"/>
          <w:sz w:val="24"/>
          <w:szCs w:val="24"/>
          <w:u w:val="single"/>
          <w:lang w:eastAsia="es-ES"/>
        </w:rPr>
        <w:t>Criterios de promoción del alumnado.</w:t>
      </w:r>
    </w:p>
    <w:p w14:paraId="2E566F76" w14:textId="77777777" w:rsidR="000A1177" w:rsidRDefault="000A1177" w:rsidP="000A1177">
      <w:pPr>
        <w:autoSpaceDE w:val="0"/>
        <w:autoSpaceDN w:val="0"/>
        <w:adjustRightInd w:val="0"/>
        <w:spacing w:after="0"/>
        <w:jc w:val="both"/>
        <w:rPr>
          <w:rFonts w:ascii="Verdana" w:hAnsi="Verdana" w:cs="NewsGotT"/>
          <w:color w:val="000000"/>
          <w:sz w:val="24"/>
          <w:szCs w:val="24"/>
          <w:lang w:eastAsia="es-ES"/>
        </w:rPr>
      </w:pPr>
    </w:p>
    <w:p w14:paraId="44FEBD96" w14:textId="77777777" w:rsidR="000A1177" w:rsidRP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Como consecuencia del proceso de evaluación de las áreas y del grado de desempeño de las competencias clave, el equipo docente, de forma colegiada, al finalizar cada uno de los ciclos, decidirá sobre la promoción de cada alumno o alumna al nuevo ciclo o etapa siguiente. Para la adopción de la decisión se tomará especialmente en consideración la información y el criterio del tutor o tutora. </w:t>
      </w:r>
    </w:p>
    <w:p w14:paraId="7BBBF469" w14:textId="77777777" w:rsidR="000A1177" w:rsidRP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lastRenderedPageBreak/>
        <w:t xml:space="preserve">El alumnado accederá al ciclo o etapa siguiente siempre que se considere que ha logrado el desarrollo de las competencias correspondientes a cada ciclo, y, en su caso, los objetivos de la etapa. Cuando no se cumplan estas condiciones, teniendo en cuenta, entre otros, los resultados de la evaluación continua así como las evaluaciones individualizadas, el alumno o la alumna podrá permanecer un año más en la etapa. </w:t>
      </w:r>
    </w:p>
    <w:p w14:paraId="749C66F0" w14:textId="77777777" w:rsidR="000A1177" w:rsidRP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Excepcionalmente, y siempre que los aprendizajes no alcanzados impidan a juicio del equipo docente continuar las enseñanzas con aprovechamiento y se hayan agotado el resto de medidas ordinarias de refuerzo y apoyo, el año de permanencia en la etapa podrá cursarse en el primer curso del ciclo. </w:t>
      </w:r>
    </w:p>
    <w:p w14:paraId="2F25FCB3" w14:textId="77777777" w:rsidR="000A1177" w:rsidRPr="000A1177" w:rsidRDefault="000A1177" w:rsidP="000A1177">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Para la decisión de no promoción se tendrán en cuenta, junto a los criterios de evaluación de cada una de las áreas para el ciclo, los niveles de desempeño de las competencias clave. Se entenderá que un alumno o alumna no debería promocionar al ciclo siguiente si no hubiese conseguido al menos el </w:t>
      </w:r>
      <w:r w:rsidRPr="000A1177">
        <w:rPr>
          <w:rFonts w:ascii="Verdana" w:hAnsi="Verdana" w:cs="NewsGotT"/>
          <w:b/>
          <w:bCs/>
          <w:color w:val="000000"/>
          <w:sz w:val="24"/>
          <w:szCs w:val="24"/>
          <w:lang w:eastAsia="es-ES"/>
        </w:rPr>
        <w:t xml:space="preserve">40% </w:t>
      </w:r>
      <w:r w:rsidRPr="000A1177">
        <w:rPr>
          <w:rFonts w:ascii="Verdana" w:hAnsi="Verdana" w:cs="NewsGotT"/>
          <w:color w:val="000000"/>
          <w:sz w:val="24"/>
          <w:szCs w:val="24"/>
          <w:lang w:eastAsia="es-ES"/>
        </w:rPr>
        <w:t xml:space="preserve">de los criterios de evaluación de las distintas áreas y el </w:t>
      </w:r>
      <w:r w:rsidRPr="000A1177">
        <w:rPr>
          <w:rFonts w:ascii="Verdana" w:hAnsi="Verdana" w:cs="NewsGotT"/>
          <w:b/>
          <w:bCs/>
          <w:color w:val="000000"/>
          <w:sz w:val="24"/>
          <w:szCs w:val="24"/>
          <w:lang w:eastAsia="es-ES"/>
        </w:rPr>
        <w:t xml:space="preserve">40% </w:t>
      </w:r>
      <w:r w:rsidRPr="000A1177">
        <w:rPr>
          <w:rFonts w:ascii="Verdana" w:hAnsi="Verdana" w:cs="NewsGotT"/>
          <w:color w:val="000000"/>
          <w:sz w:val="24"/>
          <w:szCs w:val="24"/>
          <w:lang w:eastAsia="es-ES"/>
        </w:rPr>
        <w:t xml:space="preserve">de los niveles de desempeño de las competencias clave. </w:t>
      </w:r>
    </w:p>
    <w:p w14:paraId="5F5C2E13" w14:textId="77777777" w:rsidR="000A1177" w:rsidRPr="000A1177" w:rsidRDefault="000A1177" w:rsidP="000D222B">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La permanencia de un año más en un mismo curso deberá ir acompañada de un plan específico de refuerzo o de recuperación y apoyo, el cual está diseñado en Anexo del Plan de Atención a la Diversidad presente en el Proyecto Educativo. </w:t>
      </w:r>
    </w:p>
    <w:p w14:paraId="6E6080F1" w14:textId="77777777" w:rsidR="000A1177" w:rsidRPr="000A1177" w:rsidRDefault="000A1177" w:rsidP="000D222B">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 xml:space="preserve">El alumnado que promocione sin haber superado todas las áreas seguirá los programas de refuerzo que establezca el equipo docente, los cuales están diseñados en Anexos del Plan de Atención a la Diversidad presentes en el Proyecto Educativo. </w:t>
      </w:r>
    </w:p>
    <w:p w14:paraId="073F88ED" w14:textId="77777777" w:rsidR="000A1177" w:rsidRDefault="000A1177" w:rsidP="000D222B">
      <w:pPr>
        <w:autoSpaceDE w:val="0"/>
        <w:autoSpaceDN w:val="0"/>
        <w:adjustRightInd w:val="0"/>
        <w:spacing w:after="0"/>
        <w:ind w:firstLine="708"/>
        <w:jc w:val="both"/>
        <w:rPr>
          <w:rFonts w:ascii="Verdana" w:hAnsi="Verdana" w:cs="NewsGotT"/>
          <w:color w:val="000000"/>
          <w:sz w:val="24"/>
          <w:szCs w:val="24"/>
          <w:lang w:eastAsia="es-ES"/>
        </w:rPr>
      </w:pPr>
      <w:r w:rsidRPr="000A1177">
        <w:rPr>
          <w:rFonts w:ascii="Verdana" w:hAnsi="Verdana" w:cs="NewsGotT"/>
          <w:color w:val="000000"/>
          <w:sz w:val="24"/>
          <w:szCs w:val="24"/>
          <w:lang w:eastAsia="es-ES"/>
        </w:rPr>
        <w:t>De conformidad con lo recogido en el artículo 18.3 del Decreto 97/2015, de 3 de marzo, el equipo docente, asesorado por el equipo de orientación educativa, oídos el padre, la madre o quienes ejerzan la tutela legal, podrá adoptar la decisión de que la escolarización del alumnado con necesidades educativas especiales con adaptación curricular significativa pueda prolongarse un año más, siempre que ello favorezca el desarrollo de las competencias clave y, en su caso, el tránsito a la etapa educativa siguiente o bien su integración socioeducativa.</w:t>
      </w:r>
    </w:p>
    <w:p w14:paraId="2B74AAD0" w14:textId="77777777" w:rsidR="000D222B" w:rsidRPr="000D222B" w:rsidRDefault="000D222B" w:rsidP="000D222B">
      <w:pPr>
        <w:autoSpaceDE w:val="0"/>
        <w:autoSpaceDN w:val="0"/>
        <w:adjustRightInd w:val="0"/>
        <w:spacing w:after="0"/>
        <w:ind w:firstLine="708"/>
        <w:jc w:val="both"/>
        <w:rPr>
          <w:rFonts w:ascii="Verdana" w:hAnsi="Verdana" w:cs="NewsGotT"/>
          <w:color w:val="000000"/>
          <w:sz w:val="24"/>
          <w:szCs w:val="24"/>
          <w:lang w:eastAsia="es-ES"/>
        </w:rPr>
      </w:pPr>
      <w:r w:rsidRPr="000D222B">
        <w:rPr>
          <w:rFonts w:ascii="Verdana" w:hAnsi="Verdana" w:cs="NewsGotT"/>
          <w:color w:val="000000"/>
          <w:sz w:val="24"/>
          <w:szCs w:val="24"/>
          <w:lang w:eastAsia="es-ES"/>
        </w:rPr>
        <w:t xml:space="preserve">De conformidad con lo establecido en el artículo 18.6 del Decreto 97/2015, de 3 de marzo, la escolarización del alumnado con altas capacidades intelectuales se flexibilizará de conformidad con la normativa vigente, de forma que pueda anticiparse su incorporación a la etapa o reducirse la duración de la misma, cuando se prevea que </w:t>
      </w:r>
      <w:r w:rsidRPr="000D222B">
        <w:rPr>
          <w:rFonts w:ascii="Verdana" w:hAnsi="Verdana" w:cs="NewsGotT"/>
          <w:color w:val="000000"/>
          <w:sz w:val="24"/>
          <w:szCs w:val="24"/>
          <w:lang w:eastAsia="es-ES"/>
        </w:rPr>
        <w:lastRenderedPageBreak/>
        <w:t xml:space="preserve">dicha medida es lo más adecuado para el desarrollo de su equilibrio personal y su socialización. </w:t>
      </w:r>
    </w:p>
    <w:p w14:paraId="35C9C8AD" w14:textId="77777777" w:rsidR="000D222B" w:rsidRPr="000D222B" w:rsidRDefault="000D222B" w:rsidP="000D222B">
      <w:pPr>
        <w:autoSpaceDE w:val="0"/>
        <w:autoSpaceDN w:val="0"/>
        <w:adjustRightInd w:val="0"/>
        <w:spacing w:after="0"/>
        <w:ind w:firstLine="708"/>
        <w:jc w:val="both"/>
        <w:rPr>
          <w:rFonts w:ascii="Verdana" w:hAnsi="Verdana" w:cs="NewsGotT"/>
          <w:color w:val="000000"/>
          <w:sz w:val="24"/>
          <w:szCs w:val="24"/>
          <w:lang w:eastAsia="es-ES"/>
        </w:rPr>
      </w:pPr>
      <w:r w:rsidRPr="000D222B">
        <w:rPr>
          <w:rFonts w:ascii="Verdana" w:hAnsi="Verdana" w:cs="NewsGotT"/>
          <w:color w:val="000000"/>
          <w:sz w:val="24"/>
          <w:szCs w:val="24"/>
          <w:lang w:eastAsia="es-ES"/>
        </w:rPr>
        <w:t xml:space="preserve">Cuando la decisión de promoción no sea positiva y el alumno o alumna deba permanecer un año más en la etapa, el tutor o tutora con toda la información aportada por el resto de los maestros y maestras y, en su caso, del orientador u orientadora del centro se reunirá con el padre, madre o quien ejerza la tutela legal del alumno o alumna, le expondrá los motivos y evidencias de dicha decisión, oirá los planteamientos de estos y posteriormente se reunirá con el equipo docente, para que este, de forma colegiada y teniendo en cuenta toda la información o documentos aportados tal y como se establece en el primer párrafo, adopte la decisión más conveniente. </w:t>
      </w:r>
    </w:p>
    <w:p w14:paraId="192469E5" w14:textId="77777777" w:rsidR="000D222B" w:rsidRDefault="000D222B" w:rsidP="000D222B">
      <w:pPr>
        <w:autoSpaceDE w:val="0"/>
        <w:autoSpaceDN w:val="0"/>
        <w:adjustRightInd w:val="0"/>
        <w:spacing w:after="0"/>
        <w:jc w:val="both"/>
        <w:rPr>
          <w:rFonts w:ascii="Verdana" w:hAnsi="Verdana" w:cs="NewsGotT"/>
          <w:b/>
          <w:bCs/>
          <w:color w:val="000000"/>
          <w:sz w:val="24"/>
          <w:szCs w:val="24"/>
          <w:lang w:eastAsia="es-ES"/>
        </w:rPr>
      </w:pPr>
    </w:p>
    <w:p w14:paraId="24FF2FE3" w14:textId="77777777" w:rsidR="000D222B" w:rsidRPr="000D222B" w:rsidRDefault="000D222B" w:rsidP="000D222B">
      <w:pPr>
        <w:autoSpaceDE w:val="0"/>
        <w:autoSpaceDN w:val="0"/>
        <w:adjustRightInd w:val="0"/>
        <w:spacing w:after="0"/>
        <w:jc w:val="both"/>
        <w:rPr>
          <w:rFonts w:ascii="Verdana" w:hAnsi="Verdana" w:cs="NewsGotT"/>
          <w:b/>
          <w:bCs/>
          <w:color w:val="000000"/>
          <w:sz w:val="24"/>
          <w:szCs w:val="24"/>
          <w:u w:val="single"/>
          <w:lang w:eastAsia="es-ES"/>
        </w:rPr>
      </w:pPr>
      <w:r>
        <w:rPr>
          <w:rFonts w:ascii="Verdana" w:hAnsi="Verdana" w:cs="NewsGotT"/>
          <w:b/>
          <w:bCs/>
          <w:color w:val="000000"/>
          <w:sz w:val="24"/>
          <w:szCs w:val="24"/>
          <w:u w:val="single"/>
          <w:lang w:eastAsia="es-ES"/>
        </w:rPr>
        <w:t>Procedimiento para tomar en consideración la información y criterio del tutor.</w:t>
      </w:r>
    </w:p>
    <w:p w14:paraId="6CDCEC0E" w14:textId="77777777" w:rsidR="000D222B" w:rsidRPr="000D222B" w:rsidRDefault="000D222B" w:rsidP="000D222B">
      <w:pPr>
        <w:autoSpaceDE w:val="0"/>
        <w:autoSpaceDN w:val="0"/>
        <w:adjustRightInd w:val="0"/>
        <w:spacing w:after="0"/>
        <w:jc w:val="both"/>
        <w:rPr>
          <w:rFonts w:ascii="Verdana" w:hAnsi="Verdana" w:cs="NewsGotT"/>
          <w:color w:val="000000"/>
          <w:sz w:val="24"/>
          <w:szCs w:val="24"/>
          <w:lang w:eastAsia="es-ES"/>
        </w:rPr>
      </w:pPr>
    </w:p>
    <w:p w14:paraId="7258D80F" w14:textId="77777777" w:rsidR="000D222B" w:rsidRDefault="000D222B" w:rsidP="000D222B">
      <w:pPr>
        <w:autoSpaceDE w:val="0"/>
        <w:autoSpaceDN w:val="0"/>
        <w:adjustRightInd w:val="0"/>
        <w:spacing w:after="0"/>
        <w:ind w:firstLine="708"/>
        <w:jc w:val="both"/>
        <w:rPr>
          <w:rFonts w:ascii="Verdana" w:hAnsi="Verdana" w:cs="NewsGotT"/>
          <w:color w:val="000000"/>
          <w:sz w:val="24"/>
          <w:szCs w:val="24"/>
          <w:lang w:eastAsia="es-ES"/>
        </w:rPr>
      </w:pPr>
      <w:r w:rsidRPr="000D222B">
        <w:rPr>
          <w:rFonts w:ascii="Verdana" w:hAnsi="Verdana" w:cs="NewsGotT"/>
          <w:color w:val="000000"/>
          <w:sz w:val="24"/>
          <w:szCs w:val="24"/>
          <w:lang w:eastAsia="es-ES"/>
        </w:rPr>
        <w:t>En las sesiones de evaluación, donde el intercambio de información entre los distintos miembros del equipo docente es imprescindible para la valoración del proceso de enseñanza – aprendizaje y los resultados obtenidos, se tendrá en especial consideración la información aportada por el tutor el cual ha estado en contacto directo con la familia del alumnado a través de la realización de tutorías y otros medios de comunicación establecidos en este Proyecto Educativo. En este sentido, el criterio del tutor prevalecerá en caso de empate en la toma de decisiones relativas a la promoción del alumnado de su grupo.</w:t>
      </w:r>
    </w:p>
    <w:p w14:paraId="5565A4C5" w14:textId="77777777" w:rsidR="00A06BB6" w:rsidRDefault="00A06BB6" w:rsidP="00A06BB6">
      <w:pPr>
        <w:autoSpaceDE w:val="0"/>
        <w:autoSpaceDN w:val="0"/>
        <w:adjustRightInd w:val="0"/>
        <w:spacing w:after="0"/>
        <w:jc w:val="both"/>
        <w:rPr>
          <w:rFonts w:ascii="Verdana" w:hAnsi="Verdana" w:cs="NewsGotT"/>
          <w:color w:val="000000"/>
          <w:sz w:val="24"/>
          <w:szCs w:val="24"/>
          <w:lang w:eastAsia="es-ES"/>
        </w:rPr>
      </w:pPr>
    </w:p>
    <w:p w14:paraId="376EF401" w14:textId="77777777" w:rsidR="00A06BB6" w:rsidRPr="00A06BB6" w:rsidRDefault="00A06BB6" w:rsidP="00A06BB6">
      <w:pPr>
        <w:autoSpaceDE w:val="0"/>
        <w:autoSpaceDN w:val="0"/>
        <w:adjustRightInd w:val="0"/>
        <w:spacing w:after="0"/>
        <w:jc w:val="both"/>
        <w:rPr>
          <w:rFonts w:ascii="Verdana" w:hAnsi="Verdana" w:cs="NewsGotT"/>
          <w:b/>
          <w:color w:val="000000"/>
          <w:sz w:val="24"/>
          <w:szCs w:val="24"/>
          <w:u w:val="single"/>
          <w:lang w:eastAsia="es-ES"/>
        </w:rPr>
      </w:pPr>
      <w:r>
        <w:rPr>
          <w:rFonts w:ascii="Verdana" w:hAnsi="Verdana" w:cs="NewsGotT"/>
          <w:b/>
          <w:color w:val="000000"/>
          <w:sz w:val="24"/>
          <w:szCs w:val="24"/>
          <w:u w:val="single"/>
          <w:lang w:eastAsia="es-ES"/>
        </w:rPr>
        <w:t>Procedimiento para oír a los/las tutores/as legales del alumnado previo a la toma de decisión de promoción.</w:t>
      </w:r>
    </w:p>
    <w:p w14:paraId="3693AD6B" w14:textId="77777777" w:rsidR="00A06BB6" w:rsidRDefault="00A06BB6" w:rsidP="00A06BB6">
      <w:pPr>
        <w:autoSpaceDE w:val="0"/>
        <w:autoSpaceDN w:val="0"/>
        <w:adjustRightInd w:val="0"/>
        <w:spacing w:after="0"/>
        <w:jc w:val="both"/>
        <w:rPr>
          <w:rFonts w:ascii="Verdana" w:hAnsi="Verdana" w:cs="NewsGotT"/>
          <w:color w:val="000000"/>
          <w:sz w:val="24"/>
          <w:szCs w:val="24"/>
          <w:lang w:eastAsia="es-ES"/>
        </w:rPr>
      </w:pPr>
    </w:p>
    <w:p w14:paraId="5A70C0A7" w14:textId="77777777" w:rsidR="00A06BB6" w:rsidRPr="00A06BB6" w:rsidRDefault="00A06BB6" w:rsidP="00A06BB6">
      <w:pPr>
        <w:autoSpaceDE w:val="0"/>
        <w:autoSpaceDN w:val="0"/>
        <w:adjustRightInd w:val="0"/>
        <w:spacing w:after="0"/>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Los padres, madres o tutores legales serán informados a principio de curso de los criterios de evaluación que se fijarán para los ciclos o niveles. </w:t>
      </w:r>
    </w:p>
    <w:p w14:paraId="329BBE41" w14:textId="77777777" w:rsidR="00A06BB6" w:rsidRPr="00A06BB6" w:rsidRDefault="00A06BB6" w:rsidP="00A06BB6">
      <w:pPr>
        <w:autoSpaceDE w:val="0"/>
        <w:autoSpaceDN w:val="0"/>
        <w:adjustRightInd w:val="0"/>
        <w:spacing w:after="0"/>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Los padres o tutores legales del alumnado podrán solicitar una entrevista con el tutor antes de la sesión final de evaluación para expresar sus opiniones acerca de la promoción. En todo caso, cuando se prevea que la decisión que adoptará el equipo docente pueda ser la no promoción, el tutor o tutora citará a los padres, madres o tutores legales para informarles y justificar la necesidad de repetición. </w:t>
      </w:r>
    </w:p>
    <w:p w14:paraId="1BDE998F" w14:textId="77777777" w:rsidR="00A06BB6" w:rsidRDefault="00A06BB6" w:rsidP="00A06BB6">
      <w:pPr>
        <w:autoSpaceDE w:val="0"/>
        <w:autoSpaceDN w:val="0"/>
        <w:adjustRightInd w:val="0"/>
        <w:spacing w:after="0"/>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lastRenderedPageBreak/>
        <w:t xml:space="preserve">El tutor recogerá por escrito, en el modelo de registro </w:t>
      </w:r>
      <w:r>
        <w:rPr>
          <w:rFonts w:ascii="Verdana" w:hAnsi="Verdana" w:cs="NewsGotT"/>
          <w:color w:val="000000"/>
          <w:sz w:val="24"/>
          <w:szCs w:val="24"/>
          <w:lang w:eastAsia="es-ES"/>
        </w:rPr>
        <w:t>correspondiente</w:t>
      </w:r>
      <w:r w:rsidRPr="00A06BB6">
        <w:rPr>
          <w:rFonts w:ascii="Verdana" w:hAnsi="Verdana" w:cs="NewsGotT"/>
          <w:color w:val="000000"/>
          <w:sz w:val="24"/>
          <w:szCs w:val="24"/>
          <w:lang w:eastAsia="es-ES"/>
        </w:rPr>
        <w:t>, la entrevista con los padres o tutores legales y trasladará estas consideraciones a la junta de evaluación. Estas conclusiones e impresiones de los padres o tutores legales acerca de la promoción no es vinculante a la decisión del Equipo Docente, que tomará de forma colegiada las decisiones relativas a la promoción de los alumnos/as.</w:t>
      </w:r>
    </w:p>
    <w:p w14:paraId="45B5C38A" w14:textId="77777777" w:rsidR="00A06BB6" w:rsidRDefault="00A06BB6" w:rsidP="00A06BB6">
      <w:pPr>
        <w:autoSpaceDE w:val="0"/>
        <w:autoSpaceDN w:val="0"/>
        <w:adjustRightInd w:val="0"/>
        <w:spacing w:after="0"/>
        <w:jc w:val="both"/>
        <w:rPr>
          <w:rFonts w:ascii="Verdana" w:hAnsi="Verdana" w:cs="NewsGotT"/>
          <w:color w:val="000000"/>
          <w:sz w:val="24"/>
          <w:szCs w:val="24"/>
          <w:lang w:eastAsia="es-ES"/>
        </w:rPr>
      </w:pPr>
    </w:p>
    <w:p w14:paraId="691B4EA3" w14:textId="77777777" w:rsidR="00A06BB6" w:rsidRPr="00A06BB6" w:rsidRDefault="00A06BB6" w:rsidP="00A06BB6">
      <w:pPr>
        <w:autoSpaceDE w:val="0"/>
        <w:autoSpaceDN w:val="0"/>
        <w:adjustRightInd w:val="0"/>
        <w:spacing w:after="0"/>
        <w:jc w:val="both"/>
        <w:rPr>
          <w:rFonts w:ascii="Verdana" w:hAnsi="Verdana" w:cs="NewsGotT"/>
          <w:b/>
          <w:color w:val="000000"/>
          <w:sz w:val="24"/>
          <w:szCs w:val="24"/>
          <w:u w:val="single"/>
          <w:lang w:eastAsia="es-ES"/>
        </w:rPr>
      </w:pPr>
      <w:r>
        <w:rPr>
          <w:rFonts w:ascii="Verdana" w:hAnsi="Verdana" w:cs="NewsGotT"/>
          <w:b/>
          <w:color w:val="000000"/>
          <w:sz w:val="24"/>
          <w:szCs w:val="24"/>
          <w:u w:val="single"/>
          <w:lang w:eastAsia="es-ES"/>
        </w:rPr>
        <w:t>Procedimiento de reclamación a las calificaciones finales y/o a la decisión de promoción.</w:t>
      </w:r>
    </w:p>
    <w:p w14:paraId="57A4A452" w14:textId="77777777" w:rsidR="00A06BB6" w:rsidRDefault="00A06BB6" w:rsidP="00A06BB6">
      <w:pPr>
        <w:autoSpaceDE w:val="0"/>
        <w:autoSpaceDN w:val="0"/>
        <w:adjustRightInd w:val="0"/>
        <w:spacing w:after="0"/>
        <w:jc w:val="both"/>
        <w:rPr>
          <w:rFonts w:ascii="Verdana" w:hAnsi="Verdana" w:cs="NewsGotT"/>
          <w:color w:val="000000"/>
          <w:sz w:val="24"/>
          <w:szCs w:val="24"/>
          <w:lang w:eastAsia="es-ES"/>
        </w:rPr>
      </w:pPr>
    </w:p>
    <w:p w14:paraId="6240C736" w14:textId="77777777" w:rsidR="00A06BB6" w:rsidRPr="00A06BB6" w:rsidRDefault="00A06BB6" w:rsidP="00A06BB6">
      <w:pPr>
        <w:autoSpaceDE w:val="0"/>
        <w:autoSpaceDN w:val="0"/>
        <w:adjustRightInd w:val="0"/>
        <w:spacing w:after="0"/>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Los padres, madres o quienes ejerzan la tutela legal del alumnado, podrán solicitar las aclaraciones que consideren necesarias acerca de la evaluación final del aprendizaje de sus hijos e hijas, así como sobre la decisión de promoción, de acuerdo con los cauces y el procedimiento que, a tales efectos, determine el centro docente en su proyecto educativo. Dicho procedimiento deberá respetar los derechos y deberes del alumnado y de sus familias contemplados en la normativa en vigor. </w:t>
      </w:r>
    </w:p>
    <w:p w14:paraId="6A275242" w14:textId="77777777" w:rsidR="00A06BB6" w:rsidRPr="00A06BB6" w:rsidRDefault="00A06BB6" w:rsidP="00735E45">
      <w:pPr>
        <w:autoSpaceDE w:val="0"/>
        <w:autoSpaceDN w:val="0"/>
        <w:adjustRightInd w:val="0"/>
        <w:spacing w:after="0"/>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Si una vez obtenidas dichas aclaraciones los padres, madres o quienes ejerzan la tutela legal del alumnado quisieran manifestar su disconformidad con el resultado de las evaluaciones o con las decisiones finales que se adopten como consecuencia de las mismas, podrán presentar reclamaciones ante el tutor o tutora, de acuerdo con el procedimiento que se establece a continuación: </w:t>
      </w:r>
    </w:p>
    <w:p w14:paraId="018BA08C" w14:textId="77777777" w:rsidR="00A06BB6" w:rsidRPr="00A06BB6" w:rsidRDefault="00A06BB6" w:rsidP="00735E45">
      <w:pPr>
        <w:autoSpaceDE w:val="0"/>
        <w:autoSpaceDN w:val="0"/>
        <w:adjustRightInd w:val="0"/>
        <w:spacing w:after="18"/>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1. Si existe desacuerdo con la calificación final obtenida en una materia o con la decisión de promoción para un alumno/a, sus padres o tutores pueden solicitar por escrito la revisión de dicha calificación o decisión, en el plazo de dos días hábiles a partir de aquel en que se produjo su comunicación. </w:t>
      </w:r>
    </w:p>
    <w:p w14:paraId="649AC3EB" w14:textId="77777777" w:rsidR="00A06BB6" w:rsidRPr="00A06BB6" w:rsidRDefault="00A06BB6" w:rsidP="00735E45">
      <w:pPr>
        <w:autoSpaceDE w:val="0"/>
        <w:autoSpaceDN w:val="0"/>
        <w:adjustRightInd w:val="0"/>
        <w:spacing w:after="18"/>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2. La solicitud de revisión contendrá cuantas alegaciones justifiquen la disconformidad con la calificación final o con la decisión adoptada. </w:t>
      </w:r>
    </w:p>
    <w:p w14:paraId="205AFCE5" w14:textId="77777777" w:rsidR="00A06BB6" w:rsidRPr="00A06BB6" w:rsidRDefault="00A06BB6" w:rsidP="00735E45">
      <w:pPr>
        <w:autoSpaceDE w:val="0"/>
        <w:autoSpaceDN w:val="0"/>
        <w:adjustRightInd w:val="0"/>
        <w:spacing w:after="18"/>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3. Cuando la solicitud de revisión sea por </w:t>
      </w:r>
      <w:r w:rsidRPr="00A06BB6">
        <w:rPr>
          <w:rFonts w:ascii="Verdana" w:hAnsi="Verdana" w:cs="NewsGotT"/>
          <w:b/>
          <w:bCs/>
          <w:color w:val="000000"/>
          <w:sz w:val="24"/>
          <w:szCs w:val="24"/>
          <w:lang w:eastAsia="es-ES"/>
        </w:rPr>
        <w:t>desacuerdo en la calificación final obtenida en una materia</w:t>
      </w:r>
      <w:r w:rsidRPr="00A06BB6">
        <w:rPr>
          <w:rFonts w:ascii="Verdana" w:hAnsi="Verdana" w:cs="NewsGotT"/>
          <w:color w:val="000000"/>
          <w:sz w:val="24"/>
          <w:szCs w:val="24"/>
          <w:lang w:eastAsia="es-ES"/>
        </w:rPr>
        <w:t xml:space="preserve">, ésta será tramitada por la Dirección del Centro, quien la trasladará al ETCP y al responsable de la materia con cuya calificación se manifiesta el desacuerdo, y comunicará tal circunstancia al profesor/tutor. Cuando el objeto de la revisión sea por </w:t>
      </w:r>
      <w:r w:rsidRPr="00A06BB6">
        <w:rPr>
          <w:rFonts w:ascii="Verdana" w:hAnsi="Verdana" w:cs="NewsGotT"/>
          <w:b/>
          <w:bCs/>
          <w:color w:val="000000"/>
          <w:sz w:val="24"/>
          <w:szCs w:val="24"/>
          <w:lang w:eastAsia="es-ES"/>
        </w:rPr>
        <w:t>desacuerdo en la decisión de promoción</w:t>
      </w:r>
      <w:r w:rsidRPr="00A06BB6">
        <w:rPr>
          <w:rFonts w:ascii="Verdana" w:hAnsi="Verdana" w:cs="NewsGotT"/>
          <w:color w:val="000000"/>
          <w:sz w:val="24"/>
          <w:szCs w:val="24"/>
          <w:lang w:eastAsia="es-ES"/>
        </w:rPr>
        <w:t xml:space="preserve">, la Dirección del Centro la trasladará al maestro tutor/a del alumno/a. </w:t>
      </w:r>
    </w:p>
    <w:p w14:paraId="5DA4990F" w14:textId="77777777" w:rsidR="00A06BB6" w:rsidRPr="00A06BB6" w:rsidRDefault="00A06BB6" w:rsidP="00735E45">
      <w:pPr>
        <w:autoSpaceDE w:val="0"/>
        <w:autoSpaceDN w:val="0"/>
        <w:adjustRightInd w:val="0"/>
        <w:spacing w:after="18"/>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lastRenderedPageBreak/>
        <w:t xml:space="preserve">4. En el proceso de revisión de la calificación final obtenida en una materia, el ETCP, bajo la presidencia de la Dirección del Centro, contrastará, en el primer día hábil siguiente a aquel en que finalice el periodo de solicitud de revisión, las actuaciones seguidas en el proceso de evaluación, con especial referencia a la adecuación de los procedimientos e instrumentos de evaluación aplicados con los recogidos en la correspondiente programación didáctica. Tras este estudio, el ETCP elaborará los correspondientes informes que recojan la descripción de los hechos y actuaciones previas que hayan tenido lugar, el análisis realizado conforme a lo establecido en este punto y la decisión adoptada de modificación o ratificación de la calificación final objeto de revisión. </w:t>
      </w:r>
    </w:p>
    <w:p w14:paraId="0E90B350" w14:textId="77777777" w:rsidR="00A06BB6" w:rsidRPr="00A06BB6" w:rsidRDefault="00A06BB6" w:rsidP="00735E45">
      <w:pPr>
        <w:autoSpaceDE w:val="0"/>
        <w:autoSpaceDN w:val="0"/>
        <w:adjustRightInd w:val="0"/>
        <w:spacing w:after="18"/>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5. Se trasladará el informe elaborado al Jefe/a de Estudios. </w:t>
      </w:r>
    </w:p>
    <w:p w14:paraId="603BB5E3" w14:textId="77777777" w:rsidR="00A06BB6" w:rsidRPr="00A06BB6" w:rsidRDefault="00A06BB6" w:rsidP="00735E45">
      <w:pPr>
        <w:autoSpaceDE w:val="0"/>
        <w:autoSpaceDN w:val="0"/>
        <w:adjustRightInd w:val="0"/>
        <w:spacing w:after="18"/>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6. El ETCP, a través de la Dirección del Centro, informará al profesor/a tutor/a, haciéndole entrega de una copia del escrito cursado para considerar conjuntamente, en función de los criterios de promoción establecidos con carácter general en el Centro, la procedencia de reunir en sesión extraordinaria al Equipo Docente, a fin de valorar la posibilidad de revisar los acuerdos y las decisiones adoptadas para dicho alumno o alumna. </w:t>
      </w:r>
    </w:p>
    <w:p w14:paraId="6DBDBDA6" w14:textId="77777777" w:rsidR="00A06BB6" w:rsidRDefault="00A06BB6" w:rsidP="00735E45">
      <w:pPr>
        <w:autoSpaceDE w:val="0"/>
        <w:autoSpaceDN w:val="0"/>
        <w:adjustRightInd w:val="0"/>
        <w:spacing w:after="0"/>
        <w:ind w:firstLine="708"/>
        <w:jc w:val="both"/>
        <w:rPr>
          <w:rFonts w:ascii="Verdana" w:hAnsi="Verdana" w:cs="NewsGotT"/>
          <w:color w:val="000000"/>
          <w:sz w:val="24"/>
          <w:szCs w:val="24"/>
          <w:lang w:eastAsia="es-ES"/>
        </w:rPr>
      </w:pPr>
      <w:r w:rsidRPr="00A06BB6">
        <w:rPr>
          <w:rFonts w:ascii="Verdana" w:hAnsi="Verdana" w:cs="NewsGotT"/>
          <w:color w:val="000000"/>
          <w:sz w:val="24"/>
          <w:szCs w:val="24"/>
          <w:lang w:eastAsia="es-ES"/>
        </w:rPr>
        <w:t xml:space="preserve">7. En el proceso de revisión de la decisión de promoción adoptada para una alumno/a, se celebrará, en un plazo máximo de dos días hábiles desde la finalización del periodo de solicitud de revisión, una reunión extraordinaria con el Equipo Docente correspondiente, bajo la presidencia de la Dirección del Centro, en la que el conjunto del profesorado revisará el proceso de adopción de dicha decisión a la vista de las alegaciones presentadas. </w:t>
      </w:r>
    </w:p>
    <w:p w14:paraId="232170A2" w14:textId="77777777" w:rsidR="00735E45" w:rsidRPr="00735E45" w:rsidRDefault="00735E45" w:rsidP="00735E45">
      <w:pPr>
        <w:autoSpaceDE w:val="0"/>
        <w:autoSpaceDN w:val="0"/>
        <w:adjustRightInd w:val="0"/>
        <w:spacing w:after="17"/>
        <w:ind w:firstLine="708"/>
        <w:jc w:val="both"/>
        <w:rPr>
          <w:rFonts w:ascii="Verdana" w:hAnsi="Verdana" w:cs="NewsGotT"/>
          <w:color w:val="000000"/>
          <w:sz w:val="24"/>
          <w:szCs w:val="24"/>
          <w:lang w:eastAsia="es-ES"/>
        </w:rPr>
      </w:pPr>
      <w:r w:rsidRPr="00735E45">
        <w:rPr>
          <w:rFonts w:ascii="Verdana" w:hAnsi="Verdana" w:cs="NewsGotT"/>
          <w:color w:val="000000"/>
          <w:sz w:val="24"/>
          <w:szCs w:val="24"/>
          <w:lang w:eastAsia="es-ES"/>
        </w:rPr>
        <w:t xml:space="preserve">8. El/La maestro/a tutor/a recogerá en el acta de la sesión extraordinaria la descripción de hechos y actuaciones previas que haya tenido lugar, los puntos principales de las deliberaciones del Equipo Docente y la ratificación o modificación de la decisión objeto de revisión, razonada conforme a los criterios de promoción y titulación del alumnado establecidos con carácter general para el Centro en el Proyecto Educativo. </w:t>
      </w:r>
    </w:p>
    <w:p w14:paraId="54EABCE9" w14:textId="77777777" w:rsidR="00735E45" w:rsidRPr="00735E45" w:rsidRDefault="00735E45" w:rsidP="00735E45">
      <w:pPr>
        <w:autoSpaceDE w:val="0"/>
        <w:autoSpaceDN w:val="0"/>
        <w:adjustRightInd w:val="0"/>
        <w:spacing w:after="17"/>
        <w:ind w:firstLine="708"/>
        <w:jc w:val="both"/>
        <w:rPr>
          <w:rFonts w:ascii="Verdana" w:hAnsi="Verdana" w:cs="NewsGotT"/>
          <w:color w:val="000000"/>
          <w:sz w:val="24"/>
          <w:szCs w:val="24"/>
          <w:lang w:eastAsia="es-ES"/>
        </w:rPr>
      </w:pPr>
      <w:r w:rsidRPr="00735E45">
        <w:rPr>
          <w:rFonts w:ascii="Verdana" w:hAnsi="Verdana" w:cs="NewsGotT"/>
          <w:color w:val="000000"/>
          <w:sz w:val="24"/>
          <w:szCs w:val="24"/>
          <w:lang w:eastAsia="es-ES"/>
        </w:rPr>
        <w:t xml:space="preserve">9. La Dirección del Centro comunicará por escrito al alumno/a y a sus padres o tutores legales del alumno/a la decisión razonada de ratificación o modificación de la calificación revisada o de la decisión de promoción. </w:t>
      </w:r>
    </w:p>
    <w:p w14:paraId="4C5E0A1D" w14:textId="77777777" w:rsidR="00735E45" w:rsidRPr="00735E45" w:rsidRDefault="00735E45" w:rsidP="00735E45">
      <w:pPr>
        <w:autoSpaceDE w:val="0"/>
        <w:autoSpaceDN w:val="0"/>
        <w:adjustRightInd w:val="0"/>
        <w:spacing w:after="17"/>
        <w:ind w:firstLine="708"/>
        <w:jc w:val="both"/>
        <w:rPr>
          <w:rFonts w:ascii="Verdana" w:hAnsi="Verdana" w:cs="NewsGotT"/>
          <w:color w:val="000000"/>
          <w:sz w:val="24"/>
          <w:szCs w:val="24"/>
          <w:lang w:eastAsia="es-ES"/>
        </w:rPr>
      </w:pPr>
      <w:r w:rsidRPr="00735E45">
        <w:rPr>
          <w:rFonts w:ascii="Verdana" w:hAnsi="Verdana" w:cs="NewsGotT"/>
          <w:color w:val="000000"/>
          <w:sz w:val="24"/>
          <w:szCs w:val="24"/>
          <w:lang w:eastAsia="es-ES"/>
        </w:rPr>
        <w:t xml:space="preserve">10. Si tras el proceso de revisión procediera la modificación de alguna calificación final o de la decisión de promoción adoptada para el alumno/a, el/la Secretario/a del Centro insertará en las actas y, en </w:t>
      </w:r>
      <w:r w:rsidRPr="00735E45">
        <w:rPr>
          <w:rFonts w:ascii="Verdana" w:hAnsi="Verdana" w:cs="NewsGotT"/>
          <w:color w:val="000000"/>
          <w:sz w:val="24"/>
          <w:szCs w:val="24"/>
          <w:lang w:eastAsia="es-ES"/>
        </w:rPr>
        <w:lastRenderedPageBreak/>
        <w:t xml:space="preserve">su caso, en el expediente académico y en el historial académico de educación primaria del alumno/a, la oportuna diligencia, que será visada por la Dirección del Centro. </w:t>
      </w:r>
    </w:p>
    <w:p w14:paraId="4EB6E1B6" w14:textId="77777777" w:rsidR="00735E45" w:rsidRPr="00735E45" w:rsidRDefault="00735E45" w:rsidP="00735E45">
      <w:pPr>
        <w:autoSpaceDE w:val="0"/>
        <w:autoSpaceDN w:val="0"/>
        <w:adjustRightInd w:val="0"/>
        <w:spacing w:after="0"/>
        <w:ind w:firstLine="708"/>
        <w:jc w:val="both"/>
        <w:rPr>
          <w:rFonts w:ascii="Verdana" w:hAnsi="Verdana" w:cs="NewsGotT"/>
          <w:color w:val="000000"/>
          <w:sz w:val="24"/>
          <w:szCs w:val="24"/>
          <w:lang w:eastAsia="es-ES"/>
        </w:rPr>
      </w:pPr>
      <w:r w:rsidRPr="00735E45">
        <w:rPr>
          <w:rFonts w:ascii="Verdana" w:hAnsi="Verdana" w:cs="NewsGotT"/>
          <w:color w:val="000000"/>
          <w:sz w:val="24"/>
          <w:szCs w:val="24"/>
          <w:lang w:eastAsia="es-ES"/>
        </w:rPr>
        <w:t xml:space="preserve">11. Cabe recurso de alzada ante el Delegado Territorial de Educación contra la decisión final tomada. </w:t>
      </w:r>
    </w:p>
    <w:p w14:paraId="58FDE187" w14:textId="77777777" w:rsidR="00735E45" w:rsidRPr="00A06BB6" w:rsidRDefault="00735E45" w:rsidP="00735E45">
      <w:pPr>
        <w:autoSpaceDE w:val="0"/>
        <w:autoSpaceDN w:val="0"/>
        <w:adjustRightInd w:val="0"/>
        <w:spacing w:after="0"/>
        <w:ind w:firstLine="708"/>
        <w:jc w:val="both"/>
        <w:rPr>
          <w:rFonts w:ascii="Verdana" w:hAnsi="Verdana" w:cs="NewsGotT"/>
          <w:color w:val="000000"/>
          <w:sz w:val="24"/>
          <w:szCs w:val="24"/>
          <w:lang w:eastAsia="es-ES"/>
        </w:rPr>
      </w:pPr>
    </w:p>
    <w:p w14:paraId="1EC1CCCA" w14:textId="77777777" w:rsidR="00A06BB6" w:rsidRPr="001F53ED" w:rsidRDefault="00A06BB6" w:rsidP="00A06BB6">
      <w:pPr>
        <w:autoSpaceDE w:val="0"/>
        <w:autoSpaceDN w:val="0"/>
        <w:adjustRightInd w:val="0"/>
        <w:spacing w:after="0"/>
        <w:jc w:val="both"/>
        <w:rPr>
          <w:rFonts w:ascii="Verdana" w:hAnsi="Verdana" w:cs="NewsGotT"/>
          <w:color w:val="000000"/>
          <w:sz w:val="24"/>
          <w:szCs w:val="24"/>
          <w:lang w:eastAsia="es-ES"/>
        </w:rPr>
      </w:pPr>
    </w:p>
    <w:p w14:paraId="0BDA2592" w14:textId="77777777" w:rsidR="001F53ED" w:rsidRPr="000A1177" w:rsidRDefault="001F53ED" w:rsidP="000A1177">
      <w:pPr>
        <w:tabs>
          <w:tab w:val="left" w:pos="3780"/>
        </w:tabs>
        <w:autoSpaceDE w:val="0"/>
        <w:autoSpaceDN w:val="0"/>
        <w:adjustRightInd w:val="0"/>
        <w:spacing w:after="0"/>
        <w:jc w:val="both"/>
        <w:rPr>
          <w:rFonts w:ascii="Verdana" w:hAnsi="Verdana" w:cs="NewsGotT"/>
          <w:color w:val="000000"/>
          <w:sz w:val="24"/>
          <w:szCs w:val="24"/>
          <w:lang w:eastAsia="es-ES"/>
        </w:rPr>
      </w:pPr>
    </w:p>
    <w:p w14:paraId="4AE010C1" w14:textId="77777777" w:rsidR="001C378E" w:rsidRPr="001C378E" w:rsidRDefault="001C378E" w:rsidP="001C378E">
      <w:pPr>
        <w:tabs>
          <w:tab w:val="left" w:pos="3780"/>
        </w:tabs>
        <w:autoSpaceDE w:val="0"/>
        <w:autoSpaceDN w:val="0"/>
        <w:adjustRightInd w:val="0"/>
        <w:spacing w:after="0"/>
        <w:jc w:val="both"/>
        <w:rPr>
          <w:rFonts w:ascii="Verdana" w:hAnsi="Verdana" w:cs="Verdana"/>
          <w:bCs/>
          <w:iCs/>
          <w:sz w:val="24"/>
          <w:szCs w:val="24"/>
        </w:rPr>
      </w:pPr>
    </w:p>
    <w:p w14:paraId="10EF973B" w14:textId="77777777" w:rsidR="004D4207" w:rsidRPr="00EB03CB" w:rsidRDefault="004D4207" w:rsidP="00EB03CB">
      <w:pPr>
        <w:autoSpaceDE w:val="0"/>
        <w:autoSpaceDN w:val="0"/>
        <w:adjustRightInd w:val="0"/>
        <w:spacing w:after="0" w:line="240" w:lineRule="auto"/>
        <w:jc w:val="both"/>
        <w:rPr>
          <w:rFonts w:ascii="Verdana" w:hAnsi="Verdana" w:cs="Verdana"/>
          <w:sz w:val="24"/>
          <w:szCs w:val="24"/>
        </w:rPr>
      </w:pPr>
    </w:p>
    <w:p w14:paraId="5289611D" w14:textId="77777777" w:rsidR="004D4207" w:rsidRDefault="004D4207" w:rsidP="001B1513">
      <w:pPr>
        <w:autoSpaceDE w:val="0"/>
        <w:autoSpaceDN w:val="0"/>
        <w:adjustRightInd w:val="0"/>
        <w:jc w:val="both"/>
        <w:rPr>
          <w:rFonts w:ascii="Verdana" w:hAnsi="Verdana" w:cs="Verdana"/>
          <w:sz w:val="24"/>
          <w:szCs w:val="24"/>
        </w:rPr>
      </w:pPr>
    </w:p>
    <w:p w14:paraId="7B5F7597" w14:textId="77777777" w:rsidR="004D4207" w:rsidRDefault="004D4207" w:rsidP="001B1513">
      <w:pPr>
        <w:autoSpaceDE w:val="0"/>
        <w:autoSpaceDN w:val="0"/>
        <w:adjustRightInd w:val="0"/>
        <w:jc w:val="both"/>
        <w:rPr>
          <w:rFonts w:ascii="Verdana" w:hAnsi="Verdana" w:cs="Verdana"/>
          <w:sz w:val="24"/>
          <w:szCs w:val="24"/>
        </w:rPr>
      </w:pPr>
    </w:p>
    <w:p w14:paraId="182F1CD1" w14:textId="77777777" w:rsidR="004D4207" w:rsidRDefault="004D4207" w:rsidP="001B1513">
      <w:pPr>
        <w:autoSpaceDE w:val="0"/>
        <w:autoSpaceDN w:val="0"/>
        <w:adjustRightInd w:val="0"/>
        <w:jc w:val="both"/>
        <w:rPr>
          <w:rFonts w:ascii="Verdana" w:hAnsi="Verdana" w:cs="Verdana"/>
          <w:sz w:val="24"/>
          <w:szCs w:val="24"/>
        </w:rPr>
      </w:pPr>
    </w:p>
    <w:p w14:paraId="6271343F" w14:textId="77777777" w:rsidR="006F4648" w:rsidRDefault="006F4648" w:rsidP="001B1513">
      <w:pPr>
        <w:autoSpaceDE w:val="0"/>
        <w:autoSpaceDN w:val="0"/>
        <w:adjustRightInd w:val="0"/>
        <w:jc w:val="both"/>
        <w:rPr>
          <w:rFonts w:ascii="Verdana" w:hAnsi="Verdana" w:cs="Verdana"/>
          <w:sz w:val="24"/>
          <w:szCs w:val="24"/>
        </w:rPr>
      </w:pPr>
    </w:p>
    <w:p w14:paraId="2BEE492D" w14:textId="77777777" w:rsidR="006F4648" w:rsidRDefault="006F4648" w:rsidP="001B1513">
      <w:pPr>
        <w:autoSpaceDE w:val="0"/>
        <w:autoSpaceDN w:val="0"/>
        <w:adjustRightInd w:val="0"/>
        <w:jc w:val="both"/>
        <w:rPr>
          <w:rFonts w:ascii="Verdana" w:hAnsi="Verdana" w:cs="Verdana"/>
          <w:sz w:val="24"/>
          <w:szCs w:val="24"/>
        </w:rPr>
      </w:pPr>
    </w:p>
    <w:p w14:paraId="6F7A1996" w14:textId="77777777" w:rsidR="006F4648" w:rsidRDefault="006F4648" w:rsidP="001B1513">
      <w:pPr>
        <w:autoSpaceDE w:val="0"/>
        <w:autoSpaceDN w:val="0"/>
        <w:adjustRightInd w:val="0"/>
        <w:jc w:val="both"/>
        <w:rPr>
          <w:rFonts w:ascii="Verdana" w:hAnsi="Verdana" w:cs="Verdana"/>
          <w:sz w:val="24"/>
          <w:szCs w:val="24"/>
        </w:rPr>
      </w:pPr>
    </w:p>
    <w:p w14:paraId="3A349251" w14:textId="77777777" w:rsidR="006F4648" w:rsidRDefault="006F4648" w:rsidP="001B1513">
      <w:pPr>
        <w:autoSpaceDE w:val="0"/>
        <w:autoSpaceDN w:val="0"/>
        <w:adjustRightInd w:val="0"/>
        <w:jc w:val="both"/>
        <w:rPr>
          <w:rFonts w:ascii="Verdana" w:hAnsi="Verdana" w:cs="Verdana"/>
          <w:sz w:val="24"/>
          <w:szCs w:val="24"/>
        </w:rPr>
      </w:pPr>
    </w:p>
    <w:p w14:paraId="0DDE0CF6" w14:textId="77777777" w:rsidR="006F4648" w:rsidRDefault="006F4648" w:rsidP="001B1513">
      <w:pPr>
        <w:autoSpaceDE w:val="0"/>
        <w:autoSpaceDN w:val="0"/>
        <w:adjustRightInd w:val="0"/>
        <w:jc w:val="both"/>
        <w:rPr>
          <w:rFonts w:ascii="Verdana" w:hAnsi="Verdana" w:cs="Verdana"/>
          <w:sz w:val="24"/>
          <w:szCs w:val="24"/>
        </w:rPr>
      </w:pPr>
    </w:p>
    <w:p w14:paraId="1AA4038C" w14:textId="77777777" w:rsidR="006F4648" w:rsidRDefault="006F4648" w:rsidP="001B1513">
      <w:pPr>
        <w:autoSpaceDE w:val="0"/>
        <w:autoSpaceDN w:val="0"/>
        <w:adjustRightInd w:val="0"/>
        <w:jc w:val="both"/>
        <w:rPr>
          <w:rFonts w:ascii="Verdana" w:hAnsi="Verdana" w:cs="Verdana"/>
          <w:sz w:val="24"/>
          <w:szCs w:val="24"/>
        </w:rPr>
      </w:pPr>
    </w:p>
    <w:p w14:paraId="2128E4F5" w14:textId="77777777" w:rsidR="004D4207" w:rsidRDefault="004D4207" w:rsidP="00437C59">
      <w:pPr>
        <w:autoSpaceDE w:val="0"/>
        <w:autoSpaceDN w:val="0"/>
        <w:adjustRightInd w:val="0"/>
        <w:jc w:val="both"/>
        <w:rPr>
          <w:rFonts w:ascii="Verdana" w:hAnsi="Verdana" w:cs="Verdana"/>
          <w:b/>
          <w:bCs/>
          <w:sz w:val="28"/>
          <w:szCs w:val="28"/>
        </w:rPr>
      </w:pPr>
    </w:p>
    <w:p w14:paraId="38E44F57" w14:textId="77777777" w:rsidR="004D4207" w:rsidRDefault="004D4207" w:rsidP="00437C59">
      <w:pPr>
        <w:autoSpaceDE w:val="0"/>
        <w:autoSpaceDN w:val="0"/>
        <w:adjustRightInd w:val="0"/>
        <w:jc w:val="both"/>
        <w:rPr>
          <w:rFonts w:ascii="Verdana" w:hAnsi="Verdana" w:cs="Verdana"/>
          <w:b/>
          <w:bCs/>
          <w:sz w:val="28"/>
          <w:szCs w:val="28"/>
        </w:rPr>
      </w:pPr>
    </w:p>
    <w:p w14:paraId="29C48942" w14:textId="77777777" w:rsidR="0094294F" w:rsidRDefault="0094294F" w:rsidP="0094294F">
      <w:pPr>
        <w:autoSpaceDE w:val="0"/>
        <w:autoSpaceDN w:val="0"/>
        <w:adjustRightInd w:val="0"/>
        <w:spacing w:after="0" w:line="240" w:lineRule="auto"/>
        <w:rPr>
          <w:rFonts w:ascii="NewsGotT" w:hAnsi="NewsGotT" w:cs="NewsGotT"/>
          <w:color w:val="000000"/>
          <w:sz w:val="24"/>
          <w:szCs w:val="24"/>
          <w:lang w:eastAsia="es-ES"/>
        </w:rPr>
      </w:pPr>
    </w:p>
    <w:p w14:paraId="73D27BD8"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6CE6099F"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500C1837"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7B09CEC4"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424E3EC6"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4ECAF849"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5BA3F7DD"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3C68AFFA"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1733E9BB"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686E3EDB" w14:textId="77777777" w:rsidR="005106F5" w:rsidRDefault="005106F5" w:rsidP="0094294F">
      <w:pPr>
        <w:autoSpaceDE w:val="0"/>
        <w:autoSpaceDN w:val="0"/>
        <w:adjustRightInd w:val="0"/>
        <w:spacing w:after="0" w:line="240" w:lineRule="auto"/>
        <w:rPr>
          <w:rFonts w:ascii="NewsGotT" w:hAnsi="NewsGotT" w:cs="NewsGotT"/>
          <w:color w:val="000000"/>
          <w:sz w:val="24"/>
          <w:szCs w:val="24"/>
          <w:lang w:eastAsia="es-ES"/>
        </w:rPr>
      </w:pPr>
    </w:p>
    <w:p w14:paraId="69F91EBA" w14:textId="77777777" w:rsidR="005106F5" w:rsidRDefault="005106F5" w:rsidP="0094294F">
      <w:pPr>
        <w:autoSpaceDE w:val="0"/>
        <w:autoSpaceDN w:val="0"/>
        <w:adjustRightInd w:val="0"/>
        <w:spacing w:after="0" w:line="240" w:lineRule="auto"/>
        <w:rPr>
          <w:rFonts w:ascii="NewsGotT" w:hAnsi="NewsGotT" w:cs="NewsGotT"/>
          <w:color w:val="000000"/>
          <w:sz w:val="24"/>
          <w:szCs w:val="24"/>
          <w:lang w:eastAsia="es-ES"/>
        </w:rPr>
      </w:pPr>
    </w:p>
    <w:p w14:paraId="3D9A7197" w14:textId="77777777" w:rsidR="00D83653"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690492B5" w14:textId="77777777" w:rsidR="00D83653" w:rsidRPr="0094294F" w:rsidRDefault="00D83653" w:rsidP="0094294F">
      <w:pPr>
        <w:autoSpaceDE w:val="0"/>
        <w:autoSpaceDN w:val="0"/>
        <w:adjustRightInd w:val="0"/>
        <w:spacing w:after="0" w:line="240" w:lineRule="auto"/>
        <w:rPr>
          <w:rFonts w:ascii="NewsGotT" w:hAnsi="NewsGotT" w:cs="NewsGotT"/>
          <w:color w:val="000000"/>
          <w:sz w:val="24"/>
          <w:szCs w:val="24"/>
          <w:lang w:eastAsia="es-ES"/>
        </w:rPr>
      </w:pPr>
    </w:p>
    <w:p w14:paraId="6F7D1653" w14:textId="77777777" w:rsidR="0094294F" w:rsidRPr="0094294F" w:rsidRDefault="0094294F" w:rsidP="0094294F">
      <w:pPr>
        <w:autoSpaceDE w:val="0"/>
        <w:autoSpaceDN w:val="0"/>
        <w:adjustRightInd w:val="0"/>
        <w:jc w:val="both"/>
        <w:rPr>
          <w:rFonts w:ascii="Verdana" w:hAnsi="Verdana" w:cs="Verdana"/>
          <w:b/>
          <w:bCs/>
          <w:sz w:val="28"/>
          <w:szCs w:val="28"/>
        </w:rPr>
      </w:pPr>
      <w:r w:rsidRPr="0094294F">
        <w:rPr>
          <w:rFonts w:ascii="Verdana" w:hAnsi="Verdana" w:cs="Verdana"/>
          <w:b/>
          <w:bCs/>
          <w:sz w:val="28"/>
          <w:szCs w:val="28"/>
        </w:rPr>
        <w:lastRenderedPageBreak/>
        <w:t>CAPÍTULO 3 – LA ORGANIZACIÓN DE LOS ESPACIOS, INSTALACIONES Y RECURSOS MATERIALES DEL CENTRO, CON ESPECIAL REFERENCIA AL USO DE LA BIBLIOTECA ESCOLAR, ASÍ COMO LAS NORMAS PARA SU USO CORRECTO.</w:t>
      </w:r>
    </w:p>
    <w:p w14:paraId="2CCE4F90" w14:textId="77777777" w:rsidR="0094294F" w:rsidRPr="0094294F" w:rsidRDefault="0094294F" w:rsidP="0094294F">
      <w:pPr>
        <w:autoSpaceDE w:val="0"/>
        <w:autoSpaceDN w:val="0"/>
        <w:adjustRightInd w:val="0"/>
        <w:ind w:right="76"/>
        <w:jc w:val="both"/>
        <w:rPr>
          <w:rFonts w:ascii="Verdana" w:hAnsi="Verdana" w:cs="Verdana"/>
          <w:b/>
          <w:bCs/>
          <w:sz w:val="24"/>
          <w:szCs w:val="24"/>
          <w:u w:val="single"/>
        </w:rPr>
      </w:pPr>
    </w:p>
    <w:p w14:paraId="01CEFFE3" w14:textId="77777777" w:rsidR="0094294F" w:rsidRPr="0094294F" w:rsidRDefault="0094294F" w:rsidP="0094294F">
      <w:pPr>
        <w:autoSpaceDE w:val="0"/>
        <w:autoSpaceDN w:val="0"/>
        <w:adjustRightInd w:val="0"/>
        <w:ind w:right="76"/>
        <w:jc w:val="both"/>
        <w:rPr>
          <w:rFonts w:ascii="Verdana" w:hAnsi="Verdana" w:cs="Verdana"/>
          <w:b/>
          <w:bCs/>
          <w:sz w:val="24"/>
          <w:szCs w:val="24"/>
          <w:u w:val="single"/>
        </w:rPr>
      </w:pPr>
      <w:r w:rsidRPr="0094294F">
        <w:rPr>
          <w:rFonts w:ascii="Verdana" w:hAnsi="Verdana" w:cs="Verdana"/>
          <w:b/>
          <w:bCs/>
          <w:sz w:val="24"/>
          <w:szCs w:val="24"/>
          <w:u w:val="single"/>
        </w:rPr>
        <w:t>3.1. ENTRADAS Y SALIDAS</w:t>
      </w:r>
    </w:p>
    <w:p w14:paraId="7D3B6042" w14:textId="77777777" w:rsidR="0094294F" w:rsidRDefault="0094294F" w:rsidP="00EB3944">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El horario de funcionamiento lectivo del centro será: Entrada a las 9:00 horas. Salida a las 14:00 horas.</w:t>
      </w:r>
    </w:p>
    <w:p w14:paraId="69E8B80A" w14:textId="77777777" w:rsidR="00A4027F" w:rsidRPr="00E469F6" w:rsidRDefault="00A4027F" w:rsidP="00E469F6">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Los grupos de alumnos siempre entrarán y saldrán de las aulas acompañados por el maestro/a que en esos momentos tenga clase con ellos.</w:t>
      </w:r>
    </w:p>
    <w:p w14:paraId="1FE95657" w14:textId="77777777" w:rsidR="00A4027F" w:rsidRPr="00E469F6" w:rsidRDefault="00A4027F" w:rsidP="00E469F6">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Se cuidará la puntualidad tanto en las entradas como en las salidas del Centro. Al inicio del Curso se organizarán las filas de alumnos en los patios correspondientes.</w:t>
      </w:r>
    </w:p>
    <w:p w14:paraId="55A20100" w14:textId="77777777" w:rsidR="00A4027F" w:rsidRDefault="00A4027F" w:rsidP="00E469F6">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Pasados diez minutos de la hora de entrada al centro, se cerrarán las puertas. A partir de ese momento y para evitar interrumpir la actividad, si alguna familia tiene que traer a su hijo, lo hará a las horas que coincidan con los cambios de clases o a la hora del recreo.</w:t>
      </w:r>
    </w:p>
    <w:p w14:paraId="430D3C16" w14:textId="77777777" w:rsidR="00DA6F1C" w:rsidRPr="00E469F6" w:rsidRDefault="00DA6F1C" w:rsidP="00DA6F1C">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Cuando una familia traiga a su hijo/a al centro a las horas mencionadas anteriormente, se dirigirá al despacho de Dirección o Secretaría donde dejará al niño a cargo de algún miembro del equipo directivo y justificará el retraso.</w:t>
      </w:r>
    </w:p>
    <w:p w14:paraId="6DC6DEB9" w14:textId="77777777" w:rsidR="00DA6F1C" w:rsidRPr="00E469F6" w:rsidRDefault="00DA6F1C" w:rsidP="00DA6F1C">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 xml:space="preserve">Si una familia tiene que recoger a un alumno en el horario de clases se dirigirá al despacho de Dirección o Secretaría e informará a algún miembro del Equipo Directivo, que serán los que accedan al aula correspondiente para facilitar la salida del alumno. </w:t>
      </w:r>
    </w:p>
    <w:p w14:paraId="015B4B08" w14:textId="77777777" w:rsidR="00DA6F1C" w:rsidRPr="00E469F6" w:rsidRDefault="00DA6F1C" w:rsidP="00DA6F1C">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Ninguna familia podrá acceder a las aulas en el horario de entrada ni en el horario de clases.</w:t>
      </w:r>
    </w:p>
    <w:p w14:paraId="265A3412" w14:textId="77777777" w:rsidR="00DA6F1C" w:rsidRPr="00E469F6" w:rsidRDefault="00DA6F1C" w:rsidP="00DA6F1C">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Los alumnos subirán y bajarán las escaleras evitando arrastrar las carteras, mochilas,… y los padres/madres se mantendrán fuera del edificio tanto en las entradas como en las salidas.</w:t>
      </w:r>
    </w:p>
    <w:p w14:paraId="6D8C58ED" w14:textId="77777777" w:rsidR="00DA6F1C" w:rsidRPr="00E469F6" w:rsidRDefault="00DA6F1C" w:rsidP="00DA6F1C">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lastRenderedPageBreak/>
        <w:t xml:space="preserve">Los alumnos/as de Infantil saldrán por las puertas asignadas, cinco minutos antes del horario de salida, controlando los tutores/as su entrega a las familias correspondientes. </w:t>
      </w:r>
    </w:p>
    <w:p w14:paraId="3C3C5EE4" w14:textId="77777777" w:rsidR="00DA6F1C" w:rsidRPr="00E469F6" w:rsidRDefault="00DA6F1C" w:rsidP="00DA6F1C">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No se permitirá la salida  del alumnado en horario escolar, sin la presencia del padre, madre, tutor/a legal o persona mayor de edad autorizada por estos.</w:t>
      </w:r>
    </w:p>
    <w:p w14:paraId="73112A84" w14:textId="77777777" w:rsidR="00A4027F" w:rsidRDefault="00A4027F" w:rsidP="00E469F6">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El incumplimiento del horario de entrada, de forma reiterada será motivo de apercibimiento por parte del tutor/a y de la Dirección y si fuera necesario se comunicaría a los Servicios Sociales del Ayuntamiento.</w:t>
      </w:r>
    </w:p>
    <w:p w14:paraId="7498F40C" w14:textId="77777777" w:rsidR="00E469F6" w:rsidRDefault="00E469F6" w:rsidP="00E469F6">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Se exige puntualidad a los padres, tutores o personas encargadas del niño/a a la hora de recoger al alumnado en la salida.</w:t>
      </w:r>
    </w:p>
    <w:p w14:paraId="2AD7785B" w14:textId="77777777" w:rsidR="00DA6F1C" w:rsidRPr="0094294F" w:rsidRDefault="00DA6F1C" w:rsidP="00DA6F1C">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En caso de que el familiar del alumno/a responsable de su recogida no se persone a tiempo, el alumno/a deberá informar al profesorado de la situación. Se aconseja a las familias que incentiven esta actitud a sus hijos/as a fin de evitar posibles sobresaltos.</w:t>
      </w:r>
    </w:p>
    <w:p w14:paraId="2731089C" w14:textId="77777777" w:rsidR="00E469F6" w:rsidRPr="0094294F" w:rsidRDefault="00E469F6" w:rsidP="00E469F6">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En las entradas a clase por la mañana y después del recreo, el alumnado se dirigirá directamente a las aulas, sin entrar a los aseos salvo por necesidad ineludible.</w:t>
      </w:r>
    </w:p>
    <w:p w14:paraId="1F242270" w14:textId="77777777" w:rsidR="00E469F6" w:rsidRPr="0094294F" w:rsidRDefault="00E469F6" w:rsidP="00E469F6">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Cuando haya que salir de clase para ir a Educación Física, Música, o cualquier otra actividad, se hará en orden y en silencio para no interrumpir el normal desarrollo de las demás clases, e igualmente acompañados por el profesor/a responsable.</w:t>
      </w:r>
    </w:p>
    <w:p w14:paraId="4849ED64" w14:textId="77777777" w:rsidR="00E469F6" w:rsidRDefault="00E469F6" w:rsidP="00E469F6">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En los cambios de clase, el profesorado especialista deberá  hacer el cambio con la mayor diligencia posible debiendo solo  esperar hasta la llegada del tutor/a en los cursos bajos (</w:t>
      </w:r>
      <w:r>
        <w:rPr>
          <w:rFonts w:ascii="Verdana" w:hAnsi="Verdana" w:cs="Verdana"/>
          <w:sz w:val="24"/>
          <w:szCs w:val="24"/>
        </w:rPr>
        <w:t>hasta</w:t>
      </w:r>
      <w:r w:rsidRPr="0094294F">
        <w:rPr>
          <w:rFonts w:ascii="Verdana" w:hAnsi="Verdana" w:cs="Verdana"/>
          <w:sz w:val="24"/>
          <w:szCs w:val="24"/>
        </w:rPr>
        <w:t xml:space="preserve"> 3º</w:t>
      </w:r>
      <w:r>
        <w:rPr>
          <w:rFonts w:ascii="Verdana" w:hAnsi="Verdana" w:cs="Verdana"/>
          <w:sz w:val="24"/>
          <w:szCs w:val="24"/>
        </w:rPr>
        <w:t xml:space="preserve"> de Ed. Primaria</w:t>
      </w:r>
      <w:r w:rsidRPr="0094294F">
        <w:rPr>
          <w:rFonts w:ascii="Verdana" w:hAnsi="Verdana" w:cs="Verdana"/>
          <w:sz w:val="24"/>
          <w:szCs w:val="24"/>
        </w:rPr>
        <w:t>).</w:t>
      </w:r>
    </w:p>
    <w:p w14:paraId="5724F2D6" w14:textId="77777777" w:rsidR="00E469F6" w:rsidRDefault="00E469F6" w:rsidP="00E469F6">
      <w:pPr>
        <w:tabs>
          <w:tab w:val="left" w:pos="567"/>
        </w:tabs>
        <w:autoSpaceDE w:val="0"/>
        <w:autoSpaceDN w:val="0"/>
        <w:adjustRightInd w:val="0"/>
        <w:ind w:right="96" w:firstLine="567"/>
        <w:jc w:val="both"/>
        <w:rPr>
          <w:rFonts w:ascii="Verdana" w:hAnsi="Verdana" w:cs="Verdana"/>
          <w:sz w:val="24"/>
          <w:szCs w:val="24"/>
        </w:rPr>
      </w:pPr>
      <w:r w:rsidRPr="0094294F">
        <w:rPr>
          <w:rFonts w:ascii="Verdana" w:hAnsi="Verdana" w:cs="Verdana"/>
          <w:sz w:val="24"/>
          <w:szCs w:val="24"/>
        </w:rPr>
        <w:t>Todo el alumnado de una misma clase saldrá a la vez.</w:t>
      </w:r>
    </w:p>
    <w:p w14:paraId="3F84EFF5" w14:textId="77777777" w:rsidR="00A4027F" w:rsidRPr="0094294F" w:rsidRDefault="00A4027F" w:rsidP="00A4027F">
      <w:pPr>
        <w:tabs>
          <w:tab w:val="left" w:pos="567"/>
        </w:tabs>
        <w:autoSpaceDE w:val="0"/>
        <w:autoSpaceDN w:val="0"/>
        <w:adjustRightInd w:val="0"/>
        <w:ind w:right="96" w:firstLine="567"/>
        <w:jc w:val="both"/>
        <w:rPr>
          <w:rFonts w:ascii="Verdana" w:hAnsi="Verdana" w:cs="Verdana"/>
          <w:sz w:val="24"/>
          <w:szCs w:val="24"/>
        </w:rPr>
      </w:pPr>
      <w:r w:rsidRPr="00E469F6">
        <w:rPr>
          <w:rFonts w:ascii="Verdana" w:hAnsi="Verdana" w:cs="Verdana"/>
          <w:sz w:val="24"/>
          <w:szCs w:val="24"/>
        </w:rPr>
        <w:t xml:space="preserve">Las salidas de los grupos de alumnos/as con el tutor/a o profesorado responsable requerirá la información previa a las familias y si se utiliza medio de transporte, la autorización correspondiente. En ambos casos los alumnos/as que no deseen participar en estas actividades tendrán garantizada su atención en el Centro.  </w:t>
      </w:r>
    </w:p>
    <w:p w14:paraId="69F65947" w14:textId="77777777" w:rsidR="0094294F" w:rsidRPr="0094294F" w:rsidRDefault="0094294F" w:rsidP="0094294F">
      <w:pPr>
        <w:tabs>
          <w:tab w:val="left" w:pos="567"/>
        </w:tabs>
        <w:autoSpaceDE w:val="0"/>
        <w:autoSpaceDN w:val="0"/>
        <w:adjustRightInd w:val="0"/>
        <w:ind w:right="96"/>
        <w:jc w:val="both"/>
        <w:rPr>
          <w:rFonts w:ascii="Verdana" w:hAnsi="Verdana" w:cs="Verdana"/>
          <w:sz w:val="24"/>
          <w:szCs w:val="24"/>
        </w:rPr>
      </w:pPr>
    </w:p>
    <w:p w14:paraId="2ACBD961" w14:textId="77777777" w:rsidR="0094294F" w:rsidRPr="0094294F" w:rsidRDefault="0094294F" w:rsidP="0094294F">
      <w:pPr>
        <w:autoSpaceDE w:val="0"/>
        <w:autoSpaceDN w:val="0"/>
        <w:adjustRightInd w:val="0"/>
        <w:ind w:right="76"/>
        <w:jc w:val="both"/>
        <w:rPr>
          <w:rFonts w:ascii="Verdana" w:hAnsi="Verdana" w:cs="Verdana"/>
          <w:b/>
          <w:bCs/>
          <w:sz w:val="24"/>
          <w:szCs w:val="24"/>
          <w:u w:val="single"/>
        </w:rPr>
      </w:pPr>
      <w:r w:rsidRPr="0094294F">
        <w:rPr>
          <w:rFonts w:ascii="Verdana" w:hAnsi="Verdana" w:cs="Verdana"/>
          <w:b/>
          <w:bCs/>
          <w:sz w:val="24"/>
          <w:szCs w:val="24"/>
          <w:u w:val="single"/>
        </w:rPr>
        <w:lastRenderedPageBreak/>
        <w:t>3.2. ORGANIZACIÓN Y VIGILANCIA DE RECREOS</w:t>
      </w:r>
    </w:p>
    <w:p w14:paraId="695F16E2" w14:textId="0274566D" w:rsidR="0094294F" w:rsidRDefault="0094294F" w:rsidP="0094294F">
      <w:pPr>
        <w:autoSpaceDE w:val="0"/>
        <w:autoSpaceDN w:val="0"/>
        <w:adjustRightInd w:val="0"/>
        <w:ind w:right="-65" w:firstLine="567"/>
        <w:jc w:val="both"/>
        <w:rPr>
          <w:rFonts w:ascii="Verdana" w:hAnsi="Verdana" w:cs="Verdana"/>
          <w:sz w:val="24"/>
          <w:szCs w:val="24"/>
        </w:rPr>
      </w:pPr>
      <w:r w:rsidRPr="0094294F">
        <w:rPr>
          <w:rFonts w:ascii="Verdana" w:hAnsi="Verdana" w:cs="Verdana"/>
          <w:sz w:val="24"/>
          <w:szCs w:val="24"/>
        </w:rPr>
        <w:t>El horario de recreo está establecido</w:t>
      </w:r>
      <w:r w:rsidR="00B950E8">
        <w:rPr>
          <w:rFonts w:ascii="Verdana" w:hAnsi="Verdana" w:cs="Verdana"/>
          <w:sz w:val="24"/>
          <w:szCs w:val="24"/>
        </w:rPr>
        <w:t xml:space="preserve"> de 12 a 12:30 horas para Educación Primaria</w:t>
      </w:r>
      <w:r w:rsidR="005106F5">
        <w:rPr>
          <w:rFonts w:ascii="Verdana" w:hAnsi="Verdana" w:cs="Verdana"/>
          <w:sz w:val="24"/>
          <w:szCs w:val="24"/>
        </w:rPr>
        <w:t xml:space="preserve"> y </w:t>
      </w:r>
      <w:r w:rsidR="005106F5" w:rsidRPr="005106F5">
        <w:rPr>
          <w:rFonts w:ascii="Verdana" w:hAnsi="Verdana" w:cs="Verdana"/>
          <w:sz w:val="24"/>
          <w:szCs w:val="24"/>
        </w:rPr>
        <w:t xml:space="preserve"> </w:t>
      </w:r>
      <w:r w:rsidR="005106F5" w:rsidRPr="0094294F">
        <w:rPr>
          <w:rFonts w:ascii="Verdana" w:hAnsi="Verdana" w:cs="Verdana"/>
          <w:sz w:val="24"/>
          <w:szCs w:val="24"/>
        </w:rPr>
        <w:t>Educación Infantil</w:t>
      </w:r>
      <w:r w:rsidR="00B950E8">
        <w:rPr>
          <w:rFonts w:ascii="Verdana" w:hAnsi="Verdana" w:cs="Verdana"/>
          <w:sz w:val="24"/>
          <w:szCs w:val="24"/>
        </w:rPr>
        <w:t xml:space="preserve">. </w:t>
      </w:r>
    </w:p>
    <w:p w14:paraId="7FFDC23A" w14:textId="2CCC6121" w:rsidR="00B950E8" w:rsidRPr="00202C58" w:rsidRDefault="00B950E8" w:rsidP="00202C58">
      <w:pPr>
        <w:autoSpaceDE w:val="0"/>
        <w:autoSpaceDN w:val="0"/>
        <w:adjustRightInd w:val="0"/>
        <w:ind w:right="-65" w:firstLine="567"/>
        <w:jc w:val="both"/>
        <w:rPr>
          <w:rFonts w:ascii="Verdana" w:hAnsi="Verdana" w:cs="Verdana"/>
          <w:sz w:val="24"/>
          <w:szCs w:val="24"/>
        </w:rPr>
      </w:pPr>
      <w:r w:rsidRPr="00202C58">
        <w:rPr>
          <w:rFonts w:ascii="Verdana" w:hAnsi="Verdana" w:cs="Verdana"/>
          <w:sz w:val="24"/>
          <w:szCs w:val="24"/>
        </w:rPr>
        <w:t>Considerando las limitaciones de los patios del Centro, los recreos de Infantil y Primaria se realiza</w:t>
      </w:r>
      <w:r w:rsidR="00202C58" w:rsidRPr="00202C58">
        <w:rPr>
          <w:rFonts w:ascii="Verdana" w:hAnsi="Verdana" w:cs="Verdana"/>
          <w:sz w:val="24"/>
          <w:szCs w:val="24"/>
        </w:rPr>
        <w:t>n</w:t>
      </w:r>
      <w:r w:rsidRPr="00202C58">
        <w:rPr>
          <w:rFonts w:ascii="Verdana" w:hAnsi="Verdana" w:cs="Verdana"/>
          <w:sz w:val="24"/>
          <w:szCs w:val="24"/>
        </w:rPr>
        <w:t xml:space="preserve"> en horarios diferentes.</w:t>
      </w:r>
      <w:r w:rsidR="005106F5">
        <w:rPr>
          <w:rFonts w:ascii="Verdana" w:hAnsi="Verdana" w:cs="Verdana"/>
          <w:sz w:val="24"/>
          <w:szCs w:val="24"/>
        </w:rPr>
        <w:t xml:space="preserve"> Compartiendo patio los alumnos de Infantil con los de 1 ciclo.</w:t>
      </w:r>
    </w:p>
    <w:p w14:paraId="02846E15" w14:textId="77777777" w:rsidR="005106F5" w:rsidRDefault="00202C58" w:rsidP="00202C58">
      <w:pPr>
        <w:autoSpaceDE w:val="0"/>
        <w:autoSpaceDN w:val="0"/>
        <w:adjustRightInd w:val="0"/>
        <w:ind w:right="-65" w:firstLine="567"/>
        <w:jc w:val="both"/>
        <w:rPr>
          <w:rFonts w:ascii="Verdana" w:hAnsi="Verdana" w:cs="Verdana"/>
          <w:sz w:val="24"/>
          <w:szCs w:val="24"/>
        </w:rPr>
      </w:pPr>
      <w:r w:rsidRPr="0094294F">
        <w:rPr>
          <w:rFonts w:ascii="Verdana" w:hAnsi="Verdana" w:cs="Verdana"/>
          <w:sz w:val="24"/>
          <w:szCs w:val="24"/>
        </w:rPr>
        <w:t xml:space="preserve">Los recreos estarán  vigilados por el profesorado y se consideran, a todos los efectos, como horario lectivo, por lo que su vigilancia será siempre obligatoria y deberá garantizar, la debida atención a todo el alumnado y un total control sobre el buen desarrollo de las actividades lúdicas recreativas que se desarrollen. </w:t>
      </w:r>
      <w:r w:rsidR="00B950E8" w:rsidRPr="00202C58">
        <w:rPr>
          <w:rFonts w:ascii="Verdana" w:hAnsi="Verdana" w:cs="Verdana"/>
          <w:sz w:val="24"/>
          <w:szCs w:val="24"/>
        </w:rPr>
        <w:t xml:space="preserve"> </w:t>
      </w:r>
    </w:p>
    <w:p w14:paraId="19E8BF9E" w14:textId="68B65F13" w:rsidR="005106F5" w:rsidRDefault="005106F5" w:rsidP="00202C58">
      <w:pPr>
        <w:autoSpaceDE w:val="0"/>
        <w:autoSpaceDN w:val="0"/>
        <w:adjustRightInd w:val="0"/>
        <w:ind w:right="-65" w:firstLine="567"/>
        <w:jc w:val="both"/>
        <w:rPr>
          <w:rFonts w:ascii="Verdana" w:hAnsi="Verdana" w:cs="Verdana"/>
          <w:sz w:val="24"/>
          <w:szCs w:val="24"/>
        </w:rPr>
      </w:pPr>
      <w:r>
        <w:rPr>
          <w:rFonts w:ascii="Verdana" w:hAnsi="Verdana" w:cs="Verdana"/>
          <w:sz w:val="24"/>
          <w:szCs w:val="24"/>
        </w:rPr>
        <w:t>Para la vigilancia se establecerán turnos de manera que siempre haya dos profesores para cada 50 alumnos.</w:t>
      </w:r>
    </w:p>
    <w:p w14:paraId="3C462A51" w14:textId="77777777" w:rsidR="00B950E8" w:rsidRPr="00202C58" w:rsidRDefault="00202C58" w:rsidP="00202C58">
      <w:pPr>
        <w:autoSpaceDE w:val="0"/>
        <w:autoSpaceDN w:val="0"/>
        <w:adjustRightInd w:val="0"/>
        <w:ind w:right="-65" w:firstLine="567"/>
        <w:jc w:val="both"/>
        <w:rPr>
          <w:rFonts w:ascii="Verdana" w:hAnsi="Verdana" w:cs="Verdana"/>
          <w:sz w:val="24"/>
          <w:szCs w:val="24"/>
        </w:rPr>
      </w:pPr>
      <w:r w:rsidRPr="0094294F">
        <w:rPr>
          <w:rFonts w:ascii="Verdana" w:hAnsi="Verdana" w:cs="Verdana"/>
          <w:sz w:val="24"/>
          <w:szCs w:val="24"/>
        </w:rPr>
        <w:t>Los días meteorológicamente adversos, (lluvia, frío, viento…)</w:t>
      </w:r>
      <w:r>
        <w:rPr>
          <w:rFonts w:ascii="Verdana" w:hAnsi="Verdana" w:cs="Verdana"/>
          <w:sz w:val="24"/>
          <w:szCs w:val="24"/>
        </w:rPr>
        <w:t xml:space="preserve"> </w:t>
      </w:r>
      <w:r w:rsidR="00B950E8" w:rsidRPr="00202C58">
        <w:rPr>
          <w:rFonts w:ascii="Verdana" w:hAnsi="Verdana" w:cs="Verdana"/>
          <w:sz w:val="24"/>
          <w:szCs w:val="24"/>
        </w:rPr>
        <w:t xml:space="preserve">cada maestro/a deberá quedarse </w:t>
      </w:r>
      <w:r w:rsidRPr="00202C58">
        <w:rPr>
          <w:rFonts w:ascii="Verdana" w:hAnsi="Verdana" w:cs="Verdana"/>
          <w:sz w:val="24"/>
          <w:szCs w:val="24"/>
        </w:rPr>
        <w:t xml:space="preserve">en el aula </w:t>
      </w:r>
      <w:r w:rsidR="00B950E8" w:rsidRPr="00202C58">
        <w:rPr>
          <w:rFonts w:ascii="Verdana" w:hAnsi="Verdana" w:cs="Verdana"/>
          <w:sz w:val="24"/>
          <w:szCs w:val="24"/>
        </w:rPr>
        <w:t>con su grupo, como norma general.</w:t>
      </w:r>
    </w:p>
    <w:p w14:paraId="6AD2324D" w14:textId="77777777" w:rsidR="00B950E8" w:rsidRPr="00202C58" w:rsidRDefault="00B950E8" w:rsidP="00202C58">
      <w:pPr>
        <w:autoSpaceDE w:val="0"/>
        <w:autoSpaceDN w:val="0"/>
        <w:adjustRightInd w:val="0"/>
        <w:ind w:right="-65" w:firstLine="567"/>
        <w:jc w:val="both"/>
        <w:rPr>
          <w:rFonts w:ascii="Verdana" w:hAnsi="Verdana" w:cs="Verdana"/>
          <w:sz w:val="24"/>
          <w:szCs w:val="24"/>
        </w:rPr>
      </w:pPr>
      <w:r w:rsidRPr="00202C58">
        <w:rPr>
          <w:rFonts w:ascii="Verdana" w:hAnsi="Verdana" w:cs="Verdana"/>
          <w:sz w:val="24"/>
          <w:szCs w:val="24"/>
        </w:rPr>
        <w:t>Durante el recreo no se permiten juegos con balones, tetra-brike o similares. Tampoco se permiten juegos violentos.</w:t>
      </w:r>
    </w:p>
    <w:p w14:paraId="1CE09BC0" w14:textId="77777777" w:rsidR="00B950E8" w:rsidRPr="00202C58" w:rsidRDefault="00B950E8" w:rsidP="00202C58">
      <w:pPr>
        <w:autoSpaceDE w:val="0"/>
        <w:autoSpaceDN w:val="0"/>
        <w:adjustRightInd w:val="0"/>
        <w:ind w:right="-65" w:firstLine="567"/>
        <w:jc w:val="both"/>
        <w:rPr>
          <w:rFonts w:ascii="Verdana" w:hAnsi="Verdana" w:cs="Verdana"/>
          <w:sz w:val="24"/>
          <w:szCs w:val="24"/>
        </w:rPr>
      </w:pPr>
      <w:r w:rsidRPr="00202C58">
        <w:rPr>
          <w:rFonts w:ascii="Verdana" w:hAnsi="Verdana" w:cs="Verdana"/>
          <w:sz w:val="24"/>
          <w:szCs w:val="24"/>
        </w:rPr>
        <w:t xml:space="preserve">A la finalización del recreo el patio debe quedar limpio. En esta tarea colaborarán todos los alumnos, responsabilizándose cada semana un grupo diferente. Los turnos serán organizados por la Jefatura de estudios y los tutores de los alumnos. </w:t>
      </w:r>
    </w:p>
    <w:p w14:paraId="6FC3DE41" w14:textId="77777777" w:rsidR="0094294F" w:rsidRPr="00202C58" w:rsidRDefault="0094294F" w:rsidP="0094294F">
      <w:pPr>
        <w:autoSpaceDE w:val="0"/>
        <w:autoSpaceDN w:val="0"/>
        <w:adjustRightInd w:val="0"/>
        <w:ind w:right="-65" w:firstLine="567"/>
        <w:jc w:val="both"/>
        <w:rPr>
          <w:rFonts w:ascii="Verdana" w:hAnsi="Verdana" w:cs="Verdana"/>
          <w:sz w:val="24"/>
          <w:szCs w:val="24"/>
        </w:rPr>
      </w:pPr>
      <w:r w:rsidRPr="0094294F">
        <w:rPr>
          <w:rFonts w:ascii="Verdana" w:hAnsi="Verdana" w:cs="Verdana"/>
          <w:sz w:val="24"/>
          <w:szCs w:val="24"/>
        </w:rPr>
        <w:t>Durante los recreos no permanecerá ningún alumno o alumna en el aula sin la supervisión de un maestro o maestra.</w:t>
      </w:r>
    </w:p>
    <w:p w14:paraId="483244B8" w14:textId="77777777" w:rsidR="0094294F" w:rsidRPr="0094294F" w:rsidRDefault="0094294F" w:rsidP="0094294F">
      <w:pPr>
        <w:tabs>
          <w:tab w:val="left" w:pos="3217"/>
        </w:tabs>
        <w:autoSpaceDE w:val="0"/>
        <w:autoSpaceDN w:val="0"/>
        <w:adjustRightInd w:val="0"/>
        <w:ind w:right="76"/>
        <w:jc w:val="both"/>
        <w:rPr>
          <w:rFonts w:ascii="Verdana" w:hAnsi="Verdana" w:cs="Verdana"/>
          <w:b/>
          <w:bCs/>
          <w:sz w:val="24"/>
          <w:szCs w:val="24"/>
          <w:u w:val="single"/>
        </w:rPr>
      </w:pPr>
    </w:p>
    <w:p w14:paraId="4B833044" w14:textId="77777777" w:rsidR="0094294F" w:rsidRPr="0094294F" w:rsidRDefault="0094294F" w:rsidP="0094294F">
      <w:pPr>
        <w:autoSpaceDE w:val="0"/>
        <w:autoSpaceDN w:val="0"/>
        <w:adjustRightInd w:val="0"/>
        <w:ind w:right="76"/>
        <w:jc w:val="both"/>
        <w:rPr>
          <w:rFonts w:ascii="Verdana" w:hAnsi="Verdana" w:cs="Verdana"/>
          <w:b/>
          <w:bCs/>
          <w:sz w:val="24"/>
          <w:szCs w:val="24"/>
          <w:u w:val="single"/>
        </w:rPr>
      </w:pPr>
      <w:r w:rsidRPr="0094294F">
        <w:rPr>
          <w:rFonts w:ascii="Verdana" w:hAnsi="Verdana" w:cs="Verdana"/>
          <w:b/>
          <w:bCs/>
          <w:sz w:val="24"/>
          <w:szCs w:val="24"/>
          <w:u w:val="single"/>
        </w:rPr>
        <w:t>3.3. ESPACIO, INSTALACIONES Y RECURSOS MATERIALES</w:t>
      </w:r>
    </w:p>
    <w:p w14:paraId="02DF905A" w14:textId="77777777" w:rsidR="0094294F" w:rsidRPr="0094294F" w:rsidRDefault="0094294F" w:rsidP="0094294F">
      <w:pPr>
        <w:autoSpaceDE w:val="0"/>
        <w:autoSpaceDN w:val="0"/>
        <w:adjustRightInd w:val="0"/>
        <w:ind w:right="76" w:firstLine="567"/>
        <w:jc w:val="both"/>
        <w:rPr>
          <w:rFonts w:ascii="Verdana" w:hAnsi="Verdana" w:cs="Verdana"/>
          <w:sz w:val="24"/>
          <w:szCs w:val="24"/>
        </w:rPr>
      </w:pPr>
      <w:r w:rsidRPr="0094294F">
        <w:rPr>
          <w:rFonts w:ascii="Verdana" w:hAnsi="Verdana" w:cs="Verdana"/>
          <w:sz w:val="24"/>
          <w:szCs w:val="24"/>
        </w:rPr>
        <w:t xml:space="preserve">Las llaves de las dependencias estarán identificadas y custodiadas por </w:t>
      </w:r>
      <w:r w:rsidR="00202C58">
        <w:rPr>
          <w:rFonts w:ascii="Verdana" w:hAnsi="Verdana" w:cs="Verdana"/>
          <w:sz w:val="24"/>
          <w:szCs w:val="24"/>
        </w:rPr>
        <w:t>la Dirección</w:t>
      </w:r>
      <w:r w:rsidRPr="0094294F">
        <w:rPr>
          <w:rFonts w:ascii="Verdana" w:hAnsi="Verdana" w:cs="Verdana"/>
          <w:sz w:val="24"/>
          <w:szCs w:val="24"/>
        </w:rPr>
        <w:t>.</w:t>
      </w:r>
    </w:p>
    <w:p w14:paraId="55B17288" w14:textId="77777777" w:rsidR="0094294F" w:rsidRPr="0094294F" w:rsidRDefault="0094294F" w:rsidP="0094294F">
      <w:pPr>
        <w:tabs>
          <w:tab w:val="num" w:pos="1260"/>
        </w:tabs>
        <w:jc w:val="both"/>
        <w:rPr>
          <w:rFonts w:ascii="Verdana" w:hAnsi="Verdana" w:cs="Verdana"/>
          <w:b/>
          <w:bCs/>
          <w:sz w:val="24"/>
          <w:szCs w:val="24"/>
          <w:lang w:val="es-ES_tradnl"/>
        </w:rPr>
      </w:pPr>
      <w:r w:rsidRPr="0094294F">
        <w:rPr>
          <w:rFonts w:ascii="Verdana" w:hAnsi="Verdana" w:cs="Verdana"/>
          <w:b/>
          <w:bCs/>
          <w:sz w:val="24"/>
          <w:szCs w:val="24"/>
          <w:lang w:val="es-ES_tradnl"/>
        </w:rPr>
        <w:t>3.3.1. Biblioteca</w:t>
      </w:r>
    </w:p>
    <w:p w14:paraId="1383C133" w14:textId="77777777" w:rsidR="0094294F" w:rsidRPr="0094294F" w:rsidRDefault="0094294F" w:rsidP="0094294F">
      <w:pPr>
        <w:tabs>
          <w:tab w:val="num" w:pos="1134"/>
        </w:tabs>
        <w:jc w:val="both"/>
        <w:outlineLvl w:val="0"/>
        <w:rPr>
          <w:rFonts w:ascii="Verdana" w:hAnsi="Verdana" w:cs="Verdana"/>
          <w:b/>
          <w:bCs/>
          <w:sz w:val="24"/>
          <w:szCs w:val="24"/>
          <w:lang w:val="es-ES_tradnl"/>
        </w:rPr>
      </w:pPr>
      <w:r w:rsidRPr="0094294F">
        <w:rPr>
          <w:rFonts w:ascii="Verdana" w:hAnsi="Verdana" w:cs="Verdana"/>
          <w:b/>
          <w:bCs/>
          <w:sz w:val="24"/>
          <w:szCs w:val="24"/>
          <w:lang w:val="es-ES_tradnl"/>
        </w:rPr>
        <w:t>Sobre la coordinación y uso en general</w:t>
      </w:r>
    </w:p>
    <w:p w14:paraId="40977A53" w14:textId="77777777" w:rsidR="0094294F" w:rsidRPr="0094294F" w:rsidRDefault="0094294F" w:rsidP="0094294F">
      <w:pPr>
        <w:ind w:firstLine="720"/>
        <w:jc w:val="both"/>
        <w:rPr>
          <w:rFonts w:ascii="Verdana" w:hAnsi="Verdana" w:cs="Verdana"/>
          <w:sz w:val="24"/>
          <w:szCs w:val="24"/>
          <w:lang w:val="es-ES_tradnl"/>
        </w:rPr>
      </w:pPr>
      <w:r w:rsidRPr="0094294F">
        <w:rPr>
          <w:rFonts w:ascii="Verdana" w:hAnsi="Verdana" w:cs="Verdana"/>
          <w:sz w:val="24"/>
          <w:szCs w:val="24"/>
          <w:lang w:val="es-ES_tradnl"/>
        </w:rPr>
        <w:t xml:space="preserve">La dirección del centro designará anualmente a un/a docente como responsable de la biblioteca escolar, preferentemente con </w:t>
      </w:r>
      <w:r w:rsidRPr="0094294F">
        <w:rPr>
          <w:rFonts w:ascii="Verdana" w:hAnsi="Verdana" w:cs="Verdana"/>
          <w:sz w:val="24"/>
          <w:szCs w:val="24"/>
          <w:lang w:val="es-ES_tradnl"/>
        </w:rPr>
        <w:lastRenderedPageBreak/>
        <w:t>experiencia y formación en organización y funcionamiento de las bibliotecas.</w:t>
      </w:r>
    </w:p>
    <w:p w14:paraId="0E3C8FDB" w14:textId="77777777" w:rsidR="0094294F" w:rsidRPr="0094294F" w:rsidRDefault="0094294F" w:rsidP="0094294F">
      <w:pPr>
        <w:ind w:firstLine="720"/>
        <w:jc w:val="both"/>
        <w:rPr>
          <w:rFonts w:ascii="Verdana" w:hAnsi="Verdana" w:cs="Verdana"/>
          <w:sz w:val="24"/>
          <w:szCs w:val="24"/>
          <w:lang w:val="es-ES_tradnl"/>
        </w:rPr>
      </w:pPr>
      <w:r w:rsidRPr="0094294F">
        <w:rPr>
          <w:rFonts w:ascii="Verdana" w:hAnsi="Verdana" w:cs="Verdana"/>
          <w:sz w:val="24"/>
          <w:szCs w:val="24"/>
          <w:lang w:val="es-ES_tradnl"/>
        </w:rPr>
        <w:t>El equipo de apoyo será designado también por la dirección del centro y estará formado por</w:t>
      </w:r>
      <w:r w:rsidR="00C01A9B">
        <w:rPr>
          <w:rFonts w:ascii="Verdana" w:hAnsi="Verdana" w:cs="Verdana"/>
          <w:sz w:val="24"/>
          <w:szCs w:val="24"/>
          <w:lang w:val="es-ES_tradnl"/>
        </w:rPr>
        <w:t>, al menos,</w:t>
      </w:r>
      <w:r w:rsidRPr="0094294F">
        <w:rPr>
          <w:rFonts w:ascii="Verdana" w:hAnsi="Verdana" w:cs="Verdana"/>
          <w:sz w:val="24"/>
          <w:szCs w:val="24"/>
          <w:lang w:val="es-ES_tradnl"/>
        </w:rPr>
        <w:t xml:space="preserve"> dos maestros/as. Estos colaborarán con el/la responsable y desempeñarán funciones técnico-organizativas, tales como</w:t>
      </w:r>
    </w:p>
    <w:p w14:paraId="446785E5" w14:textId="77777777" w:rsidR="0094294F" w:rsidRPr="0094294F" w:rsidRDefault="0094294F" w:rsidP="0094294F">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Apoyar a la persona responsable de la biblioteca en las tareas organizativa y dinamizadoras.</w:t>
      </w:r>
    </w:p>
    <w:p w14:paraId="52888B04" w14:textId="77777777" w:rsidR="0094294F" w:rsidRPr="0094294F" w:rsidRDefault="0094294F" w:rsidP="0094294F">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Seleccionar materiales de trabajo para el profesorado y el alumnado.</w:t>
      </w:r>
    </w:p>
    <w:p w14:paraId="5B49F6B6" w14:textId="77777777" w:rsidR="0094294F" w:rsidRPr="0094294F" w:rsidRDefault="0094294F" w:rsidP="0094294F">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 xml:space="preserve">Realizar labores de selección de recursos. </w:t>
      </w:r>
    </w:p>
    <w:p w14:paraId="3F8A914A" w14:textId="77777777" w:rsidR="0094294F" w:rsidRPr="0094294F" w:rsidRDefault="0094294F" w:rsidP="0094294F">
      <w:pPr>
        <w:numPr>
          <w:ilvl w:val="0"/>
          <w:numId w:val="21"/>
        </w:numPr>
        <w:jc w:val="both"/>
        <w:rPr>
          <w:rFonts w:ascii="Verdana" w:hAnsi="Verdana" w:cs="Verdana"/>
          <w:sz w:val="24"/>
          <w:szCs w:val="24"/>
          <w:lang w:val="es-ES_tradnl"/>
        </w:rPr>
      </w:pPr>
      <w:r w:rsidRPr="0094294F">
        <w:rPr>
          <w:rFonts w:ascii="Verdana" w:hAnsi="Verdana" w:cs="Verdana"/>
          <w:sz w:val="24"/>
          <w:szCs w:val="24"/>
          <w:lang w:val="es-ES_tradnl"/>
        </w:rPr>
        <w:t>Atender a las personas usuarias de la biblioteca durante las horas que le hayan sido asignadas para esta función.</w:t>
      </w:r>
    </w:p>
    <w:p w14:paraId="41F4904F"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Tienen acceso a la sala de lectura, así como al préstamo de libros, toda la Comunidad Escolar.</w:t>
      </w:r>
    </w:p>
    <w:p w14:paraId="5E510B07" w14:textId="77777777" w:rsidR="0094294F" w:rsidRPr="0094294F" w:rsidRDefault="0094294F" w:rsidP="0094294F">
      <w:pPr>
        <w:jc w:val="both"/>
        <w:outlineLvl w:val="0"/>
        <w:rPr>
          <w:rFonts w:ascii="Verdana" w:hAnsi="Verdana" w:cs="Verdana"/>
          <w:b/>
          <w:bCs/>
          <w:sz w:val="24"/>
          <w:szCs w:val="24"/>
          <w:lang w:val="es-ES_tradnl"/>
        </w:rPr>
      </w:pPr>
      <w:r w:rsidRPr="0094294F">
        <w:rPr>
          <w:rFonts w:ascii="Verdana" w:hAnsi="Verdana" w:cs="Verdana"/>
          <w:b/>
          <w:bCs/>
          <w:sz w:val="24"/>
          <w:szCs w:val="24"/>
          <w:lang w:val="es-ES_tradnl"/>
        </w:rPr>
        <w:t>Sobre los usos de la Biblioteca</w:t>
      </w:r>
    </w:p>
    <w:p w14:paraId="6620EDB2" w14:textId="77777777" w:rsidR="0094294F" w:rsidRPr="0094294F" w:rsidRDefault="0094294F" w:rsidP="0094294F">
      <w:pPr>
        <w:tabs>
          <w:tab w:val="left" w:pos="567"/>
        </w:tabs>
        <w:jc w:val="both"/>
        <w:rPr>
          <w:rFonts w:ascii="Verdana" w:hAnsi="Verdana" w:cs="Verdana"/>
          <w:sz w:val="24"/>
          <w:szCs w:val="24"/>
          <w:lang w:val="es-ES_tradnl"/>
        </w:rPr>
      </w:pPr>
      <w:r w:rsidRPr="0094294F">
        <w:rPr>
          <w:rFonts w:ascii="Verdana" w:hAnsi="Verdana" w:cs="Verdana"/>
          <w:sz w:val="24"/>
          <w:szCs w:val="24"/>
          <w:lang w:val="es-ES_tradnl"/>
        </w:rPr>
        <w:tab/>
        <w:t>La sala de la biblioteca tiene como uso prioritario la lectura y el estudio a nivel individual, en un clima de silencio y respeto mutuo. El alumnado podrá tener acceso a la misma siempre y cuando haya un encargado de biblioteca.</w:t>
      </w:r>
    </w:p>
    <w:p w14:paraId="184BC3EC" w14:textId="77777777" w:rsidR="0094294F" w:rsidRPr="0094294F" w:rsidRDefault="0094294F" w:rsidP="0094294F">
      <w:pPr>
        <w:tabs>
          <w:tab w:val="left" w:pos="567"/>
        </w:tabs>
        <w:jc w:val="both"/>
        <w:rPr>
          <w:rFonts w:ascii="Verdana" w:hAnsi="Verdana" w:cs="Verdana"/>
          <w:sz w:val="24"/>
          <w:szCs w:val="24"/>
          <w:lang w:val="es-ES_tradnl"/>
        </w:rPr>
      </w:pPr>
      <w:r w:rsidRPr="0094294F">
        <w:rPr>
          <w:rFonts w:ascii="Verdana" w:hAnsi="Verdana" w:cs="Verdana"/>
          <w:sz w:val="24"/>
          <w:szCs w:val="24"/>
          <w:lang w:val="es-ES_tradnl"/>
        </w:rPr>
        <w:tab/>
        <w:t>Se elaborará un horario de uso de biblioteca donde cada grupo de alumnos/as del centro tenga reflejado un tramo horario para la realización de actividades escolares colectivas, para la consulta bibliográfica en la preparación de un trabajo o un determinado proyecto escolar. En estos casos el grupo irá acompañado por su tutor/a o la persona responsable del grupo en ese momento.</w:t>
      </w:r>
    </w:p>
    <w:p w14:paraId="2DA7EAAF" w14:textId="77777777" w:rsidR="0094294F" w:rsidRPr="0094294F" w:rsidRDefault="0094294F" w:rsidP="0094294F">
      <w:pPr>
        <w:tabs>
          <w:tab w:val="left" w:pos="567"/>
        </w:tabs>
        <w:jc w:val="both"/>
        <w:rPr>
          <w:rFonts w:ascii="Verdana" w:hAnsi="Verdana" w:cs="Verdana"/>
          <w:sz w:val="24"/>
          <w:szCs w:val="24"/>
          <w:lang w:val="es-ES_tradnl"/>
        </w:rPr>
      </w:pPr>
      <w:r w:rsidRPr="0094294F">
        <w:rPr>
          <w:rFonts w:ascii="Verdana" w:hAnsi="Verdana" w:cs="Verdana"/>
          <w:sz w:val="24"/>
          <w:szCs w:val="24"/>
          <w:lang w:val="es-ES_tradnl"/>
        </w:rPr>
        <w:tab/>
      </w:r>
      <w:r w:rsidRPr="0094294F">
        <w:rPr>
          <w:rFonts w:ascii="Verdana" w:hAnsi="Verdana" w:cs="Verdana"/>
          <w:sz w:val="24"/>
          <w:szCs w:val="24"/>
          <w:lang w:val="es-ES_tradnl"/>
        </w:rPr>
        <w:tab/>
        <w:t>La biblioteca escolar podrá permanecer abierta a la Comunidad Educativa en horario no lectivo, pudiendo ser atendida por la persona responsable de la biblioteca, por un profesor/a del centro o alguna persona de la Comunidad Escolar, con el visto bueno de la Directora.</w:t>
      </w:r>
    </w:p>
    <w:p w14:paraId="1DE30D06" w14:textId="77777777" w:rsidR="0094294F" w:rsidRPr="0094294F" w:rsidRDefault="0094294F" w:rsidP="0094294F">
      <w:pPr>
        <w:tabs>
          <w:tab w:val="left" w:pos="567"/>
        </w:tabs>
        <w:jc w:val="both"/>
        <w:rPr>
          <w:rFonts w:ascii="Verdana" w:hAnsi="Verdana" w:cs="Verdana"/>
          <w:sz w:val="24"/>
          <w:szCs w:val="24"/>
          <w:lang w:val="es-ES_tradnl"/>
        </w:rPr>
      </w:pPr>
      <w:r w:rsidRPr="0094294F">
        <w:rPr>
          <w:rFonts w:ascii="Verdana" w:hAnsi="Verdana" w:cs="Verdana"/>
          <w:sz w:val="24"/>
          <w:szCs w:val="24"/>
          <w:lang w:val="es-ES_tradnl"/>
        </w:rPr>
        <w:tab/>
        <w:t>El encargado/a de biblioteca podrá tomar las medidas oportunas en caso de incumplimiento de las normas. Estas medidas pueden consistir en la prohibición temporal o permanente de acceso a la sala.</w:t>
      </w:r>
    </w:p>
    <w:p w14:paraId="2A7763AA" w14:textId="77777777" w:rsidR="0094294F" w:rsidRPr="0094294F" w:rsidRDefault="0094294F" w:rsidP="0094294F">
      <w:pPr>
        <w:tabs>
          <w:tab w:val="left" w:pos="567"/>
        </w:tabs>
        <w:jc w:val="both"/>
        <w:rPr>
          <w:rFonts w:ascii="Verdana" w:hAnsi="Verdana" w:cs="Verdana"/>
          <w:sz w:val="24"/>
          <w:szCs w:val="24"/>
          <w:lang w:val="es-ES_tradnl"/>
        </w:rPr>
      </w:pPr>
      <w:r w:rsidRPr="0094294F">
        <w:rPr>
          <w:rFonts w:ascii="Verdana" w:hAnsi="Verdana" w:cs="Verdana"/>
          <w:sz w:val="24"/>
          <w:szCs w:val="24"/>
          <w:lang w:val="es-ES_tradnl"/>
        </w:rPr>
        <w:tab/>
        <w:t>Todos los fondos bibliográficos serán sellados, registrados y catalogados a través de la aplicación informática: Programa ABIES.</w:t>
      </w:r>
    </w:p>
    <w:p w14:paraId="41374B59" w14:textId="77777777" w:rsidR="00C01A9B" w:rsidRDefault="00C01A9B" w:rsidP="0094294F">
      <w:pPr>
        <w:tabs>
          <w:tab w:val="left" w:pos="567"/>
        </w:tabs>
        <w:jc w:val="both"/>
        <w:outlineLvl w:val="0"/>
        <w:rPr>
          <w:rFonts w:ascii="Verdana" w:hAnsi="Verdana" w:cs="Verdana"/>
          <w:b/>
          <w:bCs/>
          <w:sz w:val="24"/>
          <w:szCs w:val="24"/>
          <w:lang w:val="es-ES_tradnl"/>
        </w:rPr>
      </w:pPr>
    </w:p>
    <w:p w14:paraId="01525FF7" w14:textId="77777777" w:rsidR="00C01A9B" w:rsidRDefault="00C01A9B" w:rsidP="0094294F">
      <w:pPr>
        <w:tabs>
          <w:tab w:val="left" w:pos="567"/>
        </w:tabs>
        <w:jc w:val="both"/>
        <w:outlineLvl w:val="0"/>
        <w:rPr>
          <w:rFonts w:ascii="Verdana" w:hAnsi="Verdana" w:cs="Verdana"/>
          <w:b/>
          <w:bCs/>
          <w:sz w:val="24"/>
          <w:szCs w:val="24"/>
          <w:lang w:val="es-ES_tradnl"/>
        </w:rPr>
      </w:pPr>
    </w:p>
    <w:p w14:paraId="503836E9" w14:textId="77777777" w:rsidR="0094294F" w:rsidRPr="0094294F" w:rsidRDefault="0094294F" w:rsidP="0094294F">
      <w:pPr>
        <w:tabs>
          <w:tab w:val="left" w:pos="567"/>
        </w:tabs>
        <w:jc w:val="both"/>
        <w:outlineLvl w:val="0"/>
        <w:rPr>
          <w:rFonts w:ascii="Verdana" w:hAnsi="Verdana" w:cs="Verdana"/>
          <w:b/>
          <w:bCs/>
          <w:sz w:val="24"/>
          <w:szCs w:val="24"/>
          <w:lang w:val="es-ES_tradnl"/>
        </w:rPr>
      </w:pPr>
      <w:r w:rsidRPr="0094294F">
        <w:rPr>
          <w:rFonts w:ascii="Verdana" w:hAnsi="Verdana" w:cs="Verdana"/>
          <w:b/>
          <w:bCs/>
          <w:sz w:val="24"/>
          <w:szCs w:val="24"/>
          <w:lang w:val="es-ES_tradnl"/>
        </w:rPr>
        <w:t>Sobre el préstamo de libros</w:t>
      </w:r>
    </w:p>
    <w:p w14:paraId="179F5A9F" w14:textId="77777777" w:rsidR="0094294F" w:rsidRPr="0094294F" w:rsidRDefault="00C01A9B" w:rsidP="0094294F">
      <w:pPr>
        <w:tabs>
          <w:tab w:val="left" w:pos="567"/>
          <w:tab w:val="left" w:pos="709"/>
        </w:tabs>
        <w:ind w:firstLine="567"/>
        <w:jc w:val="both"/>
        <w:rPr>
          <w:rFonts w:ascii="Verdana" w:hAnsi="Verdana" w:cs="Verdana"/>
          <w:sz w:val="24"/>
          <w:szCs w:val="24"/>
          <w:lang w:val="es-ES_tradnl"/>
        </w:rPr>
      </w:pPr>
      <w:r>
        <w:rPr>
          <w:rFonts w:ascii="Verdana" w:hAnsi="Verdana" w:cs="Verdana"/>
          <w:sz w:val="24"/>
          <w:szCs w:val="24"/>
          <w:lang w:val="es-ES_tradnl"/>
        </w:rPr>
        <w:t xml:space="preserve">Las </w:t>
      </w:r>
      <w:r w:rsidR="0094294F" w:rsidRPr="0094294F">
        <w:rPr>
          <w:rFonts w:ascii="Verdana" w:hAnsi="Verdana" w:cs="Verdana"/>
          <w:sz w:val="24"/>
          <w:szCs w:val="24"/>
          <w:lang w:val="es-ES_tradnl"/>
        </w:rPr>
        <w:t xml:space="preserve"> normas de utilización </w:t>
      </w:r>
      <w:r>
        <w:rPr>
          <w:rFonts w:ascii="Verdana" w:hAnsi="Verdana" w:cs="Verdana"/>
          <w:sz w:val="24"/>
          <w:szCs w:val="24"/>
          <w:lang w:val="es-ES_tradnl"/>
        </w:rPr>
        <w:t xml:space="preserve">de la biblioteca sobre el préstamo de libros son las siguientes: </w:t>
      </w:r>
    </w:p>
    <w:p w14:paraId="576439C3"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 xml:space="preserve">El intercambio de libros se realizará de lunes a viernes de  </w:t>
      </w:r>
      <w:r w:rsidR="00C01A9B">
        <w:rPr>
          <w:rFonts w:ascii="Verdana" w:hAnsi="Verdana" w:cs="Verdana"/>
          <w:sz w:val="24"/>
          <w:szCs w:val="24"/>
          <w:lang w:val="es-ES_tradnl"/>
        </w:rPr>
        <w:t>12</w:t>
      </w:r>
      <w:r w:rsidRPr="0094294F">
        <w:rPr>
          <w:rFonts w:ascii="Verdana" w:hAnsi="Verdana" w:cs="Verdana"/>
          <w:sz w:val="24"/>
          <w:szCs w:val="24"/>
          <w:lang w:val="es-ES_tradnl"/>
        </w:rPr>
        <w:t xml:space="preserve"> a 1</w:t>
      </w:r>
      <w:r w:rsidR="00C01A9B">
        <w:rPr>
          <w:rFonts w:ascii="Verdana" w:hAnsi="Verdana" w:cs="Verdana"/>
          <w:sz w:val="24"/>
          <w:szCs w:val="24"/>
          <w:lang w:val="es-ES_tradnl"/>
        </w:rPr>
        <w:t>2</w:t>
      </w:r>
      <w:r w:rsidRPr="0094294F">
        <w:rPr>
          <w:rFonts w:ascii="Verdana" w:hAnsi="Verdana" w:cs="Verdana"/>
          <w:sz w:val="24"/>
          <w:szCs w:val="24"/>
          <w:lang w:val="es-ES_tradnl"/>
        </w:rPr>
        <w:t>:</w:t>
      </w:r>
      <w:r w:rsidR="00C01A9B">
        <w:rPr>
          <w:rFonts w:ascii="Verdana" w:hAnsi="Verdana" w:cs="Verdana"/>
          <w:sz w:val="24"/>
          <w:szCs w:val="24"/>
          <w:lang w:val="es-ES_tradnl"/>
        </w:rPr>
        <w:t>30</w:t>
      </w:r>
      <w:r w:rsidRPr="0094294F">
        <w:rPr>
          <w:rFonts w:ascii="Verdana" w:hAnsi="Verdana" w:cs="Verdana"/>
          <w:sz w:val="24"/>
          <w:szCs w:val="24"/>
          <w:lang w:val="es-ES_tradnl"/>
        </w:rPr>
        <w:t>.</w:t>
      </w:r>
    </w:p>
    <w:p w14:paraId="3B08C9ED"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Para poder retirar libros es necesario solicitarlo a la persona encargada de los préstamos que realizará la correspondiente anotación en el libro de registro.</w:t>
      </w:r>
    </w:p>
    <w:p w14:paraId="5B376C00"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Es imprescindible la presentación del carné de la biblioteca del CEIP para el préstamo de libros al alumnado.</w:t>
      </w:r>
    </w:p>
    <w:p w14:paraId="78373335"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El profesorado que desee retirar los libros se los pedirá a la persona responsable.</w:t>
      </w:r>
    </w:p>
    <w:p w14:paraId="78B47814"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 xml:space="preserve">El plazo máximo para disponer del préstamo de libros es de </w:t>
      </w:r>
      <w:r w:rsidR="00C01A9B">
        <w:rPr>
          <w:rFonts w:ascii="Verdana" w:hAnsi="Verdana" w:cs="Verdana"/>
          <w:sz w:val="24"/>
          <w:szCs w:val="24"/>
          <w:lang w:val="es-ES_tradnl"/>
        </w:rPr>
        <w:t>dos</w:t>
      </w:r>
      <w:r w:rsidRPr="0094294F">
        <w:rPr>
          <w:rFonts w:ascii="Verdana" w:hAnsi="Verdana" w:cs="Verdana"/>
          <w:sz w:val="24"/>
          <w:szCs w:val="24"/>
          <w:lang w:val="es-ES_tradnl"/>
        </w:rPr>
        <w:t xml:space="preserve"> semana</w:t>
      </w:r>
      <w:r w:rsidR="00C01A9B">
        <w:rPr>
          <w:rFonts w:ascii="Verdana" w:hAnsi="Verdana" w:cs="Verdana"/>
          <w:sz w:val="24"/>
          <w:szCs w:val="24"/>
          <w:lang w:val="es-ES_tradnl"/>
        </w:rPr>
        <w:t>s</w:t>
      </w:r>
      <w:r w:rsidRPr="0094294F">
        <w:rPr>
          <w:rFonts w:ascii="Verdana" w:hAnsi="Verdana" w:cs="Verdana"/>
          <w:sz w:val="24"/>
          <w:szCs w:val="24"/>
          <w:lang w:val="es-ES_tradnl"/>
        </w:rPr>
        <w:t>, si bien se puede renovar el mismo por otro periodo.</w:t>
      </w:r>
    </w:p>
    <w:p w14:paraId="3E6F92F9"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En caso de pérdida o deterioro deberá reponerse por otro nuevo o por su importe en metálico.</w:t>
      </w:r>
    </w:p>
    <w:p w14:paraId="59663019" w14:textId="77777777" w:rsidR="0094294F" w:rsidRPr="0094294F" w:rsidRDefault="0094294F" w:rsidP="0094294F">
      <w:pPr>
        <w:ind w:firstLine="567"/>
        <w:jc w:val="both"/>
        <w:rPr>
          <w:rFonts w:ascii="Verdana" w:hAnsi="Verdana" w:cs="Verdana"/>
          <w:sz w:val="24"/>
          <w:szCs w:val="24"/>
          <w:lang w:val="es-ES_tradnl"/>
        </w:rPr>
      </w:pPr>
      <w:r w:rsidRPr="0094294F">
        <w:rPr>
          <w:rFonts w:ascii="Verdana" w:hAnsi="Verdana" w:cs="Verdana"/>
          <w:sz w:val="24"/>
          <w:szCs w:val="24"/>
          <w:lang w:val="es-ES_tradnl"/>
        </w:rPr>
        <w:t>Existen libros que sólo son de consulta y no pueden salir de la biblioteca (enciclopedias, diccionarios, atlas y todos aquellos que así se designen).</w:t>
      </w:r>
    </w:p>
    <w:p w14:paraId="40502086" w14:textId="77777777" w:rsidR="0094294F" w:rsidRPr="0094294F" w:rsidRDefault="0094294F" w:rsidP="0094294F">
      <w:pPr>
        <w:tabs>
          <w:tab w:val="num" w:pos="1276"/>
        </w:tabs>
        <w:ind w:left="1276" w:hanging="425"/>
        <w:jc w:val="both"/>
        <w:rPr>
          <w:rFonts w:ascii="Verdana" w:hAnsi="Verdana" w:cs="Verdana"/>
          <w:sz w:val="24"/>
          <w:szCs w:val="24"/>
          <w:lang w:val="es-ES_tradnl"/>
        </w:rPr>
      </w:pPr>
    </w:p>
    <w:p w14:paraId="5CFC8EAB" w14:textId="77777777" w:rsidR="0094294F" w:rsidRPr="0094294F" w:rsidRDefault="0094294F" w:rsidP="0094294F">
      <w:pPr>
        <w:autoSpaceDE w:val="0"/>
        <w:autoSpaceDN w:val="0"/>
        <w:adjustRightInd w:val="0"/>
        <w:ind w:right="-207"/>
        <w:jc w:val="both"/>
        <w:rPr>
          <w:rFonts w:ascii="Verdana" w:hAnsi="Verdana" w:cs="Verdana"/>
          <w:b/>
          <w:bCs/>
          <w:sz w:val="24"/>
          <w:szCs w:val="24"/>
        </w:rPr>
      </w:pPr>
      <w:r w:rsidRPr="0094294F">
        <w:rPr>
          <w:rFonts w:ascii="Verdana" w:hAnsi="Verdana" w:cs="Verdana"/>
          <w:b/>
          <w:bCs/>
          <w:sz w:val="24"/>
          <w:szCs w:val="24"/>
        </w:rPr>
        <w:t>3.3.2. Salón de Usos Múltiples</w:t>
      </w:r>
    </w:p>
    <w:p w14:paraId="5FFA15BA" w14:textId="77777777" w:rsidR="0094294F" w:rsidRPr="0094294F" w:rsidRDefault="0094294F" w:rsidP="0094294F">
      <w:pPr>
        <w:tabs>
          <w:tab w:val="left" w:pos="993"/>
        </w:tabs>
        <w:autoSpaceDE w:val="0"/>
        <w:autoSpaceDN w:val="0"/>
        <w:adjustRightInd w:val="0"/>
        <w:ind w:right="43" w:firstLine="567"/>
        <w:jc w:val="both"/>
        <w:rPr>
          <w:rFonts w:ascii="Verdana" w:hAnsi="Verdana" w:cs="Verdana"/>
          <w:sz w:val="24"/>
          <w:szCs w:val="24"/>
        </w:rPr>
      </w:pPr>
      <w:r w:rsidRPr="0094294F">
        <w:rPr>
          <w:rFonts w:ascii="Verdana" w:hAnsi="Verdana" w:cs="Verdana"/>
          <w:sz w:val="24"/>
          <w:szCs w:val="24"/>
        </w:rPr>
        <w:t>El salón de usos múltiples podrá ser utilizado fuera del horario escolar por la AMPA y  por cualquier otro organismo o asociación para la realización de actividades que lo haya solicitado previamente y hayan sido aprobadas por el Consejo Escolar.</w:t>
      </w:r>
    </w:p>
    <w:p w14:paraId="18207815" w14:textId="77777777" w:rsidR="0094294F" w:rsidRPr="0094294F" w:rsidRDefault="0094294F" w:rsidP="0094294F">
      <w:pPr>
        <w:tabs>
          <w:tab w:val="left" w:pos="993"/>
        </w:tabs>
        <w:autoSpaceDE w:val="0"/>
        <w:autoSpaceDN w:val="0"/>
        <w:adjustRightInd w:val="0"/>
        <w:ind w:right="43" w:firstLine="567"/>
        <w:jc w:val="both"/>
        <w:rPr>
          <w:rFonts w:ascii="Verdana" w:hAnsi="Verdana" w:cs="Verdana"/>
          <w:sz w:val="24"/>
          <w:szCs w:val="24"/>
        </w:rPr>
      </w:pPr>
      <w:r w:rsidRPr="0094294F">
        <w:rPr>
          <w:rFonts w:ascii="Verdana" w:hAnsi="Verdana" w:cs="Verdana"/>
          <w:sz w:val="24"/>
          <w:szCs w:val="24"/>
        </w:rPr>
        <w:t>Si la actividad se prolonga en el tiempo deberá contar con un proyecto presentado y aprobado por la Delegación Provincial de Educación.</w:t>
      </w:r>
    </w:p>
    <w:p w14:paraId="30AB8C9B" w14:textId="77777777" w:rsidR="0094294F" w:rsidRPr="0094294F" w:rsidRDefault="0094294F" w:rsidP="0094294F">
      <w:pPr>
        <w:tabs>
          <w:tab w:val="left" w:pos="993"/>
        </w:tabs>
        <w:autoSpaceDE w:val="0"/>
        <w:autoSpaceDN w:val="0"/>
        <w:adjustRightInd w:val="0"/>
        <w:ind w:right="43" w:firstLine="567"/>
        <w:jc w:val="both"/>
        <w:rPr>
          <w:rFonts w:ascii="Verdana" w:hAnsi="Verdana" w:cs="Verdana"/>
          <w:sz w:val="24"/>
          <w:szCs w:val="24"/>
        </w:rPr>
      </w:pPr>
      <w:r w:rsidRPr="0094294F">
        <w:rPr>
          <w:rFonts w:ascii="Verdana" w:hAnsi="Verdana" w:cs="Verdana"/>
          <w:sz w:val="24"/>
          <w:szCs w:val="24"/>
        </w:rPr>
        <w:lastRenderedPageBreak/>
        <w:t>Cuando el salón de actos sea utilizado por la AMPA o por cualquier otra asociación, deberá haber siempre un responsable de la misma.</w:t>
      </w:r>
    </w:p>
    <w:p w14:paraId="403DDB05" w14:textId="77777777" w:rsidR="0094294F" w:rsidRPr="0094294F" w:rsidRDefault="0094294F" w:rsidP="0094294F">
      <w:pPr>
        <w:tabs>
          <w:tab w:val="left" w:pos="993"/>
        </w:tabs>
        <w:autoSpaceDE w:val="0"/>
        <w:autoSpaceDN w:val="0"/>
        <w:adjustRightInd w:val="0"/>
        <w:ind w:right="45" w:firstLine="567"/>
        <w:jc w:val="both"/>
        <w:rPr>
          <w:rFonts w:ascii="Verdana" w:hAnsi="Verdana" w:cs="Verdana"/>
          <w:sz w:val="24"/>
          <w:szCs w:val="24"/>
        </w:rPr>
      </w:pPr>
      <w:r w:rsidRPr="0094294F">
        <w:rPr>
          <w:rFonts w:ascii="Verdana" w:hAnsi="Verdana" w:cs="Verdana"/>
          <w:sz w:val="24"/>
          <w:szCs w:val="24"/>
        </w:rPr>
        <w:t>La limpieza, el orden y en su caso la responsabilidad del material que se emplee, correrá a cargo de la AMPA, o de la entidad que lo utilice que deberá dejar el salón en condiciones idóneas  para ser utilizado al día siguiente.</w:t>
      </w:r>
    </w:p>
    <w:p w14:paraId="200817F3" w14:textId="77777777" w:rsidR="0094294F" w:rsidRDefault="0094294F" w:rsidP="0094294F">
      <w:pPr>
        <w:tabs>
          <w:tab w:val="left" w:pos="993"/>
        </w:tabs>
        <w:autoSpaceDE w:val="0"/>
        <w:autoSpaceDN w:val="0"/>
        <w:adjustRightInd w:val="0"/>
        <w:ind w:right="45" w:firstLine="567"/>
        <w:jc w:val="both"/>
        <w:rPr>
          <w:rFonts w:ascii="Verdana" w:hAnsi="Verdana" w:cs="Verdana"/>
          <w:b/>
          <w:sz w:val="24"/>
          <w:szCs w:val="24"/>
        </w:rPr>
      </w:pPr>
    </w:p>
    <w:p w14:paraId="718B838A" w14:textId="77777777" w:rsidR="0094294F" w:rsidRPr="0094294F" w:rsidRDefault="0094294F" w:rsidP="0094294F">
      <w:pPr>
        <w:tabs>
          <w:tab w:val="left" w:pos="993"/>
        </w:tabs>
        <w:autoSpaceDE w:val="0"/>
        <w:autoSpaceDN w:val="0"/>
        <w:adjustRightInd w:val="0"/>
        <w:ind w:right="45" w:firstLine="567"/>
        <w:jc w:val="both"/>
        <w:rPr>
          <w:rFonts w:ascii="Verdana" w:hAnsi="Verdana" w:cs="Verdana"/>
          <w:b/>
          <w:sz w:val="24"/>
          <w:szCs w:val="24"/>
        </w:rPr>
      </w:pPr>
      <w:r w:rsidRPr="0094294F">
        <w:rPr>
          <w:rFonts w:ascii="Verdana" w:hAnsi="Verdana" w:cs="Verdana"/>
          <w:b/>
          <w:sz w:val="24"/>
          <w:szCs w:val="24"/>
        </w:rPr>
        <w:t>Cesión de las instalaciones:</w:t>
      </w:r>
    </w:p>
    <w:p w14:paraId="1042432A" w14:textId="77777777" w:rsidR="0094294F" w:rsidRPr="0094294F" w:rsidRDefault="0094294F" w:rsidP="0094294F">
      <w:pPr>
        <w:tabs>
          <w:tab w:val="left" w:pos="993"/>
        </w:tabs>
        <w:autoSpaceDE w:val="0"/>
        <w:autoSpaceDN w:val="0"/>
        <w:adjustRightInd w:val="0"/>
        <w:ind w:right="45" w:firstLine="567"/>
        <w:jc w:val="both"/>
        <w:rPr>
          <w:rFonts w:ascii="Verdana" w:hAnsi="Verdana" w:cs="Verdana"/>
          <w:sz w:val="24"/>
          <w:szCs w:val="24"/>
        </w:rPr>
      </w:pPr>
      <w:r w:rsidRPr="0094294F">
        <w:rPr>
          <w:rFonts w:ascii="Verdana" w:hAnsi="Verdana" w:cs="Verdana"/>
          <w:sz w:val="24"/>
          <w:szCs w:val="24"/>
        </w:rPr>
        <w:t>Para la aprobación de la cesión de las instalaciones del centro se deberán tener en cuentas las siguientes leyes:</w:t>
      </w:r>
    </w:p>
    <w:p w14:paraId="591769D0" w14:textId="77777777" w:rsidR="0094294F" w:rsidRPr="0094294F" w:rsidRDefault="0094294F" w:rsidP="00C4574F">
      <w:pPr>
        <w:pStyle w:val="Prrafodelista"/>
        <w:numPr>
          <w:ilvl w:val="0"/>
          <w:numId w:val="62"/>
        </w:numPr>
        <w:tabs>
          <w:tab w:val="left" w:pos="993"/>
        </w:tabs>
        <w:autoSpaceDE w:val="0"/>
        <w:autoSpaceDN w:val="0"/>
        <w:adjustRightInd w:val="0"/>
        <w:ind w:right="45"/>
        <w:jc w:val="both"/>
        <w:rPr>
          <w:rFonts w:ascii="Verdana" w:hAnsi="Verdana" w:cs="Verdana"/>
          <w:b/>
          <w:sz w:val="24"/>
          <w:szCs w:val="24"/>
        </w:rPr>
      </w:pPr>
      <w:r w:rsidRPr="0094294F">
        <w:rPr>
          <w:rFonts w:ascii="Verdana" w:hAnsi="Verdana" w:cs="Verdana"/>
          <w:sz w:val="24"/>
          <w:szCs w:val="24"/>
        </w:rPr>
        <w:t xml:space="preserve">De conformidad con lo dispuesto en el </w:t>
      </w:r>
      <w:r w:rsidRPr="0094294F">
        <w:rPr>
          <w:rFonts w:ascii="Verdana" w:hAnsi="Verdana" w:cs="Verdana"/>
          <w:b/>
          <w:sz w:val="24"/>
          <w:szCs w:val="24"/>
        </w:rPr>
        <w:t>artículo 4 de la Ley 7/1999, de 29 de septiembre de Bienes de las Entidades Locales de Andalucía:</w:t>
      </w:r>
    </w:p>
    <w:p w14:paraId="72433C4E"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u w:val="single"/>
        </w:rPr>
      </w:pPr>
      <w:r w:rsidRPr="0094294F">
        <w:rPr>
          <w:rFonts w:ascii="Verdana" w:hAnsi="Verdana" w:cs="Verdana"/>
          <w:sz w:val="24"/>
          <w:szCs w:val="24"/>
          <w:u w:val="single"/>
        </w:rPr>
        <w:t>“Los edificios públicos destinados a centros de educación infantil de segundo ciclo, primaria o especial son de titularidad de las Entidades Locales”.</w:t>
      </w:r>
    </w:p>
    <w:p w14:paraId="186D842F" w14:textId="77777777" w:rsidR="0094294F" w:rsidRPr="0094294F" w:rsidRDefault="0094294F" w:rsidP="00C4574F">
      <w:pPr>
        <w:pStyle w:val="Prrafodelista"/>
        <w:numPr>
          <w:ilvl w:val="0"/>
          <w:numId w:val="62"/>
        </w:numPr>
        <w:tabs>
          <w:tab w:val="left" w:pos="993"/>
        </w:tabs>
        <w:autoSpaceDE w:val="0"/>
        <w:autoSpaceDN w:val="0"/>
        <w:adjustRightInd w:val="0"/>
        <w:ind w:left="0" w:right="45" w:firstLine="360"/>
        <w:jc w:val="both"/>
        <w:rPr>
          <w:rFonts w:ascii="Verdana" w:hAnsi="Verdana" w:cs="Verdana"/>
          <w:b/>
          <w:sz w:val="24"/>
          <w:szCs w:val="24"/>
        </w:rPr>
      </w:pPr>
      <w:r w:rsidRPr="0094294F">
        <w:rPr>
          <w:rFonts w:ascii="Verdana" w:hAnsi="Verdana" w:cs="Verdana"/>
          <w:sz w:val="24"/>
          <w:szCs w:val="24"/>
        </w:rPr>
        <w:t xml:space="preserve">No obstante lo anterior, dichos bienes se encuentran afectos a un </w:t>
      </w:r>
      <w:r w:rsidRPr="0094294F">
        <w:rPr>
          <w:rFonts w:ascii="Verdana" w:hAnsi="Verdana" w:cs="Verdana"/>
          <w:b/>
          <w:sz w:val="24"/>
          <w:szCs w:val="24"/>
        </w:rPr>
        <w:t xml:space="preserve">servicio público, </w:t>
      </w:r>
      <w:r w:rsidRPr="0094294F">
        <w:rPr>
          <w:rFonts w:ascii="Verdana" w:hAnsi="Verdana" w:cs="Verdana"/>
          <w:sz w:val="24"/>
          <w:szCs w:val="24"/>
        </w:rPr>
        <w:t xml:space="preserve">como es la educación, por lo que según la </w:t>
      </w:r>
      <w:r w:rsidRPr="0094294F">
        <w:rPr>
          <w:rFonts w:ascii="Verdana" w:hAnsi="Verdana" w:cs="Verdana"/>
          <w:b/>
          <w:sz w:val="24"/>
          <w:szCs w:val="24"/>
        </w:rPr>
        <w:t xml:space="preserve">Orden de 26 de junio de 1998, por la que se regula la utilización de la instalaciones de los Centros Docentes públicos no Universitarios por los municipios y otras entidades públicas o privadas, </w:t>
      </w:r>
      <w:r w:rsidRPr="0094294F">
        <w:rPr>
          <w:rFonts w:ascii="Verdana" w:hAnsi="Verdana" w:cs="Verdana"/>
          <w:sz w:val="24"/>
          <w:szCs w:val="24"/>
        </w:rPr>
        <w:t xml:space="preserve">en su </w:t>
      </w:r>
      <w:r w:rsidRPr="0094294F">
        <w:rPr>
          <w:rFonts w:ascii="Verdana" w:hAnsi="Verdana" w:cs="Verdana"/>
          <w:b/>
          <w:sz w:val="24"/>
          <w:szCs w:val="24"/>
        </w:rPr>
        <w:t xml:space="preserve">artículo 2 </w:t>
      </w:r>
      <w:r w:rsidRPr="0094294F">
        <w:rPr>
          <w:rFonts w:ascii="Verdana" w:hAnsi="Verdana" w:cs="Verdana"/>
          <w:sz w:val="24"/>
          <w:szCs w:val="24"/>
        </w:rPr>
        <w:t xml:space="preserve">establece los criterios de utilización de las instalaciones </w:t>
      </w:r>
      <w:r w:rsidRPr="0094294F">
        <w:rPr>
          <w:rFonts w:ascii="Verdana" w:hAnsi="Verdana" w:cs="Verdana"/>
          <w:b/>
          <w:sz w:val="24"/>
          <w:szCs w:val="24"/>
        </w:rPr>
        <w:t>supeditándolas</w:t>
      </w:r>
      <w:r w:rsidRPr="0094294F">
        <w:rPr>
          <w:rFonts w:ascii="Verdana" w:hAnsi="Verdana" w:cs="Verdana"/>
          <w:sz w:val="24"/>
          <w:szCs w:val="24"/>
        </w:rPr>
        <w:t xml:space="preserve"> siempre al normal desarrollo de la actividad docente y de funcionamiento del Centro, a su realización </w:t>
      </w:r>
      <w:r w:rsidRPr="0094294F">
        <w:rPr>
          <w:rFonts w:ascii="Verdana" w:hAnsi="Verdana" w:cs="Verdana"/>
          <w:b/>
          <w:sz w:val="24"/>
          <w:szCs w:val="24"/>
        </w:rPr>
        <w:t xml:space="preserve">fuera </w:t>
      </w:r>
      <w:r w:rsidRPr="0094294F">
        <w:rPr>
          <w:rFonts w:ascii="Verdana" w:hAnsi="Verdana" w:cs="Verdana"/>
          <w:sz w:val="24"/>
          <w:szCs w:val="24"/>
        </w:rPr>
        <w:t xml:space="preserve">del horario lectivo y a la previa </w:t>
      </w:r>
      <w:r w:rsidRPr="0094294F">
        <w:rPr>
          <w:rFonts w:ascii="Verdana" w:hAnsi="Verdana" w:cs="Verdana"/>
          <w:b/>
          <w:sz w:val="24"/>
          <w:szCs w:val="24"/>
        </w:rPr>
        <w:t>programación.</w:t>
      </w:r>
    </w:p>
    <w:p w14:paraId="3C74BEB0" w14:textId="77777777" w:rsidR="0094294F" w:rsidRPr="0094294F" w:rsidRDefault="0094294F" w:rsidP="0094294F">
      <w:pPr>
        <w:tabs>
          <w:tab w:val="left" w:pos="993"/>
        </w:tabs>
        <w:autoSpaceDE w:val="0"/>
        <w:autoSpaceDN w:val="0"/>
        <w:adjustRightInd w:val="0"/>
        <w:ind w:right="45" w:firstLine="45"/>
        <w:jc w:val="both"/>
        <w:rPr>
          <w:rFonts w:ascii="Verdana" w:hAnsi="Verdana" w:cs="Verdana"/>
          <w:sz w:val="24"/>
          <w:szCs w:val="24"/>
        </w:rPr>
      </w:pPr>
      <w:r w:rsidRPr="0094294F">
        <w:rPr>
          <w:rFonts w:ascii="Verdana" w:hAnsi="Verdana" w:cs="Verdana"/>
          <w:sz w:val="24"/>
          <w:szCs w:val="24"/>
        </w:rPr>
        <w:t xml:space="preserve">      En su </w:t>
      </w:r>
      <w:r w:rsidRPr="0094294F">
        <w:rPr>
          <w:rFonts w:ascii="Verdana" w:hAnsi="Verdana" w:cs="Verdana"/>
          <w:b/>
          <w:sz w:val="24"/>
          <w:szCs w:val="24"/>
        </w:rPr>
        <w:t>artículo 5</w:t>
      </w:r>
      <w:r w:rsidRPr="0094294F">
        <w:rPr>
          <w:rFonts w:ascii="Verdana" w:hAnsi="Verdana" w:cs="Verdana"/>
          <w:sz w:val="24"/>
          <w:szCs w:val="24"/>
        </w:rPr>
        <w:t xml:space="preserve"> se establece las </w:t>
      </w:r>
      <w:r w:rsidRPr="0094294F">
        <w:rPr>
          <w:rFonts w:ascii="Verdana" w:hAnsi="Verdana" w:cs="Verdana"/>
          <w:b/>
          <w:sz w:val="24"/>
          <w:szCs w:val="24"/>
        </w:rPr>
        <w:t>obligaciones de los usuarios</w:t>
      </w:r>
      <w:r w:rsidRPr="0094294F">
        <w:rPr>
          <w:rFonts w:ascii="Verdana" w:hAnsi="Verdana" w:cs="Verdana"/>
          <w:sz w:val="24"/>
          <w:szCs w:val="24"/>
        </w:rPr>
        <w:t>, en cuanto a vigilancia, mantenimiento y limpieza de los locales e instalaciones y sufragar los gastos de utilización de los locales e instalaciones, los que se originen por deterioros, pérdidas o roturas o cualquier otro que se derive de la realización de la actividad.</w:t>
      </w:r>
    </w:p>
    <w:p w14:paraId="65C447F1" w14:textId="77777777" w:rsidR="0094294F" w:rsidRPr="0094294F" w:rsidRDefault="0094294F" w:rsidP="00C4574F">
      <w:pPr>
        <w:pStyle w:val="Prrafodelista"/>
        <w:numPr>
          <w:ilvl w:val="0"/>
          <w:numId w:val="61"/>
        </w:num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b/>
          <w:sz w:val="24"/>
          <w:szCs w:val="24"/>
        </w:rPr>
        <w:t>LEY 2/2006 de 3 de mayo</w:t>
      </w:r>
      <w:r w:rsidRPr="0094294F">
        <w:rPr>
          <w:rFonts w:ascii="Verdana" w:hAnsi="Verdana" w:cs="Verdana"/>
          <w:sz w:val="24"/>
          <w:szCs w:val="24"/>
        </w:rPr>
        <w:t>. Disposición adicional decimoquinta: Municipios, corporaciones o entidades locales.</w:t>
      </w:r>
    </w:p>
    <w:p w14:paraId="3608D8DF" w14:textId="77777777" w:rsidR="0094294F" w:rsidRPr="0094294F" w:rsidRDefault="0094294F" w:rsidP="0094294F">
      <w:pPr>
        <w:tabs>
          <w:tab w:val="left" w:pos="993"/>
        </w:tabs>
        <w:autoSpaceDE w:val="0"/>
        <w:autoSpaceDN w:val="0"/>
        <w:adjustRightInd w:val="0"/>
        <w:ind w:right="45" w:firstLine="45"/>
        <w:jc w:val="both"/>
        <w:rPr>
          <w:rFonts w:ascii="Verdana" w:hAnsi="Verdana" w:cs="Verdana"/>
          <w:sz w:val="24"/>
          <w:szCs w:val="24"/>
        </w:rPr>
      </w:pPr>
      <w:r w:rsidRPr="0094294F">
        <w:rPr>
          <w:rFonts w:ascii="Verdana" w:hAnsi="Verdana" w:cs="Verdana"/>
          <w:sz w:val="24"/>
          <w:szCs w:val="24"/>
        </w:rPr>
        <w:lastRenderedPageBreak/>
        <w:tab/>
        <w:t>6. Corresponde a las Administraciones educativas establecer el procedimiento para el uso de los centros docentes, que de ellas dependan, por parte de las autoridades municipales, fuera del horario lectivo para actividades educativas, culturales, deportivas u otras de carácter social. Dicho uso quedará únicamente sujeto a las necesidades derivadas d la programación de las actividades de dichos centros.</w:t>
      </w:r>
    </w:p>
    <w:p w14:paraId="0C74A135" w14:textId="77777777" w:rsidR="0094294F" w:rsidRPr="0094294F" w:rsidRDefault="0094294F" w:rsidP="00C4574F">
      <w:pPr>
        <w:pStyle w:val="Prrafodelista"/>
        <w:numPr>
          <w:ilvl w:val="0"/>
          <w:numId w:val="61"/>
        </w:numPr>
        <w:tabs>
          <w:tab w:val="left" w:pos="993"/>
        </w:tabs>
        <w:autoSpaceDE w:val="0"/>
        <w:autoSpaceDN w:val="0"/>
        <w:adjustRightInd w:val="0"/>
        <w:ind w:right="45"/>
        <w:jc w:val="both"/>
        <w:rPr>
          <w:rFonts w:ascii="Verdana" w:hAnsi="Verdana" w:cs="Verdana"/>
          <w:b/>
          <w:sz w:val="24"/>
          <w:szCs w:val="24"/>
        </w:rPr>
      </w:pPr>
      <w:r w:rsidRPr="0094294F">
        <w:rPr>
          <w:rFonts w:ascii="Verdana" w:hAnsi="Verdana" w:cs="Verdana"/>
          <w:b/>
          <w:sz w:val="24"/>
          <w:szCs w:val="24"/>
        </w:rPr>
        <w:t>Decreto 155/1977 de 10 de junio: Cooperación de las entidades locales con la administración de la Junta de Andalucía en materia educativa.</w:t>
      </w:r>
    </w:p>
    <w:p w14:paraId="71591896" w14:textId="77777777" w:rsidR="0094294F" w:rsidRPr="0094294F" w:rsidRDefault="0094294F" w:rsidP="00C4574F">
      <w:pPr>
        <w:pStyle w:val="Prrafodelista"/>
        <w:numPr>
          <w:ilvl w:val="0"/>
          <w:numId w:val="61"/>
        </w:numPr>
        <w:tabs>
          <w:tab w:val="left" w:pos="993"/>
        </w:tabs>
        <w:autoSpaceDE w:val="0"/>
        <w:autoSpaceDN w:val="0"/>
        <w:adjustRightInd w:val="0"/>
        <w:ind w:right="45"/>
        <w:jc w:val="both"/>
        <w:rPr>
          <w:rFonts w:ascii="Verdana" w:hAnsi="Verdana" w:cs="Verdana"/>
          <w:b/>
          <w:sz w:val="24"/>
          <w:szCs w:val="24"/>
        </w:rPr>
      </w:pPr>
      <w:r w:rsidRPr="0094294F">
        <w:rPr>
          <w:rFonts w:ascii="Verdana" w:hAnsi="Verdana" w:cs="Verdana"/>
          <w:b/>
          <w:sz w:val="24"/>
          <w:szCs w:val="24"/>
        </w:rPr>
        <w:t>Orden de 3 de agosto de 2010, por la que se regulan los servicios complementarios de la enseñanza de aula matinal, comedor escolar y actividades extraescolares en los centros docentes públicos, así como la ampliación de horario.</w:t>
      </w:r>
    </w:p>
    <w:p w14:paraId="02112463" w14:textId="77777777" w:rsidR="0094294F" w:rsidRPr="0094294F" w:rsidRDefault="0094294F" w:rsidP="0094294F">
      <w:pPr>
        <w:tabs>
          <w:tab w:val="left" w:pos="993"/>
        </w:tabs>
        <w:autoSpaceDE w:val="0"/>
        <w:autoSpaceDN w:val="0"/>
        <w:adjustRightInd w:val="0"/>
        <w:ind w:left="765" w:right="45"/>
        <w:jc w:val="both"/>
        <w:rPr>
          <w:rFonts w:ascii="Verdana" w:hAnsi="Verdana" w:cs="Verdana"/>
          <w:b/>
          <w:sz w:val="24"/>
          <w:szCs w:val="24"/>
        </w:rPr>
      </w:pPr>
      <w:r w:rsidRPr="0094294F">
        <w:rPr>
          <w:rFonts w:ascii="Verdana" w:hAnsi="Verdana" w:cs="Verdana"/>
          <w:b/>
          <w:sz w:val="24"/>
          <w:szCs w:val="24"/>
        </w:rPr>
        <w:t>CAPÍTULO III: Ampliación del horario de los centros docentes</w:t>
      </w:r>
    </w:p>
    <w:p w14:paraId="66ADA109"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 el Consejo Escolar de los centros docentes públicos podrá autorizar aquellos otros proyectos en los que otras personas solicitantes físicas o jurídicas, públicas o privadas, para la realización de actividades educativas, culturales, artísticas, deportivas o sociales, asuman la responsabilidad de asegurar el normal desarrollo de la actividad propuesta, adoptar las medidas necesarias de control y adecuada utilización de las instalaciones y sufragar los gastos originados por la utilización de las mismas, así como los gastos ocasionados por posibles deterioros, pérdidas o roturas en el material, instalaciones o servicios y cualquier otro que se derive directa o indirectamente de la realización de la actividad que se propone en el proyecto presentado. Los centros comunicarán los proyectos aprobados por el Consejo Escolar a las Delegaciones Provinciales de la Consejería competente en materia de educación”</w:t>
      </w:r>
    </w:p>
    <w:p w14:paraId="2E07C385" w14:textId="77777777" w:rsidR="0094294F" w:rsidRPr="0094294F" w:rsidRDefault="0094294F" w:rsidP="0094294F">
      <w:pPr>
        <w:tabs>
          <w:tab w:val="left" w:pos="993"/>
        </w:tabs>
        <w:autoSpaceDE w:val="0"/>
        <w:autoSpaceDN w:val="0"/>
        <w:adjustRightInd w:val="0"/>
        <w:ind w:right="45"/>
        <w:jc w:val="both"/>
        <w:rPr>
          <w:rFonts w:ascii="Verdana" w:hAnsi="Verdana" w:cs="Verdana"/>
          <w:b/>
          <w:sz w:val="24"/>
          <w:szCs w:val="24"/>
        </w:rPr>
      </w:pPr>
      <w:r w:rsidRPr="0094294F">
        <w:rPr>
          <w:rFonts w:ascii="Verdana" w:hAnsi="Verdana" w:cs="Verdana"/>
          <w:b/>
          <w:sz w:val="24"/>
          <w:szCs w:val="24"/>
        </w:rPr>
        <w:t>LEY 4/1997 de 9 d julio de Prevención y Asistencia en Materia de Drogas.</w:t>
      </w:r>
    </w:p>
    <w:p w14:paraId="7AE48959"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 xml:space="preserve">Artículo 3.1. Se consideran drogas, a los efectos de la presente ley, aquellas sustancias, naturales o de síntesis, cuyo consumo pueda generar adicción o dependencia, o cambio en la conducta, o alejamiento de percepción de la realidad, o disminución de la </w:t>
      </w:r>
      <w:r w:rsidRPr="0094294F">
        <w:rPr>
          <w:rFonts w:ascii="Verdana" w:hAnsi="Verdana" w:cs="Verdana"/>
          <w:sz w:val="24"/>
          <w:szCs w:val="24"/>
        </w:rPr>
        <w:lastRenderedPageBreak/>
        <w:t>capacidad volitiva, así como efectos perjudiciales para la salud. Específicamente tienen esta consideración:</w:t>
      </w:r>
    </w:p>
    <w:p w14:paraId="2C7618D7" w14:textId="77777777" w:rsidR="0094294F" w:rsidRPr="0094294F" w:rsidRDefault="0094294F" w:rsidP="00C4574F">
      <w:pPr>
        <w:pStyle w:val="Prrafodelista"/>
        <w:numPr>
          <w:ilvl w:val="0"/>
          <w:numId w:val="63"/>
        </w:num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Los estupefacientes y psicótropos.</w:t>
      </w:r>
    </w:p>
    <w:p w14:paraId="49A3AD2C" w14:textId="77777777" w:rsidR="0094294F" w:rsidRPr="0094294F" w:rsidRDefault="0094294F" w:rsidP="00C4574F">
      <w:pPr>
        <w:pStyle w:val="Prrafodelista"/>
        <w:numPr>
          <w:ilvl w:val="0"/>
          <w:numId w:val="63"/>
        </w:num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El tabaco</w:t>
      </w:r>
    </w:p>
    <w:p w14:paraId="27374C40" w14:textId="77777777" w:rsidR="0094294F" w:rsidRPr="0094294F" w:rsidRDefault="0094294F" w:rsidP="00C4574F">
      <w:pPr>
        <w:pStyle w:val="Prrafodelista"/>
        <w:numPr>
          <w:ilvl w:val="0"/>
          <w:numId w:val="63"/>
        </w:num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Las bebidas alcohólicas.</w:t>
      </w:r>
    </w:p>
    <w:p w14:paraId="0F74EFDF"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Artículo 8.1. La educación para la salud, especialmente en sus aspectos relacionados con la prevención del consumo de drogas, formará parte de los contenidos de la enseñanza de los centros docentes no universitarios de la Comunidad Autónoma de Andalucía.</w:t>
      </w:r>
    </w:p>
    <w:p w14:paraId="1422EF78"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2. Todos los centros docentes de la Comunidad Autónoma de Andalucía establecerán en sus planes anuales el conjunto de actuaciones, tanto de desarrollo curricular como actividades extraescolares y complementarias, en orden a concienciar a los alumnos y alumnas acerca de la importancia de tener hábitos saludables, y de las consecuencias que conlleva para las personas y la sociedad el consumo de las sustancias a que se refiere la presente Ley.</w:t>
      </w:r>
    </w:p>
    <w:p w14:paraId="1B497D94"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Artículo 17. Los centros, servicios y establecimientos que, en el ámbito territorial de la Comunidad Autónoma andaluza, desarrollen actividades asistenciales, tanto de carácter sanitario como social, deberán cumplir las normas de autorización, registro y acreditación que les sean aplicables.</w:t>
      </w:r>
    </w:p>
    <w:p w14:paraId="6D6345F8"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CAPÍTULO ll</w:t>
      </w:r>
    </w:p>
    <w:p w14:paraId="14802592"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Drogas institucionalizadas</w:t>
      </w:r>
    </w:p>
    <w:p w14:paraId="132E09DD"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Artículo 25.1. Sin perjuicio de las prohibiciones y limitaciones establecidas en la Ley 34/88, de 11 de noviembre, General de Publicidad, y en la Ley 25/94, de 12 de julio, sobre incorporación al ordenamiento jurídico español de la Directiva 89/552/CE sobre ejercicio de actividades de radiodifusión televisiva, se prohíbe la publicidad de bebidas alcohólicas:</w:t>
      </w:r>
    </w:p>
    <w:p w14:paraId="683D231F" w14:textId="77777777" w:rsidR="0094294F" w:rsidRPr="0094294F" w:rsidRDefault="0094294F" w:rsidP="00C4574F">
      <w:pPr>
        <w:pStyle w:val="Prrafodelista"/>
        <w:numPr>
          <w:ilvl w:val="0"/>
          <w:numId w:val="64"/>
        </w:num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En l</w:t>
      </w:r>
      <w:r w:rsidR="00CF4788">
        <w:rPr>
          <w:rFonts w:ascii="Verdana" w:hAnsi="Verdana" w:cs="Verdana"/>
          <w:sz w:val="24"/>
          <w:szCs w:val="24"/>
        </w:rPr>
        <w:t>o</w:t>
      </w:r>
      <w:r w:rsidRPr="0094294F">
        <w:rPr>
          <w:rFonts w:ascii="Verdana" w:hAnsi="Verdana" w:cs="Verdana"/>
          <w:sz w:val="24"/>
          <w:szCs w:val="24"/>
        </w:rPr>
        <w:t>s centros docentes, centro de menores, los de carácter recreativo y otros análogos destinados preferentemente a menores de 18 años.</w:t>
      </w:r>
    </w:p>
    <w:p w14:paraId="0C79532D"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 xml:space="preserve">La promoción pública de bebidas alcohólicas en Andalucía, mediante ferias, exposiciones, muestras y actividades similares, será realizada </w:t>
      </w:r>
      <w:r w:rsidRPr="0094294F">
        <w:rPr>
          <w:rFonts w:ascii="Verdana" w:hAnsi="Verdana" w:cs="Verdana"/>
          <w:sz w:val="24"/>
          <w:szCs w:val="24"/>
        </w:rPr>
        <w:lastRenderedPageBreak/>
        <w:t>en espacios diferenciados cuando tenga lugar dentro de otras manifestaciones públicas. Se permitirá el acceso a menores, exclusivamente cuando están acompañados de personas mayores de edad bajo su responsabilidad.</w:t>
      </w:r>
    </w:p>
    <w:p w14:paraId="2578A2F1" w14:textId="77777777" w:rsidR="00310624" w:rsidRDefault="00310624" w:rsidP="0094294F">
      <w:pPr>
        <w:tabs>
          <w:tab w:val="left" w:pos="993"/>
        </w:tabs>
        <w:autoSpaceDE w:val="0"/>
        <w:autoSpaceDN w:val="0"/>
        <w:adjustRightInd w:val="0"/>
        <w:ind w:right="45"/>
        <w:jc w:val="both"/>
        <w:rPr>
          <w:rFonts w:ascii="Verdana" w:hAnsi="Verdana" w:cs="Verdana"/>
          <w:sz w:val="24"/>
          <w:szCs w:val="24"/>
        </w:rPr>
      </w:pPr>
    </w:p>
    <w:p w14:paraId="200FB6DE"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Artículo 26.1.</w:t>
      </w:r>
    </w:p>
    <w:p w14:paraId="15E728C9"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1. Queda prohibido, en relación con las bebidas alcohólicas:</w:t>
      </w:r>
    </w:p>
    <w:p w14:paraId="60145B18" w14:textId="77777777" w:rsidR="0094294F" w:rsidRPr="0094294F" w:rsidRDefault="0094294F" w:rsidP="00C4574F">
      <w:pPr>
        <w:pStyle w:val="Prrafodelista"/>
        <w:numPr>
          <w:ilvl w:val="0"/>
          <w:numId w:val="65"/>
        </w:num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La venta o suministro a menores de 18 años.</w:t>
      </w:r>
    </w:p>
    <w:p w14:paraId="07F78AC7" w14:textId="77777777" w:rsidR="0094294F" w:rsidRPr="0094294F" w:rsidRDefault="0094294F" w:rsidP="00C4574F">
      <w:pPr>
        <w:pStyle w:val="Prrafodelista"/>
        <w:numPr>
          <w:ilvl w:val="0"/>
          <w:numId w:val="65"/>
        </w:num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La venta y el consumo en los centros docentes, centros de menores, los de carácter recreativo y otros análogos destinados a menores de 18 años.</w:t>
      </w:r>
    </w:p>
    <w:p w14:paraId="3E93ACB7" w14:textId="77777777" w:rsidR="0094294F" w:rsidRPr="0094294F" w:rsidRDefault="0094294F" w:rsidP="0094294F">
      <w:pPr>
        <w:tabs>
          <w:tab w:val="left" w:pos="993"/>
        </w:tabs>
        <w:autoSpaceDE w:val="0"/>
        <w:autoSpaceDN w:val="0"/>
        <w:adjustRightInd w:val="0"/>
        <w:ind w:right="45"/>
        <w:jc w:val="both"/>
        <w:rPr>
          <w:rFonts w:ascii="Verdana" w:hAnsi="Verdana" w:cs="Verdana"/>
          <w:sz w:val="24"/>
          <w:szCs w:val="24"/>
        </w:rPr>
      </w:pPr>
      <w:r w:rsidRPr="0094294F">
        <w:rPr>
          <w:rFonts w:ascii="Verdana" w:hAnsi="Verdana" w:cs="Verdana"/>
          <w:sz w:val="24"/>
          <w:szCs w:val="24"/>
        </w:rPr>
        <w:t>2. Queda prohibido, en relación con el tabaco:</w:t>
      </w:r>
    </w:p>
    <w:p w14:paraId="4255B9B4" w14:textId="77777777" w:rsidR="0094294F" w:rsidRPr="0094294F" w:rsidRDefault="0094294F" w:rsidP="0094294F">
      <w:pPr>
        <w:tabs>
          <w:tab w:val="left" w:pos="993"/>
        </w:tabs>
        <w:autoSpaceDE w:val="0"/>
        <w:autoSpaceDN w:val="0"/>
        <w:adjustRightInd w:val="0"/>
        <w:ind w:left="426" w:right="45"/>
        <w:jc w:val="both"/>
        <w:rPr>
          <w:rFonts w:ascii="Verdana" w:hAnsi="Verdana" w:cs="Verdana"/>
          <w:sz w:val="24"/>
          <w:szCs w:val="24"/>
        </w:rPr>
      </w:pPr>
      <w:r w:rsidRPr="0094294F">
        <w:rPr>
          <w:rFonts w:ascii="Verdana" w:hAnsi="Verdana" w:cs="Verdana"/>
          <w:sz w:val="24"/>
          <w:szCs w:val="24"/>
        </w:rPr>
        <w:t>a) La venta o suministro a los menores de 18 años. Queda excluida de esta prohibición la venta a mayores de 16 años que acrediten el uso profesional del producto.</w:t>
      </w:r>
    </w:p>
    <w:p w14:paraId="6DC20455" w14:textId="77777777" w:rsidR="0094294F" w:rsidRPr="0094294F" w:rsidRDefault="0094294F" w:rsidP="0094294F">
      <w:pPr>
        <w:tabs>
          <w:tab w:val="left" w:pos="993"/>
        </w:tabs>
        <w:autoSpaceDE w:val="0"/>
        <w:autoSpaceDN w:val="0"/>
        <w:adjustRightInd w:val="0"/>
        <w:ind w:left="426" w:right="45"/>
        <w:jc w:val="both"/>
        <w:rPr>
          <w:rFonts w:ascii="Verdana" w:hAnsi="Verdana" w:cs="Verdana"/>
          <w:sz w:val="24"/>
          <w:szCs w:val="24"/>
        </w:rPr>
      </w:pPr>
      <w:r w:rsidRPr="0094294F">
        <w:rPr>
          <w:rFonts w:ascii="Verdana" w:hAnsi="Verdana" w:cs="Verdana"/>
          <w:sz w:val="24"/>
          <w:szCs w:val="24"/>
        </w:rPr>
        <w:t>b) La venta:</w:t>
      </w:r>
    </w:p>
    <w:p w14:paraId="472D17D5" w14:textId="77777777" w:rsidR="0094294F" w:rsidRPr="0094294F" w:rsidRDefault="0094294F" w:rsidP="0094294F">
      <w:pPr>
        <w:tabs>
          <w:tab w:val="left" w:pos="993"/>
        </w:tabs>
        <w:autoSpaceDE w:val="0"/>
        <w:autoSpaceDN w:val="0"/>
        <w:adjustRightInd w:val="0"/>
        <w:ind w:left="426" w:right="45"/>
        <w:jc w:val="both"/>
        <w:rPr>
          <w:rFonts w:ascii="Verdana" w:hAnsi="Verdana" w:cs="Verdana"/>
          <w:sz w:val="24"/>
          <w:szCs w:val="24"/>
        </w:rPr>
      </w:pPr>
      <w:r w:rsidRPr="0094294F">
        <w:rPr>
          <w:rFonts w:ascii="Verdana" w:hAnsi="Verdana" w:cs="Verdana"/>
          <w:sz w:val="24"/>
          <w:szCs w:val="24"/>
        </w:rPr>
        <w:t>- En los centro, servicios y establecimientos sanitarios.</w:t>
      </w:r>
    </w:p>
    <w:p w14:paraId="27F81009" w14:textId="77777777" w:rsidR="0094294F" w:rsidRPr="0094294F" w:rsidRDefault="0094294F" w:rsidP="0094294F">
      <w:pPr>
        <w:tabs>
          <w:tab w:val="left" w:pos="993"/>
        </w:tabs>
        <w:autoSpaceDE w:val="0"/>
        <w:autoSpaceDN w:val="0"/>
        <w:adjustRightInd w:val="0"/>
        <w:ind w:left="426" w:right="45"/>
        <w:jc w:val="both"/>
        <w:rPr>
          <w:rFonts w:ascii="Verdana" w:hAnsi="Verdana" w:cs="Verdana"/>
          <w:sz w:val="24"/>
          <w:szCs w:val="24"/>
        </w:rPr>
      </w:pPr>
      <w:r w:rsidRPr="0094294F">
        <w:rPr>
          <w:rFonts w:ascii="Verdana" w:hAnsi="Verdana" w:cs="Verdana"/>
          <w:sz w:val="24"/>
          <w:szCs w:val="24"/>
        </w:rPr>
        <w:t>- En los centros docentes no universitarios.</w:t>
      </w:r>
    </w:p>
    <w:p w14:paraId="728BF1F2" w14:textId="77777777" w:rsidR="0094294F" w:rsidRPr="0094294F" w:rsidRDefault="0094294F" w:rsidP="0094294F">
      <w:pPr>
        <w:tabs>
          <w:tab w:val="left" w:pos="993"/>
        </w:tabs>
        <w:autoSpaceDE w:val="0"/>
        <w:autoSpaceDN w:val="0"/>
        <w:adjustRightInd w:val="0"/>
        <w:ind w:left="426" w:right="45"/>
        <w:jc w:val="both"/>
        <w:rPr>
          <w:rFonts w:ascii="Verdana" w:hAnsi="Verdana" w:cs="Verdana"/>
          <w:sz w:val="24"/>
          <w:szCs w:val="24"/>
        </w:rPr>
      </w:pPr>
      <w:r w:rsidRPr="0094294F">
        <w:rPr>
          <w:rFonts w:ascii="Verdana" w:hAnsi="Verdana" w:cs="Verdana"/>
          <w:sz w:val="24"/>
          <w:szCs w:val="24"/>
        </w:rPr>
        <w:t>- En los establecimientos destinados preferentemente a la atención a la infancia y la juventud.</w:t>
      </w:r>
    </w:p>
    <w:p w14:paraId="7DCDD875" w14:textId="77777777" w:rsidR="0094294F" w:rsidRPr="0094294F" w:rsidRDefault="0094294F" w:rsidP="0094294F">
      <w:pPr>
        <w:tabs>
          <w:tab w:val="left" w:pos="993"/>
        </w:tabs>
        <w:autoSpaceDE w:val="0"/>
        <w:autoSpaceDN w:val="0"/>
        <w:adjustRightInd w:val="0"/>
        <w:ind w:left="426" w:right="45"/>
        <w:jc w:val="both"/>
        <w:rPr>
          <w:rFonts w:ascii="Verdana" w:hAnsi="Verdana" w:cs="Verdana"/>
          <w:sz w:val="24"/>
          <w:szCs w:val="24"/>
        </w:rPr>
      </w:pPr>
      <w:r w:rsidRPr="0094294F">
        <w:rPr>
          <w:rFonts w:ascii="Verdana" w:hAnsi="Verdana" w:cs="Verdana"/>
          <w:sz w:val="24"/>
          <w:szCs w:val="24"/>
        </w:rPr>
        <w:t>- En las instalaciones deportivas, públicas o privadas.</w:t>
      </w:r>
    </w:p>
    <w:p w14:paraId="5CF5F0F8" w14:textId="77777777" w:rsidR="0094294F" w:rsidRPr="0094294F" w:rsidRDefault="0094294F" w:rsidP="0094294F">
      <w:pPr>
        <w:tabs>
          <w:tab w:val="left" w:pos="993"/>
        </w:tabs>
        <w:autoSpaceDE w:val="0"/>
        <w:autoSpaceDN w:val="0"/>
        <w:adjustRightInd w:val="0"/>
        <w:ind w:left="426" w:right="45"/>
        <w:jc w:val="both"/>
        <w:rPr>
          <w:rFonts w:ascii="Verdana" w:hAnsi="Verdana" w:cs="Verdana"/>
          <w:sz w:val="24"/>
          <w:szCs w:val="24"/>
        </w:rPr>
      </w:pPr>
      <w:r w:rsidRPr="0094294F">
        <w:rPr>
          <w:rFonts w:ascii="Verdana" w:hAnsi="Verdana" w:cs="Verdana"/>
          <w:sz w:val="24"/>
          <w:szCs w:val="24"/>
        </w:rPr>
        <w:t>c) El consumo en los lugares no autorizados dentro del ámbito de las Administraciones Públicas, centros docentes, centros sanitarios e instalaciones deportivas cerradas.</w:t>
      </w:r>
    </w:p>
    <w:p w14:paraId="622A4CA8" w14:textId="77777777" w:rsidR="0094294F" w:rsidRPr="0094294F" w:rsidRDefault="0094294F" w:rsidP="0094294F">
      <w:pPr>
        <w:tabs>
          <w:tab w:val="left" w:pos="9923"/>
        </w:tabs>
        <w:autoSpaceDE w:val="0"/>
        <w:autoSpaceDN w:val="0"/>
        <w:adjustRightInd w:val="0"/>
        <w:ind w:right="604"/>
        <w:jc w:val="both"/>
        <w:rPr>
          <w:rFonts w:ascii="Verdana" w:hAnsi="Verdana" w:cs="Verdana"/>
          <w:b/>
          <w:bCs/>
          <w:sz w:val="24"/>
          <w:szCs w:val="24"/>
        </w:rPr>
      </w:pPr>
    </w:p>
    <w:p w14:paraId="0BCBBED2" w14:textId="77777777" w:rsidR="0094294F" w:rsidRPr="0094294F" w:rsidRDefault="0094294F" w:rsidP="0094294F">
      <w:pPr>
        <w:tabs>
          <w:tab w:val="left" w:pos="9923"/>
        </w:tabs>
        <w:autoSpaceDE w:val="0"/>
        <w:autoSpaceDN w:val="0"/>
        <w:adjustRightInd w:val="0"/>
        <w:ind w:right="604"/>
        <w:jc w:val="both"/>
        <w:rPr>
          <w:rFonts w:ascii="Verdana" w:hAnsi="Verdana" w:cs="Verdana"/>
          <w:b/>
          <w:bCs/>
          <w:sz w:val="24"/>
          <w:szCs w:val="24"/>
        </w:rPr>
      </w:pPr>
      <w:r w:rsidRPr="0094294F">
        <w:rPr>
          <w:rFonts w:ascii="Verdana" w:hAnsi="Verdana" w:cs="Verdana"/>
          <w:b/>
          <w:bCs/>
          <w:sz w:val="24"/>
          <w:szCs w:val="24"/>
        </w:rPr>
        <w:t xml:space="preserve">3.3.3. </w:t>
      </w:r>
      <w:r w:rsidR="00183BDC">
        <w:rPr>
          <w:rFonts w:ascii="Verdana" w:hAnsi="Verdana" w:cs="Verdana"/>
          <w:b/>
          <w:bCs/>
          <w:sz w:val="24"/>
          <w:szCs w:val="24"/>
        </w:rPr>
        <w:t>AULA MATINAL</w:t>
      </w:r>
    </w:p>
    <w:p w14:paraId="22644672" w14:textId="77777777" w:rsidR="0094294F" w:rsidRDefault="0094294F" w:rsidP="0094294F">
      <w:pPr>
        <w:pStyle w:val="Default"/>
        <w:spacing w:after="200" w:line="276" w:lineRule="auto"/>
        <w:ind w:right="45" w:firstLine="709"/>
        <w:jc w:val="both"/>
        <w:rPr>
          <w:rFonts w:ascii="Verdana" w:hAnsi="Verdana"/>
        </w:rPr>
      </w:pPr>
      <w:r w:rsidRPr="0094294F">
        <w:rPr>
          <w:rFonts w:ascii="Verdana" w:hAnsi="Verdana"/>
        </w:rPr>
        <w:t xml:space="preserve">El </w:t>
      </w:r>
      <w:r w:rsidR="00183BDC">
        <w:rPr>
          <w:rFonts w:ascii="Verdana" w:hAnsi="Verdana"/>
        </w:rPr>
        <w:t>aula matinal</w:t>
      </w:r>
      <w:r w:rsidRPr="0094294F">
        <w:rPr>
          <w:rFonts w:ascii="Verdana" w:hAnsi="Verdana"/>
        </w:rPr>
        <w:t xml:space="preserve"> funcionará, dentro del marco establecido por el Decreto 192/1997, de 29 de Julio, y a lo establecido en la Orden de 3 de agosto de 2010, mediante concesión a una empresa del sector por parte del ISE. </w:t>
      </w:r>
    </w:p>
    <w:p w14:paraId="7BEF5A2D" w14:textId="77777777" w:rsidR="0094294F" w:rsidRPr="0094294F" w:rsidRDefault="00696579" w:rsidP="0094294F">
      <w:pPr>
        <w:pStyle w:val="Default"/>
        <w:spacing w:after="200" w:line="276" w:lineRule="auto"/>
        <w:ind w:right="45" w:firstLine="709"/>
        <w:jc w:val="both"/>
        <w:rPr>
          <w:rFonts w:ascii="Verdana" w:hAnsi="Verdana"/>
          <w:b/>
          <w:bCs/>
        </w:rPr>
      </w:pPr>
      <w:r>
        <w:rPr>
          <w:rFonts w:ascii="Verdana" w:hAnsi="Verdana"/>
          <w:b/>
          <w:bCs/>
        </w:rPr>
        <w:t>Normas de funcionamiento</w:t>
      </w:r>
      <w:r w:rsidR="0094294F" w:rsidRPr="0094294F">
        <w:rPr>
          <w:rFonts w:ascii="Verdana" w:hAnsi="Verdana"/>
          <w:b/>
          <w:bCs/>
        </w:rPr>
        <w:t xml:space="preserve">: </w:t>
      </w:r>
    </w:p>
    <w:p w14:paraId="28637D97" w14:textId="77777777" w:rsidR="003313C0" w:rsidRDefault="003313C0" w:rsidP="003313C0">
      <w:pPr>
        <w:pStyle w:val="Default"/>
        <w:numPr>
          <w:ilvl w:val="0"/>
          <w:numId w:val="60"/>
        </w:numPr>
        <w:spacing w:after="200" w:line="276" w:lineRule="auto"/>
        <w:ind w:right="45"/>
        <w:jc w:val="both"/>
        <w:rPr>
          <w:rFonts w:ascii="Verdana" w:hAnsi="Verdana"/>
        </w:rPr>
      </w:pPr>
      <w:r w:rsidRPr="003313C0">
        <w:rPr>
          <w:rFonts w:ascii="Verdana" w:hAnsi="Verdana"/>
        </w:rPr>
        <w:lastRenderedPageBreak/>
        <w:t xml:space="preserve">El aula matinal </w:t>
      </w:r>
      <w:r>
        <w:rPr>
          <w:rFonts w:ascii="Verdana" w:hAnsi="Verdana"/>
        </w:rPr>
        <w:t>está instalada en el aula nº 6</w:t>
      </w:r>
      <w:r w:rsidRPr="003313C0">
        <w:rPr>
          <w:rFonts w:ascii="Verdana" w:hAnsi="Verdana"/>
        </w:rPr>
        <w:t xml:space="preserve">. </w:t>
      </w:r>
    </w:p>
    <w:p w14:paraId="0BD5CC78" w14:textId="77777777" w:rsidR="003313C0" w:rsidRDefault="003313C0" w:rsidP="003313C0">
      <w:pPr>
        <w:pStyle w:val="Default"/>
        <w:numPr>
          <w:ilvl w:val="0"/>
          <w:numId w:val="60"/>
        </w:numPr>
        <w:spacing w:after="200" w:line="276" w:lineRule="auto"/>
        <w:ind w:right="45"/>
        <w:jc w:val="both"/>
        <w:rPr>
          <w:rFonts w:ascii="Verdana" w:hAnsi="Verdana"/>
        </w:rPr>
      </w:pPr>
      <w:r w:rsidRPr="003313C0">
        <w:rPr>
          <w:rFonts w:ascii="Verdana" w:hAnsi="Verdana"/>
        </w:rPr>
        <w:t xml:space="preserve">El horario de este servicio será de 07:30 h. a 09:00 h. </w:t>
      </w:r>
    </w:p>
    <w:p w14:paraId="2411DD6E" w14:textId="77777777" w:rsidR="00696579" w:rsidRDefault="00696579" w:rsidP="003313C0">
      <w:pPr>
        <w:pStyle w:val="Default"/>
        <w:numPr>
          <w:ilvl w:val="0"/>
          <w:numId w:val="60"/>
        </w:numPr>
        <w:spacing w:after="200" w:line="276" w:lineRule="auto"/>
        <w:ind w:right="45"/>
        <w:jc w:val="both"/>
        <w:rPr>
          <w:rFonts w:ascii="Verdana" w:hAnsi="Verdana"/>
        </w:rPr>
      </w:pPr>
      <w:r>
        <w:rPr>
          <w:rFonts w:ascii="Verdana" w:hAnsi="Verdana"/>
        </w:rPr>
        <w:t>Las familias podrán traer a los alumnos al aula matinal hasta las 8:45 horas.</w:t>
      </w:r>
    </w:p>
    <w:p w14:paraId="5C688386" w14:textId="77777777" w:rsidR="003313C0" w:rsidRDefault="003313C0" w:rsidP="003313C0">
      <w:pPr>
        <w:pStyle w:val="Default"/>
        <w:numPr>
          <w:ilvl w:val="0"/>
          <w:numId w:val="60"/>
        </w:numPr>
        <w:spacing w:after="200" w:line="276" w:lineRule="auto"/>
        <w:ind w:right="45"/>
        <w:jc w:val="both"/>
        <w:rPr>
          <w:rFonts w:ascii="Verdana" w:hAnsi="Verdana"/>
        </w:rPr>
      </w:pPr>
      <w:r w:rsidRPr="003313C0">
        <w:rPr>
          <w:rFonts w:ascii="Verdana" w:hAnsi="Verdana"/>
        </w:rPr>
        <w:t xml:space="preserve">Los alumnos usuarios de este servicio permanecerán, en todo momento, a cargo y bajo la responsabilidad del/los monitor/es encargado/s. </w:t>
      </w:r>
    </w:p>
    <w:p w14:paraId="308A9F38" w14:textId="77777777" w:rsidR="003313C0" w:rsidRDefault="003313C0" w:rsidP="003313C0">
      <w:pPr>
        <w:pStyle w:val="Default"/>
        <w:numPr>
          <w:ilvl w:val="0"/>
          <w:numId w:val="60"/>
        </w:numPr>
        <w:spacing w:after="200" w:line="276" w:lineRule="auto"/>
        <w:ind w:right="45"/>
        <w:jc w:val="both"/>
        <w:rPr>
          <w:rFonts w:ascii="Verdana" w:hAnsi="Verdana"/>
        </w:rPr>
      </w:pPr>
      <w:r w:rsidRPr="003313C0">
        <w:rPr>
          <w:rFonts w:ascii="Verdana" w:hAnsi="Verdana"/>
        </w:rPr>
        <w:t xml:space="preserve">El monitor/a proporcionará el desayuno a los alumnos que hayan requerido este servicio, según condiciones pactadas en el contrato suscrito entre la empresa adjudicataria y la Administración Educativa y, siempre, antes de las 08:30 horas. </w:t>
      </w:r>
    </w:p>
    <w:p w14:paraId="510B04A1" w14:textId="77777777" w:rsidR="003313C0" w:rsidRDefault="003313C0" w:rsidP="003313C0">
      <w:pPr>
        <w:pStyle w:val="Default"/>
        <w:numPr>
          <w:ilvl w:val="0"/>
          <w:numId w:val="60"/>
        </w:numPr>
        <w:spacing w:after="200" w:line="276" w:lineRule="auto"/>
        <w:ind w:right="45"/>
        <w:jc w:val="both"/>
        <w:rPr>
          <w:rFonts w:ascii="Verdana" w:hAnsi="Verdana"/>
        </w:rPr>
      </w:pPr>
      <w:r w:rsidRPr="003313C0">
        <w:rPr>
          <w:rFonts w:ascii="Verdana" w:hAnsi="Verdana"/>
        </w:rPr>
        <w:t xml:space="preserve">El monitor/a atenderá y vigilará a todo el alumnado usuario de este servicio desde su llegada hasta el inicio de la actividad lectiva. </w:t>
      </w:r>
    </w:p>
    <w:p w14:paraId="2EBD73CC" w14:textId="77777777" w:rsidR="003313C0" w:rsidRDefault="003313C0" w:rsidP="003313C0">
      <w:pPr>
        <w:pStyle w:val="Default"/>
        <w:numPr>
          <w:ilvl w:val="0"/>
          <w:numId w:val="60"/>
        </w:numPr>
        <w:spacing w:after="200" w:line="276" w:lineRule="auto"/>
        <w:ind w:right="45"/>
        <w:jc w:val="both"/>
        <w:rPr>
          <w:rFonts w:ascii="Verdana" w:hAnsi="Verdana"/>
        </w:rPr>
      </w:pPr>
      <w:r w:rsidRPr="003313C0">
        <w:rPr>
          <w:rFonts w:ascii="Verdana" w:hAnsi="Verdana"/>
        </w:rPr>
        <w:t xml:space="preserve">El monitor/a dejará a los alumnos usuarios de Educación Infantil y 1º de Educación Primaria en sus aulas (con sus tutores) y a los demás, en sus respectivas filas de entrada, en el patio. </w:t>
      </w:r>
    </w:p>
    <w:p w14:paraId="351034BF" w14:textId="77777777" w:rsidR="0094294F" w:rsidRPr="0094294F" w:rsidRDefault="003313C0" w:rsidP="003313C0">
      <w:pPr>
        <w:pStyle w:val="Default"/>
        <w:numPr>
          <w:ilvl w:val="0"/>
          <w:numId w:val="60"/>
        </w:numPr>
        <w:spacing w:after="200" w:line="276" w:lineRule="auto"/>
        <w:ind w:right="45"/>
        <w:jc w:val="both"/>
        <w:rPr>
          <w:rFonts w:ascii="Verdana" w:hAnsi="Verdana"/>
        </w:rPr>
      </w:pPr>
      <w:r w:rsidRPr="003313C0">
        <w:rPr>
          <w:rFonts w:ascii="Verdana" w:hAnsi="Verdana"/>
        </w:rPr>
        <w:t xml:space="preserve">El monitor encargado será responsable de recoger y ordenar el mobiliario, </w:t>
      </w:r>
      <w:r>
        <w:rPr>
          <w:rFonts w:ascii="Verdana" w:hAnsi="Verdana"/>
        </w:rPr>
        <w:t>material</w:t>
      </w:r>
      <w:r w:rsidRPr="003313C0">
        <w:rPr>
          <w:rFonts w:ascii="Verdana" w:hAnsi="Verdana"/>
        </w:rPr>
        <w:t>, etc. en los lugares correspondientes.</w:t>
      </w:r>
    </w:p>
    <w:p w14:paraId="49C462D8" w14:textId="77777777" w:rsidR="0094294F" w:rsidRPr="0094294F" w:rsidRDefault="00696579" w:rsidP="0094294F">
      <w:pPr>
        <w:tabs>
          <w:tab w:val="left" w:pos="9923"/>
        </w:tabs>
        <w:autoSpaceDE w:val="0"/>
        <w:autoSpaceDN w:val="0"/>
        <w:adjustRightInd w:val="0"/>
        <w:ind w:right="604"/>
        <w:jc w:val="both"/>
        <w:rPr>
          <w:rFonts w:ascii="Verdana" w:hAnsi="Verdana" w:cs="Verdana"/>
          <w:b/>
          <w:bCs/>
          <w:sz w:val="24"/>
          <w:szCs w:val="24"/>
        </w:rPr>
      </w:pPr>
      <w:r>
        <w:rPr>
          <w:rFonts w:ascii="Verdana" w:hAnsi="Verdana" w:cs="Verdana"/>
          <w:b/>
          <w:bCs/>
          <w:sz w:val="24"/>
          <w:szCs w:val="24"/>
        </w:rPr>
        <w:t>3.3.4. Pista deportiva</w:t>
      </w:r>
    </w:p>
    <w:p w14:paraId="0E10E20C" w14:textId="77777777" w:rsidR="0094294F" w:rsidRPr="0094294F" w:rsidRDefault="0094294F" w:rsidP="0094294F">
      <w:pPr>
        <w:tabs>
          <w:tab w:val="left" w:pos="9923"/>
        </w:tabs>
        <w:autoSpaceDE w:val="0"/>
        <w:autoSpaceDN w:val="0"/>
        <w:adjustRightInd w:val="0"/>
        <w:ind w:right="-2" w:firstLine="567"/>
        <w:jc w:val="both"/>
        <w:rPr>
          <w:rFonts w:ascii="Verdana" w:hAnsi="Verdana" w:cs="Verdana"/>
          <w:sz w:val="24"/>
          <w:szCs w:val="24"/>
        </w:rPr>
      </w:pPr>
      <w:r w:rsidRPr="0094294F">
        <w:rPr>
          <w:rFonts w:ascii="Verdana" w:hAnsi="Verdana" w:cs="Verdana"/>
          <w:sz w:val="24"/>
          <w:szCs w:val="24"/>
        </w:rPr>
        <w:t>El profesorado especialista de Educación Física se hará responsable de los materiales deportivos.</w:t>
      </w:r>
    </w:p>
    <w:p w14:paraId="38BC9737" w14:textId="77777777" w:rsidR="0094294F" w:rsidRPr="0094294F" w:rsidRDefault="0094294F" w:rsidP="0094294F">
      <w:pPr>
        <w:tabs>
          <w:tab w:val="left" w:pos="9923"/>
        </w:tabs>
        <w:autoSpaceDE w:val="0"/>
        <w:autoSpaceDN w:val="0"/>
        <w:adjustRightInd w:val="0"/>
        <w:ind w:right="-2" w:firstLine="567"/>
        <w:jc w:val="both"/>
        <w:rPr>
          <w:rFonts w:ascii="Verdana" w:hAnsi="Verdana" w:cs="Verdana"/>
          <w:sz w:val="24"/>
          <w:szCs w:val="24"/>
        </w:rPr>
      </w:pPr>
      <w:r w:rsidRPr="0094294F">
        <w:rPr>
          <w:rFonts w:ascii="Verdana" w:hAnsi="Verdana" w:cs="Verdana"/>
          <w:sz w:val="24"/>
          <w:szCs w:val="24"/>
        </w:rPr>
        <w:t>Podrá ser utilizada fuera del horario escolar por la AMPA y  por cualquier otro organismo o asociación que lo haya solicitado previamente, para la realización de actividades que hayan sido aprobadas por el Consejo Escolar.</w:t>
      </w:r>
    </w:p>
    <w:p w14:paraId="3601DCF1" w14:textId="77777777" w:rsidR="0094294F" w:rsidRPr="0094294F" w:rsidRDefault="0094294F" w:rsidP="0094294F">
      <w:pPr>
        <w:autoSpaceDE w:val="0"/>
        <w:autoSpaceDN w:val="0"/>
        <w:adjustRightInd w:val="0"/>
        <w:ind w:right="604"/>
        <w:jc w:val="both"/>
        <w:rPr>
          <w:rFonts w:ascii="Verdana" w:hAnsi="Verdana" w:cs="Verdana"/>
          <w:b/>
          <w:bCs/>
          <w:sz w:val="24"/>
          <w:szCs w:val="24"/>
        </w:rPr>
      </w:pPr>
      <w:r w:rsidRPr="0094294F">
        <w:rPr>
          <w:rFonts w:ascii="Verdana" w:hAnsi="Verdana" w:cs="Verdana"/>
          <w:b/>
          <w:bCs/>
          <w:sz w:val="24"/>
          <w:szCs w:val="24"/>
        </w:rPr>
        <w:t>3.3.</w:t>
      </w:r>
      <w:r w:rsidR="00B404F7">
        <w:rPr>
          <w:rFonts w:ascii="Verdana" w:hAnsi="Verdana" w:cs="Verdana"/>
          <w:b/>
          <w:bCs/>
          <w:sz w:val="24"/>
          <w:szCs w:val="24"/>
        </w:rPr>
        <w:t>5</w:t>
      </w:r>
      <w:r w:rsidRPr="0094294F">
        <w:rPr>
          <w:rFonts w:ascii="Verdana" w:hAnsi="Verdana" w:cs="Verdana"/>
          <w:b/>
          <w:bCs/>
          <w:sz w:val="24"/>
          <w:szCs w:val="24"/>
        </w:rPr>
        <w:t>. Funcionamiento y usos de las TICs</w:t>
      </w:r>
    </w:p>
    <w:p w14:paraId="0085D9BA" w14:textId="77777777" w:rsidR="0094294F" w:rsidRPr="0094294F" w:rsidRDefault="0094294F" w:rsidP="0094294F">
      <w:pPr>
        <w:autoSpaceDE w:val="0"/>
        <w:autoSpaceDN w:val="0"/>
        <w:adjustRightInd w:val="0"/>
        <w:ind w:left="51" w:right="96" w:firstLine="516"/>
        <w:jc w:val="both"/>
        <w:rPr>
          <w:rFonts w:ascii="Verdana" w:hAnsi="Verdana" w:cs="Verdana"/>
          <w:sz w:val="24"/>
          <w:szCs w:val="24"/>
        </w:rPr>
      </w:pPr>
      <w:r w:rsidRPr="0094294F">
        <w:rPr>
          <w:rFonts w:ascii="Verdana" w:hAnsi="Verdana" w:cs="Verdana"/>
          <w:sz w:val="24"/>
          <w:szCs w:val="24"/>
        </w:rPr>
        <w:t xml:space="preserve">De acuerdo con lo dispuesto en el Decreto 25/2007, de 6 de febrero, por el que se establecen medidas para el fomento, la prevención de riesgos y la seguridad en el uso de internet y las </w:t>
      </w:r>
      <w:r w:rsidRPr="0094294F">
        <w:rPr>
          <w:rFonts w:ascii="Verdana" w:hAnsi="Verdana" w:cs="Verdana"/>
          <w:sz w:val="24"/>
          <w:szCs w:val="24"/>
        </w:rPr>
        <w:lastRenderedPageBreak/>
        <w:t>tecnologías de la información y comunicación (TIC) por parte de las personas menores de edad.</w:t>
      </w:r>
    </w:p>
    <w:p w14:paraId="29FE75AF" w14:textId="77777777" w:rsidR="0094294F" w:rsidRDefault="0094294F" w:rsidP="0094294F">
      <w:pPr>
        <w:autoSpaceDE w:val="0"/>
        <w:autoSpaceDN w:val="0"/>
        <w:adjustRightInd w:val="0"/>
        <w:ind w:right="96"/>
        <w:jc w:val="both"/>
        <w:rPr>
          <w:rFonts w:ascii="Verdana" w:hAnsi="Verdana" w:cs="Verdana"/>
          <w:sz w:val="24"/>
          <w:szCs w:val="24"/>
        </w:rPr>
      </w:pPr>
    </w:p>
    <w:p w14:paraId="21F58E7F" w14:textId="77777777" w:rsidR="00B404F7" w:rsidRPr="0094294F" w:rsidRDefault="00B404F7" w:rsidP="0094294F">
      <w:pPr>
        <w:autoSpaceDE w:val="0"/>
        <w:autoSpaceDN w:val="0"/>
        <w:adjustRightInd w:val="0"/>
        <w:ind w:right="96"/>
        <w:jc w:val="both"/>
        <w:rPr>
          <w:rFonts w:ascii="Verdana" w:hAnsi="Verdana" w:cs="Verdana"/>
          <w:sz w:val="24"/>
          <w:szCs w:val="24"/>
        </w:rPr>
      </w:pPr>
    </w:p>
    <w:p w14:paraId="64686DE5" w14:textId="77777777" w:rsidR="0094294F" w:rsidRPr="0094294F" w:rsidRDefault="0094294F" w:rsidP="0094294F">
      <w:pPr>
        <w:autoSpaceDE w:val="0"/>
        <w:autoSpaceDN w:val="0"/>
        <w:adjustRightInd w:val="0"/>
        <w:ind w:right="96"/>
        <w:jc w:val="both"/>
        <w:rPr>
          <w:rFonts w:ascii="Verdana" w:hAnsi="Verdana" w:cs="Verdana"/>
          <w:b/>
          <w:bCs/>
          <w:sz w:val="24"/>
          <w:szCs w:val="24"/>
        </w:rPr>
      </w:pPr>
      <w:r w:rsidRPr="0094294F">
        <w:rPr>
          <w:rFonts w:ascii="Verdana" w:hAnsi="Verdana" w:cs="Verdana"/>
          <w:b/>
          <w:bCs/>
          <w:sz w:val="24"/>
          <w:szCs w:val="24"/>
        </w:rPr>
        <w:t>Medias dirigidas a preservar los derechos del alumnado a la intimidad y a la confidencialidad.</w:t>
      </w:r>
    </w:p>
    <w:p w14:paraId="154CE4E4" w14:textId="77777777" w:rsidR="0094294F" w:rsidRPr="0094294F" w:rsidRDefault="0094294F" w:rsidP="0094294F">
      <w:pPr>
        <w:autoSpaceDE w:val="0"/>
        <w:autoSpaceDN w:val="0"/>
        <w:adjustRightInd w:val="0"/>
        <w:ind w:right="96"/>
        <w:jc w:val="both"/>
        <w:rPr>
          <w:rFonts w:ascii="Verdana" w:hAnsi="Verdana" w:cs="Verdana"/>
          <w:sz w:val="24"/>
          <w:szCs w:val="24"/>
          <w:lang w:val="es-ES_tradnl" w:eastAsia="es-ES_tradnl"/>
        </w:rPr>
      </w:pPr>
      <w:r w:rsidRPr="0094294F">
        <w:rPr>
          <w:rFonts w:ascii="Verdana" w:hAnsi="Verdana" w:cs="Verdana"/>
          <w:sz w:val="24"/>
          <w:szCs w:val="24"/>
          <w:lang w:val="es-ES_tradnl" w:eastAsia="es-ES_tradnl"/>
        </w:rPr>
        <w:t>Protección del anonimato, de modo que los datos de carácter personal relativos a los menores no puedan ser recabados ni divulgados sin la autorización de madres, padres o personas que ejerzan la tutoría.</w:t>
      </w:r>
    </w:p>
    <w:p w14:paraId="41F5AFD5"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Protección de la imagen de las personas menores, de forma que no hagan uso de su fotografía, o cualquier soporte que contenga la imagen del menor, si no es con el previo consentimiento de sus madres, padres o personas que ejerzan la tutoría.</w:t>
      </w:r>
    </w:p>
    <w:p w14:paraId="09675047"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Protección ante el posible establecimiento de relaciones con otras personas que puedan resultar inadecuadas para su desarrollo evolutivo.</w:t>
      </w:r>
    </w:p>
    <w:p w14:paraId="5B7F7BB9"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Protección frente a los contenidos de juegos u otras propuestas de ocio que puedan contener apología de la violencia, mensajes racistas, sexistas o denigrantes, con respecto a los derechos y la imagen de las personas.</w:t>
      </w:r>
    </w:p>
    <w:p w14:paraId="44BA506F" w14:textId="77777777" w:rsidR="0094294F" w:rsidRPr="0094294F" w:rsidRDefault="0094294F" w:rsidP="0094294F">
      <w:pPr>
        <w:autoSpaceDE w:val="0"/>
        <w:autoSpaceDN w:val="0"/>
        <w:adjustRightInd w:val="0"/>
        <w:jc w:val="both"/>
        <w:rPr>
          <w:rFonts w:ascii="Verdana" w:hAnsi="Verdana" w:cs="Verdana"/>
          <w:sz w:val="24"/>
          <w:szCs w:val="24"/>
          <w:lang w:val="es-ES_tradnl" w:eastAsia="es-ES_tradnl"/>
        </w:rPr>
      </w:pPr>
    </w:p>
    <w:p w14:paraId="3AAC7F34" w14:textId="77777777" w:rsidR="0094294F" w:rsidRPr="0094294F" w:rsidRDefault="0094294F" w:rsidP="0094294F">
      <w:pPr>
        <w:autoSpaceDE w:val="0"/>
        <w:autoSpaceDN w:val="0"/>
        <w:adjustRightInd w:val="0"/>
        <w:jc w:val="both"/>
        <w:rPr>
          <w:rFonts w:ascii="Verdana" w:hAnsi="Verdana" w:cs="Verdana"/>
          <w:b/>
          <w:bCs/>
          <w:sz w:val="24"/>
          <w:szCs w:val="24"/>
          <w:lang w:val="es-ES_tradnl" w:eastAsia="es-ES_tradnl"/>
        </w:rPr>
      </w:pPr>
      <w:r w:rsidRPr="0094294F">
        <w:rPr>
          <w:rFonts w:ascii="Verdana" w:hAnsi="Verdana" w:cs="Verdana"/>
          <w:b/>
          <w:bCs/>
          <w:sz w:val="24"/>
          <w:szCs w:val="24"/>
          <w:lang w:val="es-ES_tradnl" w:eastAsia="es-ES_tradnl"/>
        </w:rPr>
        <w:t>Medidas de seguridad para el acceso y uso seguro de Internet y las TIC por parte de las personas menores de edad.</w:t>
      </w:r>
    </w:p>
    <w:p w14:paraId="0698AF4F"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 xml:space="preserve">Se incentivará el uso efectivo de sistemas de filtrado, que bloqueen, zonifiquen o discriminen contenidos inapropiados para menores de edad en Internet y TIC.  </w:t>
      </w:r>
    </w:p>
    <w:p w14:paraId="2A8A0CC4"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Este sistema de filtrado se establecerá a través del sistema Guadalinex y estará sujeto a los siguientes criterios de configuración:</w:t>
      </w:r>
    </w:p>
    <w:p w14:paraId="0D189558"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Aportará información a las personas usuarias sobre los valores, criterios y métodos de filtrado que se utilizan.</w:t>
      </w:r>
    </w:p>
    <w:p w14:paraId="03261828"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Ofrecerá información a las personas usuarias sobre los procedimientos de supervisión y los criterios de los mismos.</w:t>
      </w:r>
    </w:p>
    <w:p w14:paraId="67795912"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lastRenderedPageBreak/>
        <w:t>Deberá permitir que sea la persona/s bajo cuya guardia o custodia se encuentre el menor quien tome voluntariamente la decisión de activarlos o suspenderlos.</w:t>
      </w:r>
    </w:p>
    <w:p w14:paraId="355AFDA1"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Deberá ofrecer las mayores posibilidades de configuración del servicio.</w:t>
      </w:r>
    </w:p>
    <w:p w14:paraId="7EC0DE27" w14:textId="77777777" w:rsidR="0094294F" w:rsidRPr="0094294F" w:rsidRDefault="0094294F" w:rsidP="0094294F">
      <w:pPr>
        <w:autoSpaceDE w:val="0"/>
        <w:autoSpaceDN w:val="0"/>
        <w:adjustRightInd w:val="0"/>
        <w:jc w:val="both"/>
        <w:rPr>
          <w:rFonts w:ascii="Verdana" w:hAnsi="Verdana" w:cs="Verdana"/>
          <w:sz w:val="24"/>
          <w:szCs w:val="24"/>
          <w:lang w:val="es-ES_tradnl" w:eastAsia="es-ES_tradnl"/>
        </w:rPr>
      </w:pPr>
    </w:p>
    <w:p w14:paraId="4817881C" w14:textId="77777777" w:rsidR="0094294F" w:rsidRPr="0094294F" w:rsidRDefault="0094294F" w:rsidP="0094294F">
      <w:pPr>
        <w:autoSpaceDE w:val="0"/>
        <w:autoSpaceDN w:val="0"/>
        <w:adjustRightInd w:val="0"/>
        <w:jc w:val="both"/>
        <w:rPr>
          <w:rFonts w:ascii="Verdana" w:hAnsi="Verdana" w:cs="Verdana"/>
          <w:b/>
          <w:bCs/>
          <w:sz w:val="24"/>
          <w:szCs w:val="24"/>
          <w:lang w:val="es-ES_tradnl" w:eastAsia="es-ES_tradnl"/>
        </w:rPr>
      </w:pPr>
      <w:r w:rsidRPr="0094294F">
        <w:rPr>
          <w:rFonts w:ascii="Verdana" w:hAnsi="Verdana" w:cs="Verdana"/>
          <w:b/>
          <w:bCs/>
          <w:sz w:val="24"/>
          <w:szCs w:val="24"/>
          <w:lang w:val="es-ES_tradnl" w:eastAsia="es-ES_tradnl"/>
        </w:rPr>
        <w:t>Derechos de las personas menores de edad al acceso y uso seguro de Internet y las TICs.</w:t>
      </w:r>
    </w:p>
    <w:p w14:paraId="49CD8372" w14:textId="77777777" w:rsidR="0094294F" w:rsidRPr="0094294F" w:rsidRDefault="0094294F" w:rsidP="0094294F">
      <w:pPr>
        <w:autoSpaceDE w:val="0"/>
        <w:autoSpaceDN w:val="0"/>
        <w:adjustRightInd w:val="0"/>
        <w:ind w:firstLine="360"/>
        <w:jc w:val="both"/>
        <w:rPr>
          <w:rFonts w:ascii="Verdana" w:hAnsi="Verdana" w:cs="Verdana"/>
          <w:b/>
          <w:bCs/>
          <w:sz w:val="24"/>
          <w:szCs w:val="24"/>
          <w:lang w:val="es-ES_tradnl" w:eastAsia="es-ES_tradnl"/>
        </w:rPr>
      </w:pPr>
      <w:r w:rsidRPr="0094294F">
        <w:rPr>
          <w:rFonts w:ascii="Verdana" w:hAnsi="Verdana" w:cs="Verdana"/>
          <w:sz w:val="24"/>
          <w:szCs w:val="24"/>
          <w:lang w:val="es-ES_tradnl" w:eastAsia="es-ES_tradnl"/>
        </w:rPr>
        <w:t xml:space="preserve">De acuerdo con la Convención de los Derechos del Niño de las ONU, el profesorado  tendrá el deber  de orientar, educar y acordar con ellos  un uso responsable de Internet y las TIC: </w:t>
      </w:r>
    </w:p>
    <w:p w14:paraId="6C388E1E"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Tiempos de utilización.</w:t>
      </w:r>
    </w:p>
    <w:p w14:paraId="50B10FB5"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Páginas que no se deben visitar.</w:t>
      </w:r>
    </w:p>
    <w:p w14:paraId="33B46181" w14:textId="77777777" w:rsidR="0094294F" w:rsidRPr="0094294F" w:rsidRDefault="0094294F" w:rsidP="003704E2">
      <w:pPr>
        <w:numPr>
          <w:ilvl w:val="0"/>
          <w:numId w:val="21"/>
        </w:numPr>
        <w:spacing w:after="0"/>
        <w:jc w:val="both"/>
        <w:rPr>
          <w:rFonts w:ascii="Verdana" w:hAnsi="Verdana" w:cs="Verdana"/>
          <w:sz w:val="24"/>
          <w:szCs w:val="24"/>
          <w:lang w:val="es-ES_tradnl"/>
        </w:rPr>
      </w:pPr>
      <w:r w:rsidRPr="0094294F">
        <w:rPr>
          <w:rFonts w:ascii="Verdana" w:hAnsi="Verdana" w:cs="Verdana"/>
          <w:sz w:val="24"/>
          <w:szCs w:val="24"/>
          <w:lang w:val="es-ES_tradnl"/>
        </w:rPr>
        <w:t>Información que no deben proporcionar, con objeto de protegerles de mensajes y situaciones perjudiciales.</w:t>
      </w:r>
    </w:p>
    <w:p w14:paraId="2A0D6808" w14:textId="77777777" w:rsidR="00E84F40" w:rsidRDefault="00E84F40" w:rsidP="0094294F">
      <w:pPr>
        <w:tabs>
          <w:tab w:val="left" w:pos="567"/>
        </w:tabs>
        <w:autoSpaceDE w:val="0"/>
        <w:autoSpaceDN w:val="0"/>
        <w:adjustRightInd w:val="0"/>
        <w:ind w:right="96"/>
        <w:jc w:val="both"/>
        <w:outlineLvl w:val="0"/>
        <w:rPr>
          <w:rFonts w:ascii="Verdana" w:hAnsi="Verdana" w:cs="Verdana"/>
          <w:b/>
          <w:bCs/>
          <w:sz w:val="24"/>
          <w:szCs w:val="24"/>
        </w:rPr>
      </w:pPr>
    </w:p>
    <w:p w14:paraId="5F5CD066" w14:textId="77777777" w:rsidR="0094294F" w:rsidRPr="0094294F" w:rsidRDefault="0094294F" w:rsidP="0094294F">
      <w:pPr>
        <w:tabs>
          <w:tab w:val="left" w:pos="567"/>
        </w:tabs>
        <w:autoSpaceDE w:val="0"/>
        <w:autoSpaceDN w:val="0"/>
        <w:adjustRightInd w:val="0"/>
        <w:ind w:right="96"/>
        <w:jc w:val="both"/>
        <w:outlineLvl w:val="0"/>
        <w:rPr>
          <w:rFonts w:ascii="Verdana" w:hAnsi="Verdana" w:cs="Verdana"/>
          <w:b/>
          <w:bCs/>
          <w:sz w:val="24"/>
          <w:szCs w:val="24"/>
        </w:rPr>
      </w:pPr>
      <w:r w:rsidRPr="0094294F">
        <w:rPr>
          <w:rFonts w:ascii="Verdana" w:hAnsi="Verdana" w:cs="Verdana"/>
          <w:b/>
          <w:bCs/>
          <w:sz w:val="24"/>
          <w:szCs w:val="24"/>
        </w:rPr>
        <w:t>Uso de los móviles y otros aparatos electrónicos.</w:t>
      </w:r>
    </w:p>
    <w:p w14:paraId="06B3BC90" w14:textId="77777777" w:rsidR="0094294F" w:rsidRPr="0094294F" w:rsidRDefault="0094294F" w:rsidP="0094294F">
      <w:pPr>
        <w:autoSpaceDE w:val="0"/>
        <w:autoSpaceDN w:val="0"/>
        <w:adjustRightInd w:val="0"/>
        <w:ind w:left="52" w:right="96" w:firstLine="515"/>
        <w:jc w:val="both"/>
        <w:rPr>
          <w:rFonts w:ascii="Verdana" w:hAnsi="Verdana" w:cs="Verdana"/>
          <w:sz w:val="24"/>
          <w:szCs w:val="24"/>
        </w:rPr>
      </w:pPr>
      <w:r w:rsidRPr="0094294F">
        <w:rPr>
          <w:rFonts w:ascii="Verdana" w:hAnsi="Verdana" w:cs="Verdana"/>
          <w:sz w:val="24"/>
          <w:szCs w:val="24"/>
        </w:rPr>
        <w:t>No está permitido el uso de los móviles, ni de otros aparatos electrónicos como Mp3 o vídeo consolas al alumnado en el CEIP bajo ningún concepto. Si se le requisa deberá acudir el padre o la madre al Centro a recogerlo.</w:t>
      </w:r>
    </w:p>
    <w:p w14:paraId="38559C2E" w14:textId="77777777" w:rsidR="0094294F" w:rsidRPr="0094294F" w:rsidRDefault="0094294F" w:rsidP="0094294F">
      <w:pPr>
        <w:autoSpaceDE w:val="0"/>
        <w:autoSpaceDN w:val="0"/>
        <w:adjustRightInd w:val="0"/>
        <w:ind w:left="52" w:right="96" w:firstLine="515"/>
        <w:jc w:val="both"/>
        <w:rPr>
          <w:rFonts w:ascii="Verdana" w:hAnsi="Verdana" w:cs="Verdana"/>
          <w:sz w:val="24"/>
          <w:szCs w:val="24"/>
        </w:rPr>
      </w:pPr>
      <w:r w:rsidRPr="0094294F">
        <w:rPr>
          <w:rFonts w:ascii="Verdana" w:hAnsi="Verdana" w:cs="Verdana"/>
          <w:sz w:val="24"/>
          <w:szCs w:val="24"/>
        </w:rPr>
        <w:t xml:space="preserve">En las excursiones, el alumnado podrá llevar, siempre dentro de las mochilas, su móvil  o dispositivo </w:t>
      </w:r>
      <w:r w:rsidR="00E84F40" w:rsidRPr="0094294F">
        <w:rPr>
          <w:rFonts w:ascii="Verdana" w:hAnsi="Verdana" w:cs="Verdana"/>
          <w:sz w:val="24"/>
          <w:szCs w:val="24"/>
        </w:rPr>
        <w:t>multimedia</w:t>
      </w:r>
      <w:r w:rsidRPr="0094294F">
        <w:rPr>
          <w:rFonts w:ascii="Verdana" w:hAnsi="Verdana" w:cs="Verdana"/>
          <w:sz w:val="24"/>
          <w:szCs w:val="24"/>
        </w:rPr>
        <w:t xml:space="preserve"> para comunicarse con su familia o la realización de fotos,  siempre con la autorización del profesorado y el compromiso de no divulgación en las redes sociales.</w:t>
      </w:r>
    </w:p>
    <w:p w14:paraId="47556F92" w14:textId="77777777" w:rsidR="0094294F" w:rsidRPr="0094294F" w:rsidRDefault="0094294F" w:rsidP="0094294F">
      <w:pPr>
        <w:autoSpaceDE w:val="0"/>
        <w:autoSpaceDN w:val="0"/>
        <w:adjustRightInd w:val="0"/>
        <w:ind w:left="52" w:right="96" w:firstLine="515"/>
        <w:jc w:val="both"/>
        <w:rPr>
          <w:rFonts w:ascii="Verdana" w:hAnsi="Verdana" w:cs="Verdana"/>
          <w:sz w:val="24"/>
          <w:szCs w:val="24"/>
        </w:rPr>
      </w:pPr>
      <w:r w:rsidRPr="0094294F">
        <w:rPr>
          <w:rFonts w:ascii="Verdana" w:hAnsi="Verdana" w:cs="Verdana"/>
          <w:sz w:val="24"/>
          <w:szCs w:val="24"/>
        </w:rPr>
        <w:t>El resto de la comunidad educativa podrá hacer uso del móvil de forma racional, en casos de necesidad e interfiriendo del menor modo posible el normal funcionamiento del centro.</w:t>
      </w:r>
    </w:p>
    <w:p w14:paraId="33A60C3B" w14:textId="77777777" w:rsidR="0094294F" w:rsidRPr="0094294F" w:rsidRDefault="0094294F" w:rsidP="0094294F">
      <w:pPr>
        <w:autoSpaceDE w:val="0"/>
        <w:autoSpaceDN w:val="0"/>
        <w:adjustRightInd w:val="0"/>
        <w:ind w:left="52" w:right="96" w:firstLine="715"/>
        <w:jc w:val="both"/>
        <w:rPr>
          <w:rFonts w:ascii="Verdana" w:hAnsi="Verdana" w:cs="Verdana"/>
          <w:sz w:val="24"/>
          <w:szCs w:val="24"/>
        </w:rPr>
      </w:pPr>
    </w:p>
    <w:p w14:paraId="04300542" w14:textId="77777777" w:rsidR="0094294F" w:rsidRPr="0094294F" w:rsidRDefault="0094294F" w:rsidP="0094294F">
      <w:pPr>
        <w:autoSpaceDE w:val="0"/>
        <w:autoSpaceDN w:val="0"/>
        <w:adjustRightInd w:val="0"/>
        <w:ind w:right="96"/>
        <w:jc w:val="both"/>
        <w:outlineLvl w:val="0"/>
        <w:rPr>
          <w:rFonts w:ascii="Verdana" w:hAnsi="Verdana" w:cs="Verdana"/>
          <w:b/>
          <w:bCs/>
          <w:sz w:val="24"/>
          <w:szCs w:val="24"/>
        </w:rPr>
      </w:pPr>
      <w:r w:rsidRPr="0094294F">
        <w:rPr>
          <w:rFonts w:ascii="Verdana" w:hAnsi="Verdana" w:cs="Verdana"/>
          <w:b/>
          <w:bCs/>
          <w:sz w:val="24"/>
          <w:szCs w:val="24"/>
        </w:rPr>
        <w:t>Coordinador o coordinadora TIC.</w:t>
      </w:r>
    </w:p>
    <w:p w14:paraId="414675F1" w14:textId="77777777" w:rsidR="0094294F" w:rsidRPr="0094294F" w:rsidRDefault="0094294F" w:rsidP="0094294F">
      <w:pPr>
        <w:autoSpaceDE w:val="0"/>
        <w:autoSpaceDN w:val="0"/>
        <w:adjustRightInd w:val="0"/>
        <w:ind w:left="52" w:right="96" w:firstLine="515"/>
        <w:jc w:val="both"/>
        <w:rPr>
          <w:rFonts w:ascii="Verdana" w:hAnsi="Verdana" w:cs="Verdana"/>
          <w:sz w:val="24"/>
          <w:szCs w:val="24"/>
        </w:rPr>
      </w:pPr>
      <w:r w:rsidRPr="0094294F">
        <w:rPr>
          <w:rFonts w:ascii="Verdana" w:hAnsi="Verdana" w:cs="Verdana"/>
          <w:sz w:val="24"/>
          <w:szCs w:val="24"/>
        </w:rPr>
        <w:t>E</w:t>
      </w:r>
      <w:r w:rsidRPr="0094294F">
        <w:rPr>
          <w:rStyle w:val="leerms"/>
          <w:rFonts w:ascii="Verdana" w:hAnsi="Verdana" w:cs="Verdana"/>
          <w:color w:val="000000"/>
          <w:sz w:val="24"/>
          <w:szCs w:val="24"/>
        </w:rPr>
        <w:t>l Coordinador/a será un maestro/a nombrado por el Director/a del centro.</w:t>
      </w:r>
    </w:p>
    <w:p w14:paraId="47276489" w14:textId="77777777" w:rsidR="0094294F" w:rsidRPr="0094294F" w:rsidRDefault="0094294F" w:rsidP="0094294F">
      <w:pPr>
        <w:autoSpaceDE w:val="0"/>
        <w:autoSpaceDN w:val="0"/>
        <w:adjustRightInd w:val="0"/>
        <w:ind w:left="51" w:right="96" w:firstLine="515"/>
        <w:jc w:val="both"/>
        <w:rPr>
          <w:rFonts w:ascii="Verdana" w:hAnsi="Verdana" w:cs="Verdana"/>
          <w:sz w:val="24"/>
          <w:szCs w:val="24"/>
        </w:rPr>
      </w:pPr>
      <w:r w:rsidRPr="0094294F">
        <w:rPr>
          <w:rFonts w:ascii="Verdana" w:hAnsi="Verdana" w:cs="Verdana"/>
          <w:sz w:val="24"/>
          <w:szCs w:val="24"/>
        </w:rPr>
        <w:t>El Coordinador/a  TIC dispondrá de dos horas semanales para el desempeño de sus funciones.</w:t>
      </w:r>
    </w:p>
    <w:p w14:paraId="4D48A845" w14:textId="77777777" w:rsidR="0094294F" w:rsidRPr="0094294F" w:rsidRDefault="0094294F" w:rsidP="0094294F">
      <w:pPr>
        <w:autoSpaceDE w:val="0"/>
        <w:autoSpaceDN w:val="0"/>
        <w:adjustRightInd w:val="0"/>
        <w:ind w:left="51" w:right="96" w:firstLine="515"/>
        <w:jc w:val="both"/>
        <w:rPr>
          <w:rFonts w:ascii="Verdana" w:hAnsi="Verdana" w:cs="Verdana"/>
          <w:sz w:val="24"/>
          <w:szCs w:val="24"/>
        </w:rPr>
      </w:pPr>
      <w:r w:rsidRPr="0094294F">
        <w:rPr>
          <w:rFonts w:ascii="Verdana" w:hAnsi="Verdana" w:cs="Verdana"/>
          <w:sz w:val="24"/>
          <w:szCs w:val="24"/>
        </w:rPr>
        <w:lastRenderedPageBreak/>
        <w:t>Estas funciones tendrán por finalidad</w:t>
      </w:r>
      <w:r w:rsidRPr="0094294F">
        <w:rPr>
          <w:rStyle w:val="fullpost"/>
          <w:rFonts w:ascii="Verdana" w:hAnsi="Verdana" w:cs="Verdana"/>
          <w:color w:val="000000"/>
          <w:sz w:val="24"/>
          <w:szCs w:val="24"/>
        </w:rPr>
        <w:t>:</w:t>
      </w:r>
    </w:p>
    <w:p w14:paraId="776C4A5C" w14:textId="77777777" w:rsidR="0094294F" w:rsidRPr="0094294F" w:rsidRDefault="0094294F" w:rsidP="0094294F">
      <w:pPr>
        <w:pStyle w:val="Prrafodelista"/>
        <w:widowControl w:val="0"/>
        <w:numPr>
          <w:ilvl w:val="0"/>
          <w:numId w:val="26"/>
        </w:numPr>
        <w:spacing w:after="0"/>
        <w:ind w:left="1134" w:hanging="425"/>
        <w:jc w:val="both"/>
        <w:rPr>
          <w:rFonts w:ascii="Verdana" w:hAnsi="Verdana" w:cs="Verdana"/>
          <w:color w:val="000000"/>
          <w:sz w:val="24"/>
          <w:szCs w:val="24"/>
        </w:rPr>
      </w:pPr>
      <w:r w:rsidRPr="0094294F">
        <w:rPr>
          <w:rStyle w:val="fullpost"/>
          <w:rFonts w:ascii="Verdana" w:hAnsi="Verdana" w:cs="Verdana"/>
          <w:color w:val="000000"/>
          <w:sz w:val="24"/>
          <w:szCs w:val="24"/>
        </w:rPr>
        <w:t>Coordinar y dinamizar la integración curricular de las TIC en el centro.</w:t>
      </w:r>
    </w:p>
    <w:p w14:paraId="106DAFD3" w14:textId="77777777" w:rsidR="0094294F" w:rsidRPr="0094294F" w:rsidRDefault="0094294F" w:rsidP="0094294F">
      <w:pPr>
        <w:pStyle w:val="Prrafodelista"/>
        <w:widowControl w:val="0"/>
        <w:numPr>
          <w:ilvl w:val="0"/>
          <w:numId w:val="26"/>
        </w:numPr>
        <w:spacing w:after="0"/>
        <w:ind w:left="1134" w:hanging="425"/>
        <w:jc w:val="both"/>
        <w:rPr>
          <w:rFonts w:ascii="Verdana" w:hAnsi="Verdana" w:cs="Verdana"/>
          <w:color w:val="000000"/>
          <w:sz w:val="24"/>
          <w:szCs w:val="24"/>
        </w:rPr>
      </w:pPr>
      <w:r w:rsidRPr="0094294F">
        <w:rPr>
          <w:rStyle w:val="fullpost"/>
          <w:rFonts w:ascii="Verdana" w:hAnsi="Verdana" w:cs="Verdana"/>
          <w:color w:val="000000"/>
          <w:sz w:val="24"/>
          <w:szCs w:val="24"/>
        </w:rPr>
        <w:t>Elaborar propuestas para la organización y gestión de los medios y recursos tecnológicos del centro, así como velar por su cumplimiento.</w:t>
      </w:r>
    </w:p>
    <w:p w14:paraId="5AFEE3A1" w14:textId="77777777" w:rsidR="0094294F" w:rsidRPr="0094294F" w:rsidRDefault="0094294F" w:rsidP="0094294F">
      <w:pPr>
        <w:pStyle w:val="Prrafodelista"/>
        <w:widowControl w:val="0"/>
        <w:numPr>
          <w:ilvl w:val="0"/>
          <w:numId w:val="26"/>
        </w:numPr>
        <w:spacing w:after="0"/>
        <w:ind w:left="1134" w:hanging="425"/>
        <w:jc w:val="both"/>
        <w:rPr>
          <w:rFonts w:ascii="Verdana" w:hAnsi="Verdana" w:cs="Verdana"/>
          <w:color w:val="000000"/>
          <w:sz w:val="24"/>
          <w:szCs w:val="24"/>
        </w:rPr>
      </w:pPr>
      <w:r w:rsidRPr="0094294F">
        <w:rPr>
          <w:rStyle w:val="fullpost"/>
          <w:rFonts w:ascii="Verdana" w:hAnsi="Verdana" w:cs="Verdana"/>
          <w:color w:val="000000"/>
          <w:sz w:val="24"/>
          <w:szCs w:val="24"/>
        </w:rPr>
        <w:t>La supervisión de la instalación y configuración del software.</w:t>
      </w:r>
    </w:p>
    <w:p w14:paraId="7F6F773E" w14:textId="77777777" w:rsidR="0094294F" w:rsidRPr="0094294F" w:rsidRDefault="0094294F" w:rsidP="0094294F">
      <w:pPr>
        <w:pStyle w:val="Prrafodelista"/>
        <w:widowControl w:val="0"/>
        <w:numPr>
          <w:ilvl w:val="0"/>
          <w:numId w:val="26"/>
        </w:numPr>
        <w:spacing w:after="0"/>
        <w:ind w:left="1134" w:hanging="425"/>
        <w:jc w:val="both"/>
        <w:rPr>
          <w:rFonts w:ascii="Verdana" w:hAnsi="Verdana" w:cs="Verdana"/>
          <w:color w:val="000000"/>
          <w:sz w:val="24"/>
          <w:szCs w:val="24"/>
        </w:rPr>
      </w:pPr>
      <w:r w:rsidRPr="0094294F">
        <w:rPr>
          <w:rStyle w:val="fullpost"/>
          <w:rFonts w:ascii="Verdana" w:hAnsi="Verdana" w:cs="Verdana"/>
          <w:color w:val="000000"/>
          <w:sz w:val="24"/>
          <w:szCs w:val="24"/>
        </w:rPr>
        <w:t>Asesorar al profesorado sobre materiales curriculares en soportes multimedia, su utilización y estrategia de incorporación a la planificación didáctica.</w:t>
      </w:r>
    </w:p>
    <w:p w14:paraId="723E8AF8" w14:textId="77777777" w:rsidR="0094294F" w:rsidRPr="0094294F" w:rsidRDefault="0094294F" w:rsidP="0094294F">
      <w:pPr>
        <w:pStyle w:val="Prrafodelista"/>
        <w:widowControl w:val="0"/>
        <w:numPr>
          <w:ilvl w:val="0"/>
          <w:numId w:val="26"/>
        </w:numPr>
        <w:spacing w:after="0"/>
        <w:ind w:left="1134" w:hanging="425"/>
        <w:jc w:val="both"/>
        <w:rPr>
          <w:rFonts w:ascii="Verdana" w:hAnsi="Verdana" w:cs="Verdana"/>
          <w:color w:val="000000"/>
          <w:sz w:val="24"/>
          <w:szCs w:val="24"/>
        </w:rPr>
      </w:pPr>
      <w:r w:rsidRPr="0094294F">
        <w:rPr>
          <w:rStyle w:val="fullpost"/>
          <w:rFonts w:ascii="Verdana" w:hAnsi="Verdana" w:cs="Verdana"/>
          <w:color w:val="000000"/>
          <w:sz w:val="24"/>
          <w:szCs w:val="24"/>
        </w:rPr>
        <w:t>Realizar el análisis de necesidades del centro relacionadas con las TIC a fin de garantizar actuaciones coherentes del centro y poder incorporar y difundir iniciativas valiosas en la utilización didáctica de las TIC.</w:t>
      </w:r>
    </w:p>
    <w:p w14:paraId="64663943" w14:textId="77777777" w:rsidR="0094294F" w:rsidRPr="0094294F" w:rsidRDefault="0094294F" w:rsidP="0094294F">
      <w:pPr>
        <w:pStyle w:val="Prrafodelista"/>
        <w:widowControl w:val="0"/>
        <w:numPr>
          <w:ilvl w:val="0"/>
          <w:numId w:val="26"/>
        </w:numPr>
        <w:spacing w:after="0"/>
        <w:ind w:left="1134" w:hanging="425"/>
        <w:jc w:val="both"/>
        <w:rPr>
          <w:rFonts w:ascii="Verdana" w:hAnsi="Verdana" w:cs="Verdana"/>
          <w:sz w:val="24"/>
          <w:szCs w:val="24"/>
        </w:rPr>
      </w:pPr>
      <w:r w:rsidRPr="0094294F">
        <w:rPr>
          <w:rStyle w:val="fullpost"/>
          <w:rFonts w:ascii="Verdana" w:hAnsi="Verdana" w:cs="Verdana"/>
          <w:color w:val="000000"/>
          <w:sz w:val="24"/>
          <w:szCs w:val="24"/>
        </w:rPr>
        <w:t>Colaborar con el CEP en la elaboración de un itinerario formativo del centro que dé respuesta a las necesidades que, en este ámbito, tiene el profesorado.</w:t>
      </w:r>
    </w:p>
    <w:p w14:paraId="40AFB235" w14:textId="77777777" w:rsidR="00F27FF1" w:rsidRDefault="00F27FF1" w:rsidP="0094294F">
      <w:pPr>
        <w:autoSpaceDE w:val="0"/>
        <w:autoSpaceDN w:val="0"/>
        <w:adjustRightInd w:val="0"/>
        <w:ind w:right="604"/>
        <w:jc w:val="both"/>
        <w:rPr>
          <w:rFonts w:ascii="Verdana" w:hAnsi="Verdana" w:cs="Verdana"/>
          <w:b/>
          <w:bCs/>
          <w:sz w:val="24"/>
          <w:szCs w:val="24"/>
        </w:rPr>
      </w:pPr>
    </w:p>
    <w:p w14:paraId="2F546030" w14:textId="77777777" w:rsidR="00F27FF1" w:rsidRDefault="00F27FF1" w:rsidP="0094294F">
      <w:pPr>
        <w:autoSpaceDE w:val="0"/>
        <w:autoSpaceDN w:val="0"/>
        <w:adjustRightInd w:val="0"/>
        <w:ind w:right="604"/>
        <w:jc w:val="both"/>
        <w:rPr>
          <w:rFonts w:ascii="Verdana" w:hAnsi="Verdana" w:cs="Verdana"/>
          <w:b/>
          <w:bCs/>
          <w:sz w:val="24"/>
          <w:szCs w:val="24"/>
        </w:rPr>
      </w:pPr>
    </w:p>
    <w:p w14:paraId="52FAEF79" w14:textId="77777777" w:rsidR="0094294F" w:rsidRPr="0094294F" w:rsidRDefault="0094294F" w:rsidP="0094294F">
      <w:pPr>
        <w:autoSpaceDE w:val="0"/>
        <w:autoSpaceDN w:val="0"/>
        <w:adjustRightInd w:val="0"/>
        <w:ind w:right="604"/>
        <w:jc w:val="both"/>
        <w:rPr>
          <w:rFonts w:ascii="Verdana" w:hAnsi="Verdana" w:cs="Verdana"/>
          <w:b/>
          <w:bCs/>
          <w:sz w:val="24"/>
          <w:szCs w:val="24"/>
        </w:rPr>
      </w:pPr>
      <w:r w:rsidRPr="0094294F">
        <w:rPr>
          <w:rFonts w:ascii="Verdana" w:hAnsi="Verdana" w:cs="Verdana"/>
          <w:b/>
          <w:bCs/>
          <w:sz w:val="24"/>
          <w:szCs w:val="24"/>
        </w:rPr>
        <w:t>3.3.7. Secretaría</w:t>
      </w:r>
    </w:p>
    <w:p w14:paraId="7FC1CD38" w14:textId="77777777" w:rsidR="0094294F" w:rsidRPr="0094294F" w:rsidRDefault="0094294F" w:rsidP="0094294F">
      <w:pPr>
        <w:tabs>
          <w:tab w:val="left" w:pos="1418"/>
        </w:tabs>
        <w:autoSpaceDE w:val="0"/>
        <w:autoSpaceDN w:val="0"/>
        <w:adjustRightInd w:val="0"/>
        <w:ind w:right="115" w:firstLine="567"/>
        <w:jc w:val="both"/>
        <w:rPr>
          <w:rFonts w:ascii="Verdana" w:hAnsi="Verdana" w:cs="Verdana"/>
          <w:sz w:val="24"/>
          <w:szCs w:val="24"/>
        </w:rPr>
      </w:pPr>
      <w:r w:rsidRPr="0094294F">
        <w:rPr>
          <w:rFonts w:ascii="Verdana" w:hAnsi="Verdana" w:cs="Verdana"/>
          <w:sz w:val="24"/>
          <w:szCs w:val="24"/>
        </w:rPr>
        <w:t xml:space="preserve">El horario de Atención al Público de la Secretaría </w:t>
      </w:r>
      <w:r w:rsidR="009A2767" w:rsidRPr="0094294F">
        <w:rPr>
          <w:rFonts w:ascii="Verdana" w:hAnsi="Verdana" w:cs="Verdana"/>
          <w:sz w:val="24"/>
          <w:szCs w:val="24"/>
        </w:rPr>
        <w:t>se elaborará anualmente, dependiendo de la disponibilidad horaria</w:t>
      </w:r>
      <w:r w:rsidR="009A2767">
        <w:rPr>
          <w:rFonts w:ascii="Verdana" w:hAnsi="Verdana" w:cs="Verdana"/>
          <w:sz w:val="24"/>
          <w:szCs w:val="24"/>
        </w:rPr>
        <w:t xml:space="preserve"> del </w:t>
      </w:r>
      <w:r w:rsidR="009A2767" w:rsidRPr="0094294F">
        <w:rPr>
          <w:rFonts w:ascii="Verdana" w:hAnsi="Verdana" w:cs="Verdana"/>
          <w:sz w:val="24"/>
          <w:szCs w:val="24"/>
        </w:rPr>
        <w:t>Secretario/a</w:t>
      </w:r>
      <w:r w:rsidRPr="0094294F">
        <w:rPr>
          <w:rFonts w:ascii="Verdana" w:hAnsi="Verdana" w:cs="Verdana"/>
          <w:sz w:val="24"/>
          <w:szCs w:val="24"/>
        </w:rPr>
        <w:t>.</w:t>
      </w:r>
    </w:p>
    <w:p w14:paraId="48EADC7F" w14:textId="77777777" w:rsidR="0094294F" w:rsidRPr="0094294F" w:rsidRDefault="0094294F" w:rsidP="0094294F">
      <w:pPr>
        <w:tabs>
          <w:tab w:val="left" w:pos="1418"/>
        </w:tabs>
        <w:autoSpaceDE w:val="0"/>
        <w:autoSpaceDN w:val="0"/>
        <w:adjustRightInd w:val="0"/>
        <w:ind w:right="115" w:firstLine="567"/>
        <w:jc w:val="both"/>
        <w:rPr>
          <w:rFonts w:ascii="Verdana" w:hAnsi="Verdana" w:cs="Verdana"/>
          <w:sz w:val="24"/>
          <w:szCs w:val="24"/>
        </w:rPr>
      </w:pPr>
      <w:r w:rsidRPr="0094294F">
        <w:rPr>
          <w:rFonts w:ascii="Verdana" w:hAnsi="Verdana" w:cs="Verdana"/>
          <w:sz w:val="24"/>
          <w:szCs w:val="24"/>
        </w:rPr>
        <w:t>El uso de esta por otras personas deberá ser autorizado por el Secretario/a con el visto bueno del  Director, y con las condiciones que se prevean en cada caso.</w:t>
      </w:r>
    </w:p>
    <w:p w14:paraId="7519D76A" w14:textId="77777777" w:rsidR="0094294F" w:rsidRPr="0094294F" w:rsidRDefault="0094294F" w:rsidP="0094294F">
      <w:pPr>
        <w:autoSpaceDE w:val="0"/>
        <w:autoSpaceDN w:val="0"/>
        <w:adjustRightInd w:val="0"/>
        <w:ind w:left="9" w:right="652" w:firstLine="720"/>
        <w:jc w:val="both"/>
        <w:rPr>
          <w:rFonts w:ascii="Verdana" w:hAnsi="Verdana" w:cs="Verdana"/>
          <w:sz w:val="24"/>
          <w:szCs w:val="24"/>
        </w:rPr>
      </w:pPr>
    </w:p>
    <w:p w14:paraId="7B69F132" w14:textId="77777777" w:rsidR="0094294F" w:rsidRPr="0094294F" w:rsidRDefault="0094294F" w:rsidP="0094294F">
      <w:pPr>
        <w:tabs>
          <w:tab w:val="left" w:pos="993"/>
        </w:tabs>
        <w:autoSpaceDE w:val="0"/>
        <w:autoSpaceDN w:val="0"/>
        <w:adjustRightInd w:val="0"/>
        <w:ind w:right="56"/>
        <w:jc w:val="both"/>
        <w:rPr>
          <w:rFonts w:ascii="Verdana" w:hAnsi="Verdana" w:cs="Verdana"/>
          <w:sz w:val="24"/>
          <w:szCs w:val="24"/>
        </w:rPr>
      </w:pPr>
      <w:r w:rsidRPr="0094294F">
        <w:rPr>
          <w:rFonts w:ascii="Verdana" w:hAnsi="Verdana" w:cs="Verdana"/>
          <w:b/>
          <w:bCs/>
          <w:sz w:val="24"/>
          <w:szCs w:val="24"/>
        </w:rPr>
        <w:t>3.3.8. Dirección</w:t>
      </w:r>
    </w:p>
    <w:p w14:paraId="2A56F663" w14:textId="77777777" w:rsidR="0094294F" w:rsidRPr="0094294F" w:rsidRDefault="0094294F" w:rsidP="0094294F">
      <w:pPr>
        <w:autoSpaceDE w:val="0"/>
        <w:autoSpaceDN w:val="0"/>
        <w:adjustRightInd w:val="0"/>
        <w:ind w:right="662" w:firstLine="567"/>
        <w:jc w:val="both"/>
        <w:rPr>
          <w:rFonts w:ascii="Verdana" w:hAnsi="Verdana" w:cs="Verdana"/>
          <w:sz w:val="24"/>
          <w:szCs w:val="24"/>
        </w:rPr>
      </w:pPr>
      <w:r w:rsidRPr="0094294F">
        <w:rPr>
          <w:rFonts w:ascii="Verdana" w:hAnsi="Verdana" w:cs="Verdana"/>
          <w:sz w:val="24"/>
          <w:szCs w:val="24"/>
        </w:rPr>
        <w:t xml:space="preserve">Será usada por </w:t>
      </w:r>
      <w:r w:rsidR="009A2767">
        <w:rPr>
          <w:rFonts w:ascii="Verdana" w:hAnsi="Verdana" w:cs="Verdana"/>
          <w:sz w:val="24"/>
          <w:szCs w:val="24"/>
        </w:rPr>
        <w:t>el Director</w:t>
      </w:r>
      <w:r w:rsidRPr="0094294F">
        <w:rPr>
          <w:rFonts w:ascii="Verdana" w:hAnsi="Verdana" w:cs="Verdana"/>
          <w:sz w:val="24"/>
          <w:szCs w:val="24"/>
        </w:rPr>
        <w:t>, el Jefe de Estudios, y la Secretaria para las reuniones del Equipo Directivo, y para el desempeño de sus funciones.</w:t>
      </w:r>
    </w:p>
    <w:p w14:paraId="65370B1B" w14:textId="77777777" w:rsidR="0094294F" w:rsidRPr="0094294F" w:rsidRDefault="0094294F" w:rsidP="0094294F">
      <w:pPr>
        <w:autoSpaceDE w:val="0"/>
        <w:autoSpaceDN w:val="0"/>
        <w:adjustRightInd w:val="0"/>
        <w:ind w:right="-85" w:firstLine="567"/>
        <w:jc w:val="both"/>
        <w:rPr>
          <w:rFonts w:ascii="Verdana" w:hAnsi="Verdana" w:cs="Verdana"/>
          <w:sz w:val="24"/>
          <w:szCs w:val="24"/>
        </w:rPr>
      </w:pPr>
      <w:r w:rsidRPr="0094294F">
        <w:rPr>
          <w:rFonts w:ascii="Verdana" w:hAnsi="Verdana" w:cs="Verdana"/>
          <w:sz w:val="24"/>
          <w:szCs w:val="24"/>
        </w:rPr>
        <w:t>Por todas aquellas personas autorizadas por el  Equipo Directivo.</w:t>
      </w:r>
    </w:p>
    <w:p w14:paraId="0BB1EE2B" w14:textId="77777777" w:rsidR="0094294F" w:rsidRPr="0094294F" w:rsidRDefault="0094294F" w:rsidP="0094294F">
      <w:pPr>
        <w:autoSpaceDE w:val="0"/>
        <w:autoSpaceDN w:val="0"/>
        <w:adjustRightInd w:val="0"/>
        <w:ind w:right="-85" w:firstLine="567"/>
        <w:jc w:val="both"/>
        <w:rPr>
          <w:rFonts w:ascii="Verdana" w:hAnsi="Verdana" w:cs="Verdana"/>
          <w:sz w:val="24"/>
          <w:szCs w:val="24"/>
        </w:rPr>
      </w:pPr>
      <w:r w:rsidRPr="0094294F">
        <w:rPr>
          <w:rFonts w:ascii="Verdana" w:hAnsi="Verdana" w:cs="Verdana"/>
          <w:sz w:val="24"/>
          <w:szCs w:val="24"/>
        </w:rPr>
        <w:t>El Equipo Directivo dispondrá también de un horario de atención al público que se elaborará anualmente, dependiendo de la disponibilidad horaria de cada uno de sus componentes.</w:t>
      </w:r>
    </w:p>
    <w:p w14:paraId="440A958D" w14:textId="77777777" w:rsidR="0094294F" w:rsidRPr="0094294F" w:rsidRDefault="0094294F" w:rsidP="0094294F">
      <w:pPr>
        <w:autoSpaceDE w:val="0"/>
        <w:autoSpaceDN w:val="0"/>
        <w:adjustRightInd w:val="0"/>
        <w:ind w:left="426" w:right="-85"/>
        <w:jc w:val="both"/>
        <w:rPr>
          <w:rFonts w:ascii="Verdana" w:hAnsi="Verdana" w:cs="Verdana"/>
          <w:sz w:val="24"/>
          <w:szCs w:val="24"/>
        </w:rPr>
      </w:pPr>
    </w:p>
    <w:p w14:paraId="65182952" w14:textId="77777777" w:rsidR="004D4207" w:rsidRPr="00A943D0" w:rsidRDefault="004D4207" w:rsidP="00437C59">
      <w:pPr>
        <w:tabs>
          <w:tab w:val="left" w:pos="993"/>
        </w:tabs>
        <w:autoSpaceDE w:val="0"/>
        <w:autoSpaceDN w:val="0"/>
        <w:adjustRightInd w:val="0"/>
        <w:ind w:right="43" w:firstLine="567"/>
        <w:jc w:val="both"/>
        <w:rPr>
          <w:rFonts w:ascii="Verdana" w:hAnsi="Verdana" w:cs="Verdana"/>
          <w:sz w:val="24"/>
          <w:szCs w:val="24"/>
        </w:rPr>
      </w:pPr>
    </w:p>
    <w:p w14:paraId="6AF62C97" w14:textId="77777777" w:rsidR="004D4207" w:rsidRPr="00A943D0" w:rsidRDefault="004D4207" w:rsidP="001B1513">
      <w:pPr>
        <w:autoSpaceDE w:val="0"/>
        <w:autoSpaceDN w:val="0"/>
        <w:adjustRightInd w:val="0"/>
        <w:jc w:val="both"/>
        <w:rPr>
          <w:rFonts w:ascii="Verdana" w:hAnsi="Verdana" w:cs="Verdana"/>
          <w:sz w:val="24"/>
          <w:szCs w:val="24"/>
        </w:rPr>
      </w:pPr>
    </w:p>
    <w:p w14:paraId="01199C16" w14:textId="77777777" w:rsidR="004D4207" w:rsidRPr="00A943D0" w:rsidRDefault="004D4207" w:rsidP="001B1513">
      <w:pPr>
        <w:autoSpaceDE w:val="0"/>
        <w:autoSpaceDN w:val="0"/>
        <w:adjustRightInd w:val="0"/>
        <w:jc w:val="both"/>
        <w:rPr>
          <w:rFonts w:ascii="Verdana" w:hAnsi="Verdana" w:cs="Verdana"/>
          <w:sz w:val="24"/>
          <w:szCs w:val="24"/>
        </w:rPr>
      </w:pPr>
    </w:p>
    <w:p w14:paraId="4E85BBF4" w14:textId="77777777" w:rsidR="004D4207" w:rsidRDefault="004D4207" w:rsidP="00F27FF1">
      <w:pPr>
        <w:jc w:val="both"/>
        <w:rPr>
          <w:rFonts w:ascii="Verdana" w:hAnsi="Verdana" w:cs="Verdana"/>
          <w:b/>
          <w:bCs/>
          <w:sz w:val="28"/>
          <w:szCs w:val="28"/>
        </w:rPr>
      </w:pPr>
      <w:r>
        <w:rPr>
          <w:rFonts w:ascii="Verdana" w:hAnsi="Verdana" w:cs="Verdana"/>
          <w:b/>
          <w:bCs/>
          <w:sz w:val="28"/>
          <w:szCs w:val="28"/>
        </w:rPr>
        <w:t>CAPÍTULO 4</w:t>
      </w:r>
      <w:r w:rsidRPr="00E3053C">
        <w:rPr>
          <w:rFonts w:ascii="Verdana" w:hAnsi="Verdana" w:cs="Verdana"/>
          <w:b/>
          <w:bCs/>
          <w:sz w:val="28"/>
          <w:szCs w:val="28"/>
        </w:rPr>
        <w:t xml:space="preserve"> </w:t>
      </w:r>
      <w:r>
        <w:rPr>
          <w:rFonts w:ascii="Verdana" w:hAnsi="Verdana" w:cs="Verdana"/>
          <w:b/>
          <w:bCs/>
          <w:sz w:val="28"/>
          <w:szCs w:val="28"/>
        </w:rPr>
        <w:t>–</w:t>
      </w:r>
      <w:r w:rsidRPr="00E3053C">
        <w:rPr>
          <w:rFonts w:ascii="Verdana" w:hAnsi="Verdana" w:cs="Verdana"/>
          <w:b/>
          <w:bCs/>
          <w:sz w:val="28"/>
          <w:szCs w:val="28"/>
        </w:rPr>
        <w:t xml:space="preserve"> </w:t>
      </w:r>
      <w:r>
        <w:rPr>
          <w:rFonts w:ascii="Verdana" w:hAnsi="Verdana" w:cs="Verdana"/>
          <w:b/>
          <w:bCs/>
          <w:sz w:val="28"/>
          <w:szCs w:val="28"/>
        </w:rPr>
        <w:t>LA FORMA DE COLABORACIÓN DE LOS TUTORES EN LA GESTIÓN DEL PROGRAMA DE GRATUIDAD DE LIBROS DE TEXTO</w:t>
      </w:r>
    </w:p>
    <w:p w14:paraId="7B884FD0" w14:textId="77777777" w:rsidR="004D4207" w:rsidRPr="007B085E" w:rsidRDefault="004D4207" w:rsidP="007B085E">
      <w:pPr>
        <w:ind w:firstLine="360"/>
        <w:jc w:val="both"/>
        <w:rPr>
          <w:rFonts w:ascii="Verdana" w:hAnsi="Verdana" w:cs="Verdana"/>
          <w:sz w:val="24"/>
          <w:szCs w:val="24"/>
        </w:rPr>
      </w:pPr>
      <w:r w:rsidRPr="007B085E">
        <w:rPr>
          <w:rFonts w:ascii="Verdana" w:hAnsi="Verdana" w:cs="Verdana"/>
          <w:sz w:val="24"/>
          <w:szCs w:val="24"/>
        </w:rPr>
        <w:t>La Orden de 27 de abril de 2005, por la que se regula el Programa de Gratuidad de los Libros de Texto, establece que se entiende por libro de texto “el material impreso, no fungible y autosuficiente, destinado a ser utilizado por el alumnado y que desarrolla, atendiendo a las orientaciones metodológicas y criterios de evaluación correspondientes, los contenidos establecidos por la normativa educativa vigente para el área o materia y el ciclo o curso de que en cada caso se trate”. Asimismo, dispone que los libros de texto sean propiedad de la Administración educativa y permanezcan, una vez concluido el curso escolar, en el centro docente donde el alumnado haya cursado las enseñanzas, de forma que puedan ser utilizados por otros alumnos/as en años académicos sucesivos.</w:t>
      </w:r>
    </w:p>
    <w:p w14:paraId="376AD181" w14:textId="77777777" w:rsidR="004D4207" w:rsidRPr="007B085E" w:rsidRDefault="004D4207" w:rsidP="007B085E">
      <w:pPr>
        <w:ind w:firstLine="360"/>
        <w:jc w:val="both"/>
        <w:rPr>
          <w:rFonts w:ascii="Verdana" w:hAnsi="Verdana" w:cs="Verdana"/>
          <w:sz w:val="24"/>
          <w:szCs w:val="24"/>
        </w:rPr>
      </w:pPr>
      <w:r w:rsidRPr="007B085E">
        <w:rPr>
          <w:rFonts w:ascii="Verdana" w:hAnsi="Verdana" w:cs="Verdana"/>
          <w:sz w:val="24"/>
          <w:szCs w:val="24"/>
        </w:rPr>
        <w:t>Así, desde el CEIP y las familias educarán al alumnado en su obligación de cuidar el material y mantener los libros en buen estado, para su uso por otro alumnado en cursos futuros.</w:t>
      </w:r>
    </w:p>
    <w:p w14:paraId="17F40DEB" w14:textId="77777777" w:rsidR="004D4207" w:rsidRPr="007B085E" w:rsidRDefault="004D4207" w:rsidP="007B085E">
      <w:pPr>
        <w:ind w:firstLine="360"/>
        <w:jc w:val="both"/>
        <w:rPr>
          <w:rFonts w:ascii="Verdana" w:hAnsi="Verdana" w:cs="Verdana"/>
          <w:sz w:val="24"/>
          <w:szCs w:val="24"/>
        </w:rPr>
      </w:pPr>
      <w:r w:rsidRPr="007B085E">
        <w:rPr>
          <w:rFonts w:ascii="Verdana" w:hAnsi="Verdana" w:cs="Verdana"/>
          <w:sz w:val="24"/>
          <w:szCs w:val="24"/>
        </w:rPr>
        <w:t>Impulsar el uso compartido y la reutilización de los libros de texto contribuirá al fomento de la equidad y a poner de manifiesto entre el alumnado y las familias valores como la corresponsabilidad, la solidaridad y la conservación del material para su reutilización por otro alumnado y de atención y cuidado del bien colectivo como propio. Además, el cuidado de los materiales curriculares y su conservación para una reutilización posterior supone un ahorro económico para las familias y profundiza en la idea de desarrollo sostenible.</w:t>
      </w:r>
    </w:p>
    <w:p w14:paraId="08C6B1DD" w14:textId="77777777" w:rsidR="004D4207" w:rsidRPr="007B085E" w:rsidRDefault="004D4207" w:rsidP="007B085E">
      <w:pPr>
        <w:ind w:firstLine="360"/>
        <w:jc w:val="both"/>
        <w:rPr>
          <w:rFonts w:ascii="Verdana" w:hAnsi="Verdana" w:cs="Verdana"/>
          <w:sz w:val="24"/>
          <w:szCs w:val="24"/>
        </w:rPr>
      </w:pPr>
      <w:r w:rsidRPr="007B085E">
        <w:rPr>
          <w:rFonts w:ascii="Verdana" w:hAnsi="Verdana" w:cs="Verdana"/>
          <w:sz w:val="24"/>
          <w:szCs w:val="24"/>
        </w:rPr>
        <w:t>Todo el alumnado de las enseñanzas de Ed</w:t>
      </w:r>
      <w:r>
        <w:rPr>
          <w:rFonts w:ascii="Verdana" w:hAnsi="Verdana" w:cs="Verdana"/>
          <w:sz w:val="24"/>
          <w:szCs w:val="24"/>
        </w:rPr>
        <w:t>ucación</w:t>
      </w:r>
      <w:r w:rsidRPr="007B085E">
        <w:rPr>
          <w:rFonts w:ascii="Verdana" w:hAnsi="Verdana" w:cs="Verdana"/>
          <w:sz w:val="24"/>
          <w:szCs w:val="24"/>
        </w:rPr>
        <w:t xml:space="preserve"> Primaria de este Centro es beneficiario del Programa de Gratuidad de Libros de Texto, aunque las características de los libros de texto que se utilizan en el primer ciclo de educación primaria exigen un tratamiento diferenciado del Programa de Gratuidad, siendo necesaria su </w:t>
      </w:r>
      <w:r w:rsidRPr="007B085E">
        <w:rPr>
          <w:rFonts w:ascii="Verdana" w:hAnsi="Verdana" w:cs="Verdana"/>
          <w:sz w:val="24"/>
          <w:szCs w:val="24"/>
        </w:rPr>
        <w:lastRenderedPageBreak/>
        <w:t>adquisición en todos los cursos escolares. En el caso del segundo y tercer ciclo, el CEIP llevará a cabo las siguientes actuaciones:</w:t>
      </w:r>
    </w:p>
    <w:p w14:paraId="49A21552"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El tutor/a preparará y entregará los libros de texto que hayan sido recogidos al finalizar el anterior curso escolar y guardado para su reutilización.</w:t>
      </w:r>
    </w:p>
    <w:p w14:paraId="6A18C0CE"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El tutor/a se encargará durante los primeros días del curso de identificar los libros de texto nuevos adquiridos con estampillado y cumplimentar  el citado sello con el nombre del alumno/a y curso escolar en todos los libros.</w:t>
      </w:r>
    </w:p>
    <w:p w14:paraId="52A98CC1"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El tutor/a supervisará a lo largo del curso la correcta utilización de los libros de texto por parte de sus alumnos/as y que hagan de este uso una ocasión para mejorar la educación en valores y actitudes solidarias, valoración de los libros de texto, materiales de estudio y lectura, respeto al medio ambiente y cuidado de los bienes de uso común.</w:t>
      </w:r>
    </w:p>
    <w:p w14:paraId="4D89B3DC"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El tutor/a prestará especial atención a que los libros de texto sean devueltos por el alumnado al finalizar el curso, a fin de disponer con tiempo suficiente del fondo de lotes de libros para revisarlos y prepararlos para el curso siguiente.</w:t>
      </w:r>
    </w:p>
    <w:p w14:paraId="36C5E068"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Una vez devueltos y antes del 30 de junio de cada año, el tutor/a revisará los libros de texto e informará al Equipo Directivo de aquellos que considera que no reúnen las condiciones necesarias para su uso y aquellos libros que sean necesarios para atender al alumnado repetidor en aquellas materias que lo necesiten, así como los que se hayan extraviado, siempre que no fuera por causas imputables al alumnado con el fin de adquirirlos para su reposición.</w:t>
      </w:r>
    </w:p>
    <w:p w14:paraId="603EB552"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El tutor/a pondrá gran cuidado cuando un alumno/a vaya a trasladarse a otro centro, en que entregue los libros de texto y comunicará al Equipo Directivo que la entrega se ha realizado correctamente. Así, la Dirección del Centro emitirá un certificado (Anexo IV de las Instrucciones de la Dirección General de Participación e Innovación Educativa sobre el Programa de Gratuidad de los Libros de Texto) en el que se informará al nuevo centro de la entrega y el estado de conservación de los libros.</w:t>
      </w:r>
    </w:p>
    <w:p w14:paraId="60BEE5D3"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La Dirección del Centro procederá a la adquisición de los libros de texto para el alumnado de los cursos y materias de los que el centro no disponga de lotes suficientes para la atención del alumnado matriculado.</w:t>
      </w:r>
    </w:p>
    <w:p w14:paraId="1683C418"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lastRenderedPageBreak/>
        <w:t xml:space="preserve">La Dirección del centro se encargará de la adquisición para el alumnado con NEE beneficiario del Programa de Gratuidad, de libros de texto o materiales curriculares que pertenezcan a otros cursos o niveles educativos seleccionados por la maestra de PT. </w:t>
      </w:r>
    </w:p>
    <w:p w14:paraId="58068A89" w14:textId="77777777" w:rsidR="004D4207" w:rsidRPr="00A37FD2" w:rsidRDefault="004D4207" w:rsidP="00A37FD2">
      <w:pPr>
        <w:numPr>
          <w:ilvl w:val="0"/>
          <w:numId w:val="21"/>
        </w:numPr>
        <w:spacing w:after="0"/>
        <w:jc w:val="both"/>
        <w:rPr>
          <w:rFonts w:ascii="Verdana" w:hAnsi="Verdana" w:cs="Verdana"/>
          <w:sz w:val="24"/>
          <w:szCs w:val="24"/>
          <w:lang w:val="es-ES_tradnl"/>
        </w:rPr>
      </w:pPr>
      <w:r w:rsidRPr="00A37FD2">
        <w:rPr>
          <w:rFonts w:ascii="Verdana" w:hAnsi="Verdana" w:cs="Verdana"/>
          <w:sz w:val="24"/>
          <w:szCs w:val="24"/>
          <w:lang w:val="es-ES_tradnl"/>
        </w:rPr>
        <w:t>La Secretaría del Centro se encargará de la entrega de los Cheque-Libros a la finalización del curso escolar y siempre antes del 10 de septiembre a todo el alumnado beneficiario y conservará un registro de entrega generado a través de la aplicación informática Séneca.</w:t>
      </w:r>
    </w:p>
    <w:p w14:paraId="0DFD7DFE" w14:textId="77777777" w:rsidR="004D4207" w:rsidRPr="007B085E" w:rsidRDefault="004D4207" w:rsidP="00A37FD2">
      <w:pPr>
        <w:numPr>
          <w:ilvl w:val="0"/>
          <w:numId w:val="21"/>
        </w:numPr>
        <w:spacing w:after="0"/>
        <w:jc w:val="both"/>
        <w:rPr>
          <w:rFonts w:ascii="Verdana" w:hAnsi="Verdana" w:cs="Verdana"/>
          <w:sz w:val="24"/>
          <w:szCs w:val="24"/>
        </w:rPr>
      </w:pPr>
      <w:r w:rsidRPr="00A37FD2">
        <w:rPr>
          <w:rFonts w:ascii="Verdana" w:hAnsi="Verdana" w:cs="Verdana"/>
          <w:sz w:val="24"/>
          <w:szCs w:val="24"/>
          <w:lang w:val="es-ES_tradnl"/>
        </w:rPr>
        <w:t>Otras actuaciones se derivarán de la mala utilización por parte del alumnado que presente los libros muy deteriorados por su falta de cuidado, haciéndolos inservibles para la utilización por otro alumno/a. Cualquier demanda que se realice a las familias no podrá conllevar nunca la pérdida del derecho a la gratuidad de libros de texto que el alumnado de nuestra Comunidad Autónoma tiene reconocido en el Estatuto de Autonomía, salvo por renuncia voluntaria. En aquellos casos en que el tutor/a aprecie deterioro culpable o malintencionado, así como el extravío de los libros de texto, informará a la Dirección del Centro que solicitará a los representantes legales del alumno/a la reposición del material mediante una notificación, según el modelo del Anexo II de estas Instrucciones de la Dirección General de Participación e Innovación Educativa sobre el Programa de Gratuidad de los Libros de Texto, así como el plazo para hacerlo que, en ningún caso, será inferior a diez días hábiles contados a partir de la recepción de dicha comunicación</w:t>
      </w:r>
      <w:r w:rsidRPr="007B085E">
        <w:rPr>
          <w:rFonts w:ascii="Verdana" w:hAnsi="Verdana" w:cs="Verdana"/>
          <w:sz w:val="24"/>
          <w:szCs w:val="24"/>
        </w:rPr>
        <w:t>.</w:t>
      </w:r>
    </w:p>
    <w:p w14:paraId="50D7330B" w14:textId="77777777" w:rsidR="004D4207" w:rsidRDefault="004D4207" w:rsidP="00656EA9">
      <w:pPr>
        <w:autoSpaceDE w:val="0"/>
        <w:autoSpaceDN w:val="0"/>
        <w:adjustRightInd w:val="0"/>
        <w:rPr>
          <w:rFonts w:ascii="Verdana" w:hAnsi="Verdana" w:cs="Verdana"/>
          <w:sz w:val="24"/>
          <w:szCs w:val="24"/>
        </w:rPr>
      </w:pPr>
    </w:p>
    <w:p w14:paraId="6ACE088E" w14:textId="77777777" w:rsidR="004D4207" w:rsidRDefault="004D4207" w:rsidP="00656EA9">
      <w:pPr>
        <w:autoSpaceDE w:val="0"/>
        <w:autoSpaceDN w:val="0"/>
        <w:adjustRightInd w:val="0"/>
        <w:rPr>
          <w:rFonts w:ascii="Verdana" w:hAnsi="Verdana" w:cs="Verdana"/>
          <w:sz w:val="24"/>
          <w:szCs w:val="24"/>
        </w:rPr>
      </w:pPr>
    </w:p>
    <w:p w14:paraId="7D2B2E70" w14:textId="77777777" w:rsidR="004D4207" w:rsidRDefault="004D4207" w:rsidP="00656EA9">
      <w:pPr>
        <w:autoSpaceDE w:val="0"/>
        <w:autoSpaceDN w:val="0"/>
        <w:adjustRightInd w:val="0"/>
        <w:rPr>
          <w:rFonts w:ascii="Verdana" w:hAnsi="Verdana" w:cs="Verdana"/>
          <w:sz w:val="24"/>
          <w:szCs w:val="24"/>
        </w:rPr>
      </w:pPr>
    </w:p>
    <w:p w14:paraId="7CA16C74" w14:textId="77777777" w:rsidR="004D4207" w:rsidRDefault="004D4207" w:rsidP="00656EA9">
      <w:pPr>
        <w:autoSpaceDE w:val="0"/>
        <w:autoSpaceDN w:val="0"/>
        <w:adjustRightInd w:val="0"/>
        <w:rPr>
          <w:rFonts w:ascii="Verdana" w:hAnsi="Verdana" w:cs="Verdana"/>
          <w:sz w:val="24"/>
          <w:szCs w:val="24"/>
        </w:rPr>
      </w:pPr>
    </w:p>
    <w:p w14:paraId="57CAA263" w14:textId="77777777" w:rsidR="004D4207" w:rsidRDefault="004D4207" w:rsidP="00656EA9">
      <w:pPr>
        <w:autoSpaceDE w:val="0"/>
        <w:autoSpaceDN w:val="0"/>
        <w:adjustRightInd w:val="0"/>
        <w:rPr>
          <w:rFonts w:ascii="Verdana" w:hAnsi="Verdana" w:cs="Verdana"/>
          <w:sz w:val="24"/>
          <w:szCs w:val="24"/>
        </w:rPr>
      </w:pPr>
    </w:p>
    <w:p w14:paraId="13C4A0BC" w14:textId="77777777" w:rsidR="004D4207" w:rsidRDefault="004D4207" w:rsidP="00656EA9">
      <w:pPr>
        <w:autoSpaceDE w:val="0"/>
        <w:autoSpaceDN w:val="0"/>
        <w:adjustRightInd w:val="0"/>
        <w:rPr>
          <w:rFonts w:ascii="Verdana" w:hAnsi="Verdana" w:cs="Verdana"/>
          <w:sz w:val="24"/>
          <w:szCs w:val="24"/>
        </w:rPr>
      </w:pPr>
    </w:p>
    <w:p w14:paraId="79570DEE" w14:textId="77777777" w:rsidR="004D4207" w:rsidRDefault="004D4207" w:rsidP="00656EA9">
      <w:pPr>
        <w:autoSpaceDE w:val="0"/>
        <w:autoSpaceDN w:val="0"/>
        <w:adjustRightInd w:val="0"/>
        <w:rPr>
          <w:rFonts w:ascii="Verdana" w:hAnsi="Verdana" w:cs="Verdana"/>
          <w:sz w:val="24"/>
          <w:szCs w:val="24"/>
        </w:rPr>
      </w:pPr>
    </w:p>
    <w:p w14:paraId="1BBE6829" w14:textId="77777777" w:rsidR="004D4207" w:rsidRDefault="004D4207" w:rsidP="00656EA9">
      <w:pPr>
        <w:autoSpaceDE w:val="0"/>
        <w:autoSpaceDN w:val="0"/>
        <w:adjustRightInd w:val="0"/>
        <w:rPr>
          <w:rFonts w:ascii="Verdana" w:hAnsi="Verdana" w:cs="Verdana"/>
          <w:sz w:val="24"/>
          <w:szCs w:val="24"/>
        </w:rPr>
      </w:pPr>
    </w:p>
    <w:p w14:paraId="72AEBABE" w14:textId="77777777" w:rsidR="004D4207" w:rsidRDefault="004D4207" w:rsidP="00656EA9">
      <w:pPr>
        <w:autoSpaceDE w:val="0"/>
        <w:autoSpaceDN w:val="0"/>
        <w:adjustRightInd w:val="0"/>
        <w:rPr>
          <w:rFonts w:ascii="Verdana" w:hAnsi="Verdana" w:cs="Verdana"/>
          <w:sz w:val="24"/>
          <w:szCs w:val="24"/>
        </w:rPr>
      </w:pPr>
    </w:p>
    <w:p w14:paraId="343F00A9" w14:textId="77777777" w:rsidR="004D4207" w:rsidRDefault="004D4207" w:rsidP="00656EA9">
      <w:pPr>
        <w:autoSpaceDE w:val="0"/>
        <w:autoSpaceDN w:val="0"/>
        <w:adjustRightInd w:val="0"/>
        <w:rPr>
          <w:rFonts w:ascii="Verdana" w:hAnsi="Verdana" w:cs="Verdana"/>
          <w:sz w:val="24"/>
          <w:szCs w:val="24"/>
        </w:rPr>
      </w:pPr>
    </w:p>
    <w:p w14:paraId="70093420" w14:textId="77777777" w:rsidR="004D4207" w:rsidRDefault="004D4207" w:rsidP="00656EA9">
      <w:pPr>
        <w:autoSpaceDE w:val="0"/>
        <w:autoSpaceDN w:val="0"/>
        <w:adjustRightInd w:val="0"/>
        <w:rPr>
          <w:rFonts w:ascii="Verdana" w:hAnsi="Verdana" w:cs="Verdana"/>
          <w:sz w:val="24"/>
          <w:szCs w:val="24"/>
        </w:rPr>
      </w:pPr>
    </w:p>
    <w:p w14:paraId="2C219C93" w14:textId="77777777" w:rsidR="004D4207" w:rsidRDefault="004D4207" w:rsidP="00656EA9">
      <w:pPr>
        <w:autoSpaceDE w:val="0"/>
        <w:autoSpaceDN w:val="0"/>
        <w:adjustRightInd w:val="0"/>
        <w:rPr>
          <w:rFonts w:ascii="Verdana" w:hAnsi="Verdana" w:cs="Verdana"/>
          <w:sz w:val="24"/>
          <w:szCs w:val="24"/>
        </w:rPr>
      </w:pPr>
    </w:p>
    <w:p w14:paraId="20806B14" w14:textId="77777777" w:rsidR="004D4207" w:rsidRPr="00C94145" w:rsidRDefault="004D4207" w:rsidP="00F27FF1">
      <w:pPr>
        <w:autoSpaceDE w:val="0"/>
        <w:autoSpaceDN w:val="0"/>
        <w:adjustRightInd w:val="0"/>
        <w:jc w:val="both"/>
        <w:rPr>
          <w:rFonts w:ascii="Verdana" w:hAnsi="Verdana" w:cs="Verdana"/>
          <w:b/>
          <w:bCs/>
          <w:sz w:val="28"/>
          <w:szCs w:val="28"/>
        </w:rPr>
      </w:pPr>
      <w:r>
        <w:rPr>
          <w:rFonts w:ascii="Verdana" w:hAnsi="Verdana" w:cs="Verdana"/>
          <w:b/>
          <w:bCs/>
          <w:sz w:val="28"/>
          <w:szCs w:val="28"/>
        </w:rPr>
        <w:t xml:space="preserve">CAPÍTULO 5- </w:t>
      </w:r>
      <w:r w:rsidRPr="00C94145">
        <w:rPr>
          <w:rFonts w:ascii="Verdana" w:hAnsi="Verdana" w:cs="Verdana"/>
          <w:b/>
          <w:bCs/>
          <w:sz w:val="28"/>
          <w:szCs w:val="28"/>
        </w:rPr>
        <w:t>EL PLAN DE AUTOPROTECCIÓN DEL CENTRO</w:t>
      </w:r>
    </w:p>
    <w:p w14:paraId="7998902A" w14:textId="77777777" w:rsidR="004D4207" w:rsidRPr="00C94145" w:rsidRDefault="004D4207" w:rsidP="00C94145">
      <w:pPr>
        <w:pStyle w:val="Standard"/>
        <w:rPr>
          <w:rFonts w:ascii="Verdana" w:hAnsi="Verdana" w:cs="Verdana"/>
          <w:b/>
          <w:bCs/>
        </w:rPr>
      </w:pPr>
    </w:p>
    <w:p w14:paraId="6CDF9A69" w14:textId="77777777" w:rsidR="004D4207" w:rsidRPr="00A66D92" w:rsidRDefault="004D4207" w:rsidP="00E86D72">
      <w:pPr>
        <w:pStyle w:val="Standard"/>
        <w:numPr>
          <w:ilvl w:val="0"/>
          <w:numId w:val="27"/>
        </w:numPr>
        <w:jc w:val="both"/>
        <w:rPr>
          <w:rFonts w:ascii="Verdana" w:hAnsi="Verdana" w:cs="Verdana"/>
        </w:rPr>
      </w:pPr>
      <w:r w:rsidRPr="00C94145">
        <w:rPr>
          <w:rFonts w:ascii="Verdana" w:hAnsi="Verdana" w:cs="Verdana"/>
          <w:b/>
          <w:bCs/>
        </w:rPr>
        <w:t>Normativa de referencia:</w:t>
      </w:r>
    </w:p>
    <w:p w14:paraId="5933916C" w14:textId="77777777" w:rsidR="004D4207" w:rsidRPr="00C94145" w:rsidRDefault="004D4207" w:rsidP="00A66D92">
      <w:pPr>
        <w:pStyle w:val="Standard"/>
        <w:jc w:val="both"/>
        <w:rPr>
          <w:rFonts w:ascii="Verdana" w:hAnsi="Verdana" w:cs="Verdana"/>
        </w:rPr>
      </w:pPr>
    </w:p>
    <w:p w14:paraId="2A5ED000" w14:textId="77777777" w:rsidR="004D4207" w:rsidRPr="00A66D92" w:rsidRDefault="004D4207" w:rsidP="005C009A">
      <w:pPr>
        <w:pStyle w:val="Prrafodelista"/>
        <w:numPr>
          <w:ilvl w:val="0"/>
          <w:numId w:val="39"/>
        </w:numPr>
        <w:jc w:val="both"/>
      </w:pPr>
      <w:hyperlink r:id="rId10" w:history="1">
        <w:r w:rsidRPr="00A66D92">
          <w:rPr>
            <w:rStyle w:val="Internetlink"/>
            <w:rFonts w:ascii="Verdana" w:hAnsi="Verdana" w:cs="Verdana"/>
            <w:color w:val="auto"/>
            <w:sz w:val="24"/>
            <w:szCs w:val="24"/>
          </w:rPr>
          <w:t>REAL DECRETO 1468/2008, de 5 de septiembre, por el que se modifica el Real Decreto 393/2007, de 23 de marzo, por el que se aprueba la norma básica de autoprotección de los centros, establecimientos y dependencias dedicados a actividades que puedan dar origen a situaciones de emergencia. (BOE 3-10-2008)</w:t>
        </w:r>
      </w:hyperlink>
    </w:p>
    <w:p w14:paraId="125E5BD5" w14:textId="77777777" w:rsidR="004D4207" w:rsidRPr="00A66D92" w:rsidRDefault="004D4207" w:rsidP="005C009A">
      <w:pPr>
        <w:pStyle w:val="Prrafodelista"/>
        <w:numPr>
          <w:ilvl w:val="0"/>
          <w:numId w:val="39"/>
        </w:numPr>
        <w:jc w:val="both"/>
      </w:pPr>
      <w:hyperlink r:id="rId11" w:history="1">
        <w:r w:rsidRPr="00A66D92">
          <w:rPr>
            <w:rStyle w:val="Internetlink"/>
            <w:rFonts w:ascii="Verdana" w:hAnsi="Verdana" w:cs="Verdana"/>
            <w:color w:val="auto"/>
            <w:sz w:val="24"/>
            <w:szCs w:val="24"/>
          </w:rPr>
          <w:t>ORDEN de 16-4-2008, por la que se regula el procedimiento para la elaboración, aprobación y registro del Plan de Autoprotección de todos los centros docentes públicos de Andalucía, a excepción de los universitarios, los centros de enseñanza de régimen especial y los servicios educativos, sostenidos con fondos públicos, así como las Delegaciones Provinciales de la Consejería de Educación, y se establece la composición y funciones de los órganos de coordinación y gestión de la prevención en dichos centros y servicios educativos. (BOJA 8-5-2008)</w:t>
        </w:r>
      </w:hyperlink>
    </w:p>
    <w:p w14:paraId="48F5A6F6" w14:textId="77777777" w:rsidR="004D4207" w:rsidRPr="00A66D92" w:rsidRDefault="004D4207" w:rsidP="005C009A">
      <w:pPr>
        <w:pStyle w:val="Prrafodelista"/>
        <w:numPr>
          <w:ilvl w:val="0"/>
          <w:numId w:val="39"/>
        </w:numPr>
        <w:jc w:val="both"/>
      </w:pPr>
      <w:hyperlink r:id="rId12" w:history="1">
        <w:r w:rsidRPr="00A66D92">
          <w:rPr>
            <w:rStyle w:val="Internetlink"/>
            <w:rFonts w:ascii="Verdana" w:hAnsi="Verdana" w:cs="Verdana"/>
            <w:color w:val="auto"/>
            <w:sz w:val="24"/>
            <w:szCs w:val="24"/>
          </w:rPr>
          <w:t>REAL DECRETO 393/2007, de 23 de marzo, por el que se aprueba la Norma Básica de Autoprotección de los centros, estable-cimientos y dependencias dedicados a actividades que puedan dar origen a situaciones de emergencia. (BOE 24-3-2007)</w:t>
        </w:r>
      </w:hyperlink>
    </w:p>
    <w:p w14:paraId="13130822" w14:textId="77777777" w:rsidR="004D4207" w:rsidRPr="00A66D92" w:rsidRDefault="004D4207" w:rsidP="005C009A">
      <w:pPr>
        <w:pStyle w:val="Prrafodelista"/>
        <w:numPr>
          <w:ilvl w:val="0"/>
          <w:numId w:val="39"/>
        </w:numPr>
        <w:jc w:val="both"/>
      </w:pPr>
      <w:hyperlink r:id="rId13" w:history="1">
        <w:r w:rsidRPr="00A66D92">
          <w:rPr>
            <w:rStyle w:val="Internetlink"/>
            <w:rFonts w:ascii="Verdana" w:hAnsi="Verdana" w:cs="Verdana"/>
            <w:color w:val="auto"/>
            <w:sz w:val="24"/>
            <w:szCs w:val="24"/>
          </w:rPr>
          <w:t>LEY 2/2002, de 11 de noviembre, de Gestión de Emergencias en Andalucía.</w:t>
        </w:r>
      </w:hyperlink>
    </w:p>
    <w:p w14:paraId="5C2BAEE1" w14:textId="77777777" w:rsidR="004D4207" w:rsidRPr="00C94145" w:rsidRDefault="004D4207" w:rsidP="00C94145">
      <w:pPr>
        <w:pStyle w:val="Standard"/>
        <w:jc w:val="center"/>
        <w:rPr>
          <w:rFonts w:ascii="Verdana" w:hAnsi="Verdana" w:cs="Verdana"/>
          <w:b/>
          <w:bCs/>
        </w:rPr>
      </w:pPr>
    </w:p>
    <w:p w14:paraId="12E0E63A" w14:textId="77777777" w:rsidR="004D4207" w:rsidRPr="00C94145" w:rsidRDefault="004D4207" w:rsidP="00941A22">
      <w:pPr>
        <w:pStyle w:val="Standard"/>
        <w:outlineLvl w:val="0"/>
        <w:rPr>
          <w:rFonts w:ascii="Verdana" w:hAnsi="Verdana" w:cs="Verdana"/>
        </w:rPr>
      </w:pPr>
      <w:hyperlink r:id="rId14" w:anchor="INVENTARIO_PAE" w:history="1">
        <w:r w:rsidRPr="00C94145">
          <w:rPr>
            <w:rStyle w:val="Hipervnculo"/>
            <w:rFonts w:ascii="Verdana" w:hAnsi="Verdana" w:cs="Verdana"/>
            <w:b/>
            <w:bCs/>
            <w:color w:val="auto"/>
          </w:rPr>
          <w:t>El Plan de Autoprotección.</w:t>
        </w:r>
      </w:hyperlink>
    </w:p>
    <w:p w14:paraId="58ECF58B" w14:textId="77777777" w:rsidR="004D4207" w:rsidRPr="00C94145" w:rsidRDefault="004D4207" w:rsidP="00C94145">
      <w:pPr>
        <w:pStyle w:val="Standard"/>
        <w:rPr>
          <w:rFonts w:ascii="Verdana" w:hAnsi="Verdana" w:cs="Verdana"/>
        </w:rPr>
      </w:pPr>
    </w:p>
    <w:p w14:paraId="1594B15C"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Definición y objetivos.</w:t>
      </w:r>
    </w:p>
    <w:p w14:paraId="0464E46D" w14:textId="77777777" w:rsidR="004D4207" w:rsidRPr="00C94145" w:rsidRDefault="004D4207" w:rsidP="005C009A">
      <w:pPr>
        <w:pStyle w:val="Standard"/>
        <w:numPr>
          <w:ilvl w:val="0"/>
          <w:numId w:val="28"/>
        </w:numPr>
        <w:spacing w:line="276" w:lineRule="auto"/>
        <w:jc w:val="both"/>
        <w:rPr>
          <w:rFonts w:ascii="Verdana" w:hAnsi="Verdana" w:cs="Verdana"/>
          <w:kern w:val="0"/>
          <w:lang w:eastAsia="en-US"/>
        </w:rPr>
      </w:pPr>
      <w:r w:rsidRPr="00C94145">
        <w:rPr>
          <w:rFonts w:ascii="Verdana" w:hAnsi="Verdana" w:cs="Verdana"/>
          <w:kern w:val="0"/>
          <w:lang w:eastAsia="en-US"/>
        </w:rPr>
        <w:t xml:space="preserve">El Plan de Autoprotección del Centro es el sistema de acciones y medidas encaminadas a prevenir y controlar los riesgos sobre las </w:t>
      </w:r>
      <w:r w:rsidRPr="00C94145">
        <w:rPr>
          <w:rFonts w:ascii="Verdana" w:hAnsi="Verdana" w:cs="Verdana"/>
          <w:kern w:val="0"/>
          <w:lang w:eastAsia="en-US"/>
        </w:rPr>
        <w:lastRenderedPageBreak/>
        <w:t>personas y los bienes, a dar respuestas adecuadas a las posibles situaciones de emergencia y a garantizar la integración de estas actuaciones en el sistema público de protección civil. Por tanto, debe ser entendido como el conjunto de actuaciones y medidas organizativas que el centro diseña, y pone en práctica, para planificar las actuaciones de seguridad tendentes a neutralizar o minimizar accidentes y sus posibles consecuencias, hasta la llegada de las ayudas externas. A tales efectos, sirve para prevenir riesgos, organizando las actuaciones más adecuadas con los medios humanos y materiales propios disponibles en el centro, garantizando la intervención inmediata y la coordinación de todo el personal: profesorado, alumnado y personal no docente, así como la colaboración con los Servicios Locales de Protección Civil y otros servicios de emergencia.</w:t>
      </w:r>
    </w:p>
    <w:p w14:paraId="2D9BE072" w14:textId="77777777" w:rsidR="004D4207" w:rsidRPr="00C94145" w:rsidRDefault="004D4207" w:rsidP="005C009A">
      <w:pPr>
        <w:pStyle w:val="Standard"/>
        <w:numPr>
          <w:ilvl w:val="0"/>
          <w:numId w:val="28"/>
        </w:numPr>
        <w:spacing w:line="276" w:lineRule="auto"/>
        <w:jc w:val="both"/>
        <w:rPr>
          <w:rFonts w:ascii="Verdana" w:hAnsi="Verdana" w:cs="Verdana"/>
          <w:kern w:val="0"/>
          <w:lang w:eastAsia="en-US"/>
        </w:rPr>
      </w:pPr>
      <w:r w:rsidRPr="00C94145">
        <w:rPr>
          <w:rFonts w:ascii="Verdana" w:hAnsi="Verdana" w:cs="Verdana"/>
          <w:kern w:val="0"/>
          <w:lang w:eastAsia="en-US"/>
        </w:rPr>
        <w:t>Los objetivos que se persiguen con el Plan de Autoprotección son los siguientes:</w:t>
      </w:r>
    </w:p>
    <w:p w14:paraId="4FFE4DC1" w14:textId="77777777" w:rsidR="004D4207" w:rsidRPr="00C94145" w:rsidRDefault="004D4207" w:rsidP="005C009A">
      <w:pPr>
        <w:pStyle w:val="Standard"/>
        <w:numPr>
          <w:ilvl w:val="2"/>
          <w:numId w:val="28"/>
        </w:numPr>
        <w:spacing w:line="276" w:lineRule="auto"/>
        <w:ind w:left="709"/>
        <w:jc w:val="both"/>
        <w:rPr>
          <w:rFonts w:ascii="Verdana" w:hAnsi="Verdana" w:cs="Verdana"/>
          <w:kern w:val="0"/>
          <w:lang w:eastAsia="en-US"/>
        </w:rPr>
      </w:pPr>
      <w:r w:rsidRPr="00C94145">
        <w:rPr>
          <w:rFonts w:ascii="Verdana" w:hAnsi="Verdana" w:cs="Verdana"/>
          <w:kern w:val="0"/>
          <w:lang w:eastAsia="en-US"/>
        </w:rPr>
        <w:t>Proteger a las personas y los usuarios del centro, así como los bienes, estableciendo una estructura y unos procedimientos que aseguren las respuestas más adecuadas ante las posibles emergencias.</w:t>
      </w:r>
    </w:p>
    <w:p w14:paraId="69F9C4DF" w14:textId="77777777" w:rsidR="004D4207" w:rsidRPr="00C94145" w:rsidRDefault="004D4207" w:rsidP="005C009A">
      <w:pPr>
        <w:pStyle w:val="Standard"/>
        <w:numPr>
          <w:ilvl w:val="2"/>
          <w:numId w:val="28"/>
        </w:numPr>
        <w:spacing w:line="276" w:lineRule="auto"/>
        <w:ind w:left="709"/>
        <w:jc w:val="both"/>
        <w:rPr>
          <w:rFonts w:ascii="Verdana" w:hAnsi="Verdana" w:cs="Verdana"/>
          <w:kern w:val="0"/>
          <w:lang w:eastAsia="en-US"/>
        </w:rPr>
      </w:pPr>
      <w:r w:rsidRPr="00C94145">
        <w:rPr>
          <w:rFonts w:ascii="Verdana" w:hAnsi="Verdana" w:cs="Verdana"/>
          <w:kern w:val="0"/>
          <w:lang w:eastAsia="en-US"/>
        </w:rPr>
        <w:t>Facilitar, a la estructura organizativa del centro, los instrumentos y recursos en relación con la seguridad y control de las posibles situaciones de emergencia.</w:t>
      </w:r>
    </w:p>
    <w:p w14:paraId="2E027E19" w14:textId="77777777" w:rsidR="004D4207" w:rsidRPr="00C94145" w:rsidRDefault="004D4207" w:rsidP="005C009A">
      <w:pPr>
        <w:pStyle w:val="Standard"/>
        <w:numPr>
          <w:ilvl w:val="2"/>
          <w:numId w:val="28"/>
        </w:numPr>
        <w:spacing w:line="276" w:lineRule="auto"/>
        <w:ind w:left="709"/>
        <w:jc w:val="both"/>
        <w:rPr>
          <w:rFonts w:ascii="Verdana" w:hAnsi="Verdana" w:cs="Verdana"/>
          <w:kern w:val="0"/>
          <w:lang w:eastAsia="en-US"/>
        </w:rPr>
      </w:pPr>
      <w:r w:rsidRPr="00C94145">
        <w:rPr>
          <w:rFonts w:ascii="Verdana" w:hAnsi="Verdana" w:cs="Verdana"/>
          <w:kern w:val="0"/>
          <w:lang w:eastAsia="en-US"/>
        </w:rPr>
        <w:t>Concienciar y sensibilizar a la comunidad educativa sobre la importancia de establecer protocolos de actuación y hábitos de entrenamiento para solventar situaciones de emergencia de diversa índole.</w:t>
      </w:r>
    </w:p>
    <w:p w14:paraId="30AC4BD1" w14:textId="77777777" w:rsidR="004D4207" w:rsidRPr="00C94145" w:rsidRDefault="004D4207" w:rsidP="005C009A">
      <w:pPr>
        <w:pStyle w:val="Standard"/>
        <w:numPr>
          <w:ilvl w:val="2"/>
          <w:numId w:val="28"/>
        </w:numPr>
        <w:spacing w:line="276" w:lineRule="auto"/>
        <w:ind w:left="709"/>
        <w:jc w:val="both"/>
        <w:rPr>
          <w:rFonts w:ascii="Verdana" w:hAnsi="Verdana" w:cs="Verdana"/>
          <w:kern w:val="0"/>
          <w:lang w:eastAsia="en-US"/>
        </w:rPr>
      </w:pPr>
      <w:r w:rsidRPr="00C94145">
        <w:rPr>
          <w:rFonts w:ascii="Verdana" w:hAnsi="Verdana" w:cs="Verdana"/>
          <w:kern w:val="0"/>
          <w:lang w:eastAsia="en-US"/>
        </w:rPr>
        <w:t>Conocer el centro y su entorno (edificio e instalaciones), los focos de peligro reales, los medios disponibles y las normas de actuación en el caso de que ocurra un siniestro, estudiar las vías de evacuación y las formas de confinamiento, y adoptar las medidas preventivas necesarias.</w:t>
      </w:r>
    </w:p>
    <w:p w14:paraId="5CE55662" w14:textId="77777777" w:rsidR="004D4207" w:rsidRPr="00C94145" w:rsidRDefault="004D4207" w:rsidP="005C009A">
      <w:pPr>
        <w:pStyle w:val="Standard"/>
        <w:numPr>
          <w:ilvl w:val="2"/>
          <w:numId w:val="28"/>
        </w:numPr>
        <w:spacing w:line="276" w:lineRule="auto"/>
        <w:ind w:left="709"/>
        <w:jc w:val="both"/>
        <w:rPr>
          <w:rFonts w:ascii="Verdana" w:hAnsi="Verdana" w:cs="Verdana"/>
          <w:kern w:val="0"/>
          <w:lang w:eastAsia="en-US"/>
        </w:rPr>
      </w:pPr>
      <w:r w:rsidRPr="00C94145">
        <w:rPr>
          <w:rFonts w:ascii="Verdana" w:hAnsi="Verdana" w:cs="Verdana"/>
          <w:kern w:val="0"/>
          <w:lang w:eastAsia="en-US"/>
        </w:rPr>
        <w:t>Garantizar la fiabilidad de todos los medios de protección y disponer de un equipo de personas informadas, organizadas, formadas y adiestradas que garanticen rapidez y eficacia en las acciones a emprender ante las emergencias.</w:t>
      </w:r>
    </w:p>
    <w:p w14:paraId="652FD60D" w14:textId="77777777" w:rsidR="004D4207" w:rsidRPr="00C94145" w:rsidRDefault="004D4207" w:rsidP="005C009A">
      <w:pPr>
        <w:pStyle w:val="Standard"/>
        <w:numPr>
          <w:ilvl w:val="2"/>
          <w:numId w:val="28"/>
        </w:numPr>
        <w:spacing w:line="276" w:lineRule="auto"/>
        <w:ind w:left="709"/>
        <w:jc w:val="both"/>
        <w:rPr>
          <w:rFonts w:ascii="Verdana" w:hAnsi="Verdana" w:cs="Verdana"/>
          <w:kern w:val="0"/>
          <w:lang w:eastAsia="en-US"/>
        </w:rPr>
      </w:pPr>
      <w:r w:rsidRPr="00C94145">
        <w:rPr>
          <w:rFonts w:ascii="Verdana" w:hAnsi="Verdana" w:cs="Verdana"/>
          <w:kern w:val="0"/>
          <w:lang w:eastAsia="en-US"/>
        </w:rPr>
        <w:t>Realizar el mantenimiento preventivo de las instalaciones, la detección y eliminación de los riesgos, definiendo una organización que implante y actualice el Plan de Autoprotección.</w:t>
      </w:r>
    </w:p>
    <w:p w14:paraId="77339280" w14:textId="77777777" w:rsidR="004D4207" w:rsidRPr="00C94145" w:rsidRDefault="004D4207" w:rsidP="005C009A">
      <w:pPr>
        <w:pStyle w:val="Standard"/>
        <w:numPr>
          <w:ilvl w:val="2"/>
          <w:numId w:val="28"/>
        </w:numPr>
        <w:spacing w:line="276" w:lineRule="auto"/>
        <w:ind w:left="709"/>
        <w:jc w:val="both"/>
        <w:rPr>
          <w:rFonts w:ascii="Verdana" w:hAnsi="Verdana" w:cs="Verdana"/>
          <w:kern w:val="0"/>
          <w:lang w:eastAsia="en-US"/>
        </w:rPr>
      </w:pPr>
      <w:r w:rsidRPr="00C94145">
        <w:rPr>
          <w:rFonts w:ascii="Verdana" w:hAnsi="Verdana" w:cs="Verdana"/>
          <w:kern w:val="0"/>
          <w:lang w:eastAsia="en-US"/>
        </w:rPr>
        <w:t xml:space="preserve">Posibilitar la coordinación entre los medios de emergencias externos y el centro, para optimizar las medidas </w:t>
      </w:r>
      <w:r w:rsidRPr="00C94145">
        <w:rPr>
          <w:rFonts w:ascii="Verdana" w:hAnsi="Verdana" w:cs="Verdana"/>
          <w:kern w:val="0"/>
          <w:lang w:eastAsia="en-US"/>
        </w:rPr>
        <w:lastRenderedPageBreak/>
        <w:t>de prevención, protección e intervención, garantizando la conexión con los procedimientos y planificación de ámbito superior, planes de autoprotección locales, supramunicipales, autonómicos y nacionales.</w:t>
      </w:r>
    </w:p>
    <w:p w14:paraId="10883A47" w14:textId="77777777" w:rsidR="004D4207" w:rsidRPr="00C94145" w:rsidRDefault="004D4207" w:rsidP="005C009A">
      <w:pPr>
        <w:pStyle w:val="Standard"/>
        <w:spacing w:line="276" w:lineRule="auto"/>
        <w:rPr>
          <w:rFonts w:ascii="Verdana" w:hAnsi="Verdana" w:cs="Verdana"/>
        </w:rPr>
      </w:pPr>
    </w:p>
    <w:p w14:paraId="55308058"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Contenidos del plan.</w:t>
      </w:r>
    </w:p>
    <w:p w14:paraId="40B8A5E8" w14:textId="77777777" w:rsidR="004D4207" w:rsidRPr="00C94145" w:rsidRDefault="004D4207" w:rsidP="005C009A">
      <w:pPr>
        <w:pStyle w:val="Standard"/>
        <w:numPr>
          <w:ilvl w:val="0"/>
          <w:numId w:val="29"/>
        </w:numPr>
        <w:spacing w:line="276" w:lineRule="auto"/>
        <w:jc w:val="both"/>
        <w:rPr>
          <w:rFonts w:ascii="Verdana" w:hAnsi="Verdana" w:cs="Verdana"/>
          <w:kern w:val="0"/>
          <w:lang w:eastAsia="en-US"/>
        </w:rPr>
      </w:pPr>
      <w:r w:rsidRPr="00C94145">
        <w:rPr>
          <w:rFonts w:ascii="Verdana" w:hAnsi="Verdana" w:cs="Verdana"/>
          <w:kern w:val="0"/>
          <w:lang w:eastAsia="en-US"/>
        </w:rPr>
        <w:t>El contenido del Plan de Autoprotección debe incluir los apartados del índice comprendido en el Manual para la elaboración del Plan de Autoprotección del Centro que recoge lo dispuesto en el Real Decreto 393/2007, de 23 de marzo, por el que se aprueba la Norma Básica de Autoprotección de los centros, establecimientos y dependencias dedicados a actividades que puedan dar origen a situaciones de emergencia (BOE núm. 72, de 24 de marzo de 2007).</w:t>
      </w:r>
    </w:p>
    <w:p w14:paraId="06C18B61" w14:textId="77777777" w:rsidR="004D4207" w:rsidRPr="00C94145" w:rsidRDefault="004D4207" w:rsidP="005C009A">
      <w:pPr>
        <w:pStyle w:val="Standard"/>
        <w:numPr>
          <w:ilvl w:val="0"/>
          <w:numId w:val="29"/>
        </w:numPr>
        <w:spacing w:line="276" w:lineRule="auto"/>
        <w:jc w:val="both"/>
        <w:rPr>
          <w:rFonts w:ascii="Verdana" w:hAnsi="Verdana" w:cs="Verdana"/>
          <w:kern w:val="0"/>
          <w:lang w:eastAsia="en-US"/>
        </w:rPr>
      </w:pPr>
      <w:r w:rsidRPr="00C94145">
        <w:rPr>
          <w:rFonts w:ascii="Verdana" w:hAnsi="Verdana" w:cs="Verdana"/>
          <w:kern w:val="0"/>
          <w:lang w:eastAsia="en-US"/>
        </w:rPr>
        <w:t>El Plan de Autoprotección es un documento vivo, entendiendo por ello que está en constante actualización para reflejar los cambios en el concepto al que se refiere, y en ese sentido incluirá el programa de mantenimiento de instalaciones, el plan de actuación ante emergencias, el programa de implantación, el programa de formación y capacitación para el personal con participación activa en el Plan de Autoprotección, así como el programa de formación e información a todo el personal del centro, o del servicio educativo, el programa de ejercicios y simulacros, el programa de revisión y actualización de toda la documentación que forma parte del Plan. En este sentido, todo lo anteriormente dicho se describe en el Manual para la elaboración del Plan de Autoprotección, el cual facilita la redacción y concreción del Plan de Autoprotección de los centros, y está disponible en el portal web de la Consejería competente en materia de Educación, y a través de la aplicación informática Séneca.</w:t>
      </w:r>
    </w:p>
    <w:p w14:paraId="4A0CB066" w14:textId="77777777" w:rsidR="004D4207" w:rsidRPr="00C94145" w:rsidRDefault="004D4207" w:rsidP="005C009A">
      <w:pPr>
        <w:pStyle w:val="Standard"/>
        <w:spacing w:line="276" w:lineRule="auto"/>
        <w:rPr>
          <w:rFonts w:ascii="Verdana" w:hAnsi="Verdana" w:cs="Verdana"/>
        </w:rPr>
      </w:pPr>
    </w:p>
    <w:p w14:paraId="63D820AE"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Elaboración y aprobación del plan.</w:t>
      </w:r>
    </w:p>
    <w:p w14:paraId="756A9510" w14:textId="77777777" w:rsidR="004D4207" w:rsidRPr="00C94145" w:rsidRDefault="004D4207" w:rsidP="005C009A">
      <w:pPr>
        <w:pStyle w:val="Standard"/>
        <w:numPr>
          <w:ilvl w:val="0"/>
          <w:numId w:val="34"/>
        </w:numPr>
        <w:spacing w:line="276" w:lineRule="auto"/>
        <w:jc w:val="both"/>
        <w:rPr>
          <w:rFonts w:ascii="Verdana" w:hAnsi="Verdana" w:cs="Verdana"/>
          <w:kern w:val="0"/>
          <w:lang w:eastAsia="en-US"/>
        </w:rPr>
      </w:pPr>
      <w:r w:rsidRPr="00C94145">
        <w:rPr>
          <w:rFonts w:ascii="Verdana" w:hAnsi="Verdana" w:cs="Verdana"/>
          <w:kern w:val="0"/>
          <w:lang w:eastAsia="en-US"/>
        </w:rPr>
        <w:t>Corresponde al director o directora coordinar la elaboración del Plan de Autoprotección, con la participación del coordinado</w:t>
      </w:r>
      <w:r w:rsidR="005C009A">
        <w:rPr>
          <w:rFonts w:ascii="Verdana" w:hAnsi="Verdana" w:cs="Verdana"/>
          <w:kern w:val="0"/>
          <w:lang w:eastAsia="en-US"/>
        </w:rPr>
        <w:t>r o coordinadora de centro del</w:t>
      </w:r>
      <w:r w:rsidRPr="00C94145">
        <w:rPr>
          <w:rFonts w:ascii="Verdana" w:hAnsi="Verdana" w:cs="Verdana"/>
          <w:kern w:val="0"/>
          <w:lang w:eastAsia="en-US"/>
        </w:rPr>
        <w:t xml:space="preserve"> Plan Andaluz de Salud Laboral y Prevención de Riesgos Laborales, cuyas funciones quedan descritas en el artículo 7 de la Orden de 16 de abril de 2008, por la que se regula el procedimiento para la elaboración, aprobación y registro del Plan de Autoprotección de todos los centros docentes públicos de Andalucía, a excepción de los universitarios, los centros de enseñanza de régimen especial y los servicios educativos, sostenidos con fondos públicos, así como las Delegaciones Provinciales de la Consejería de Educación, y se establece la composición y funciones de los órganos </w:t>
      </w:r>
      <w:r w:rsidRPr="00C94145">
        <w:rPr>
          <w:rFonts w:ascii="Verdana" w:hAnsi="Verdana" w:cs="Verdana"/>
          <w:kern w:val="0"/>
          <w:lang w:eastAsia="en-US"/>
        </w:rPr>
        <w:lastRenderedPageBreak/>
        <w:t>de coordinación y gestión de la prevención en dichos centros y servicios educativos.</w:t>
      </w:r>
    </w:p>
    <w:p w14:paraId="14E58F8F" w14:textId="77777777" w:rsidR="004D4207" w:rsidRPr="00C94145" w:rsidRDefault="004D4207" w:rsidP="005C009A">
      <w:pPr>
        <w:pStyle w:val="Standard"/>
        <w:numPr>
          <w:ilvl w:val="0"/>
          <w:numId w:val="34"/>
        </w:numPr>
        <w:spacing w:line="276" w:lineRule="auto"/>
        <w:jc w:val="both"/>
        <w:rPr>
          <w:rFonts w:ascii="Verdana" w:hAnsi="Verdana" w:cs="Verdana"/>
          <w:kern w:val="0"/>
          <w:lang w:eastAsia="en-US"/>
        </w:rPr>
      </w:pPr>
      <w:r w:rsidRPr="00C94145">
        <w:rPr>
          <w:rFonts w:ascii="Verdana" w:hAnsi="Verdana" w:cs="Verdana"/>
          <w:kern w:val="0"/>
          <w:lang w:eastAsia="en-US"/>
        </w:rPr>
        <w:t>El coordinador</w:t>
      </w:r>
      <w:r w:rsidR="0084717B">
        <w:rPr>
          <w:rFonts w:ascii="Verdana" w:hAnsi="Verdana" w:cs="Verdana"/>
          <w:kern w:val="0"/>
          <w:lang w:eastAsia="en-US"/>
        </w:rPr>
        <w:t xml:space="preserve"> o coordinadora de centro del </w:t>
      </w:r>
      <w:r w:rsidRPr="00C94145">
        <w:rPr>
          <w:rFonts w:ascii="Verdana" w:hAnsi="Verdana" w:cs="Verdana"/>
          <w:kern w:val="0"/>
          <w:lang w:eastAsia="en-US"/>
        </w:rPr>
        <w:t>Plan Andaluz de Salud Laboral y Prevención de Riesgos Laborales es quien deberá cumplimentar, con el visto bueno de la dirección, la documentación requerida del Plan, así como un Informe del mantenimiento preventivo de las instalaciones, donde quede reflejado las medidas de seguridad y las inspecciones realizadas. Los datos del informe se grabarán en la aplicación informática Séneca y se remitirá a la Delegación Provincial competente en materia de Educación, que dará traslado al órgano que corresponda, e incluirá la fecha de la última revisión, la empresa o empresas acreditadas que revisaron las instalaciones y, en su caso, las observaciones, las mejoras propuestas y el informe favorable (o desfavorable) emitido por la misma.</w:t>
      </w:r>
    </w:p>
    <w:p w14:paraId="45C12775" w14:textId="77777777" w:rsidR="004D4207" w:rsidRPr="00C94145" w:rsidRDefault="00A37FD2" w:rsidP="005C009A">
      <w:pPr>
        <w:pStyle w:val="Standard"/>
        <w:numPr>
          <w:ilvl w:val="0"/>
          <w:numId w:val="34"/>
        </w:numPr>
        <w:spacing w:line="276" w:lineRule="auto"/>
        <w:jc w:val="both"/>
        <w:rPr>
          <w:rFonts w:ascii="Verdana" w:hAnsi="Verdana" w:cs="Verdana"/>
          <w:kern w:val="0"/>
          <w:lang w:eastAsia="en-US"/>
        </w:rPr>
      </w:pPr>
      <w:r>
        <w:rPr>
          <w:rFonts w:ascii="Verdana" w:hAnsi="Verdana" w:cs="Verdana"/>
          <w:kern w:val="0"/>
          <w:lang w:eastAsia="en-US"/>
        </w:rPr>
        <w:t>Al ser</w:t>
      </w:r>
      <w:r w:rsidR="004D4207" w:rsidRPr="00C94145">
        <w:rPr>
          <w:rFonts w:ascii="Verdana" w:hAnsi="Verdana" w:cs="Verdana"/>
          <w:kern w:val="0"/>
          <w:lang w:eastAsia="en-US"/>
        </w:rPr>
        <w:t xml:space="preserve"> un centro docente de carácter público, el Consejo Escolar es el órgano competente para la aprobación definitiva del Plan de Autoprotección y deberá aprobarlo por mayoría absoluta.</w:t>
      </w:r>
    </w:p>
    <w:p w14:paraId="1E138A6C" w14:textId="77777777" w:rsidR="004D4207" w:rsidRPr="00C94145" w:rsidRDefault="004D4207" w:rsidP="005C009A">
      <w:pPr>
        <w:pStyle w:val="Standard"/>
        <w:spacing w:line="276" w:lineRule="auto"/>
        <w:rPr>
          <w:rFonts w:ascii="Verdana" w:hAnsi="Verdana" w:cs="Verdana"/>
        </w:rPr>
      </w:pPr>
    </w:p>
    <w:p w14:paraId="6EB21FAF" w14:textId="77777777" w:rsidR="002B59A3" w:rsidRDefault="002B59A3" w:rsidP="005C009A">
      <w:pPr>
        <w:pStyle w:val="Standard"/>
        <w:spacing w:line="276" w:lineRule="auto"/>
        <w:outlineLvl w:val="0"/>
        <w:rPr>
          <w:rFonts w:ascii="Verdana" w:hAnsi="Verdana" w:cs="Verdana"/>
          <w:b/>
          <w:bCs/>
          <w:i/>
          <w:iCs/>
        </w:rPr>
      </w:pPr>
    </w:p>
    <w:p w14:paraId="42765D3B"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Aplicación del plan.</w:t>
      </w:r>
    </w:p>
    <w:p w14:paraId="51E3868F" w14:textId="77777777" w:rsidR="004D4207" w:rsidRPr="00C94145" w:rsidRDefault="004D4207" w:rsidP="005C009A">
      <w:pPr>
        <w:pStyle w:val="Standard"/>
        <w:numPr>
          <w:ilvl w:val="0"/>
          <w:numId w:val="35"/>
        </w:numPr>
        <w:spacing w:line="276" w:lineRule="auto"/>
        <w:jc w:val="both"/>
        <w:rPr>
          <w:rFonts w:ascii="Verdana" w:hAnsi="Verdana" w:cs="Verdana"/>
          <w:kern w:val="0"/>
          <w:lang w:eastAsia="en-US"/>
        </w:rPr>
      </w:pPr>
      <w:r w:rsidRPr="00C94145">
        <w:rPr>
          <w:rFonts w:ascii="Verdana" w:hAnsi="Verdana" w:cs="Verdana"/>
          <w:kern w:val="0"/>
          <w:lang w:eastAsia="en-US"/>
        </w:rPr>
        <w:t>La responsabilidad y las obligaciones, en materia de autoprotección de los centros, establecimientos, espacio, dependencia o instalación, donde se desarrollen las actividades docentes o los servicios educativos, son de la persona que ostenta la dirección.</w:t>
      </w:r>
    </w:p>
    <w:p w14:paraId="20AE0BE5" w14:textId="77777777" w:rsidR="004D4207" w:rsidRPr="00C94145" w:rsidRDefault="004D4207" w:rsidP="005C009A">
      <w:pPr>
        <w:pStyle w:val="Standard"/>
        <w:numPr>
          <w:ilvl w:val="0"/>
          <w:numId w:val="35"/>
        </w:numPr>
        <w:spacing w:line="276" w:lineRule="auto"/>
        <w:jc w:val="both"/>
        <w:rPr>
          <w:rFonts w:ascii="Verdana" w:hAnsi="Verdana" w:cs="Verdana"/>
          <w:kern w:val="0"/>
          <w:lang w:eastAsia="en-US"/>
        </w:rPr>
      </w:pPr>
      <w:r w:rsidRPr="00C94145">
        <w:rPr>
          <w:rFonts w:ascii="Verdana" w:hAnsi="Verdana" w:cs="Verdana"/>
          <w:kern w:val="0"/>
          <w:lang w:eastAsia="en-US"/>
        </w:rPr>
        <w:t>Nuestro centro educativo deberá proceder a la revisión periódica del Plan de Autoprotección, cada año, tras la realización del obligatorio ejercicio de simulacro, para adaptarlo a los posibles cambios que puedan producirse, especialmente cada vez que haya alguna reforma o modificación en las condiciones de los edificios y de los medios de protección disponibles, y para incorporar las mejoras que resulten de la experiencia acumulada. Dicho ejercicio de simulacro deberá contemplar lo dispuesto en el artículo 100 de este Reglamento. Las modificaciones del citado Plan de Autoprotección deberán ser aprobadas por el Consejo Escolar, por mayoría absoluta de sus miembros, e incluidas en el Plan de Centro y grabadas en la aplicación informática Séneca.</w:t>
      </w:r>
    </w:p>
    <w:p w14:paraId="500B11E7" w14:textId="77777777" w:rsidR="004D4207" w:rsidRPr="00C94145" w:rsidRDefault="004D4207" w:rsidP="005C009A">
      <w:pPr>
        <w:pStyle w:val="Standard"/>
        <w:numPr>
          <w:ilvl w:val="0"/>
          <w:numId w:val="35"/>
        </w:numPr>
        <w:spacing w:line="276" w:lineRule="auto"/>
        <w:jc w:val="both"/>
        <w:rPr>
          <w:rFonts w:ascii="Verdana" w:hAnsi="Verdana" w:cs="Verdana"/>
          <w:kern w:val="0"/>
          <w:lang w:eastAsia="en-US"/>
        </w:rPr>
      </w:pPr>
      <w:r w:rsidRPr="00C94145">
        <w:rPr>
          <w:rFonts w:ascii="Verdana" w:hAnsi="Verdana" w:cs="Verdana"/>
          <w:kern w:val="0"/>
          <w:lang w:eastAsia="en-US"/>
        </w:rPr>
        <w:t xml:space="preserve">Se determinará el organigrama de responsabilidades y funciones que deberá llevar a cabo el conjunto de personas usuarias del centro, los protocolos de actuación y el calendario para su </w:t>
      </w:r>
      <w:r w:rsidRPr="00C94145">
        <w:rPr>
          <w:rFonts w:ascii="Verdana" w:hAnsi="Verdana" w:cs="Verdana"/>
          <w:kern w:val="0"/>
          <w:lang w:eastAsia="en-US"/>
        </w:rPr>
        <w:lastRenderedPageBreak/>
        <w:t>aplicación e implantación real. Las modificaciones que se hagan al mismo se incorporarán a la Memoria final de curso.</w:t>
      </w:r>
    </w:p>
    <w:p w14:paraId="53BAB038" w14:textId="77777777" w:rsidR="004D4207" w:rsidRPr="00C94145" w:rsidRDefault="004D4207" w:rsidP="005C009A">
      <w:pPr>
        <w:pStyle w:val="Standard"/>
        <w:numPr>
          <w:ilvl w:val="0"/>
          <w:numId w:val="35"/>
        </w:numPr>
        <w:spacing w:line="276" w:lineRule="auto"/>
        <w:jc w:val="both"/>
        <w:rPr>
          <w:rFonts w:ascii="Verdana" w:hAnsi="Verdana" w:cs="Verdana"/>
          <w:kern w:val="0"/>
          <w:lang w:eastAsia="en-US"/>
        </w:rPr>
      </w:pPr>
      <w:r w:rsidRPr="00C94145">
        <w:rPr>
          <w:rFonts w:ascii="Verdana" w:hAnsi="Verdana" w:cs="Verdana"/>
          <w:kern w:val="0"/>
          <w:lang w:eastAsia="en-US"/>
        </w:rPr>
        <w:t>El Plan de Autoprotección del centro debe tener previsto, en su aplicación, la celebración de espectáculos públicos y actividades recreativas de carácter ocasional y extraordinario, sean educativas o de otra índole, y debe cumplir las condiciones de seguridad legal y reglamentaria e incluir la concesión de la autorización otorgada por el órgano competente para la celebración de dichas actividades, de conformidad con lo dispuesto en el Decreto 195/2007, de 26 de junio.</w:t>
      </w:r>
    </w:p>
    <w:p w14:paraId="3C07445D" w14:textId="77777777" w:rsidR="004D4207" w:rsidRPr="00C94145" w:rsidRDefault="004D4207" w:rsidP="005C009A">
      <w:pPr>
        <w:pStyle w:val="Standard"/>
        <w:spacing w:line="276" w:lineRule="auto"/>
        <w:rPr>
          <w:rFonts w:ascii="Verdana" w:hAnsi="Verdana" w:cs="Verdana"/>
        </w:rPr>
      </w:pPr>
    </w:p>
    <w:p w14:paraId="7DD66C76"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Registro, notificación e información.</w:t>
      </w:r>
    </w:p>
    <w:p w14:paraId="260BF26A" w14:textId="77777777" w:rsidR="004D4207" w:rsidRPr="00C94145" w:rsidRDefault="004D4207" w:rsidP="005C009A">
      <w:pPr>
        <w:pStyle w:val="Standard"/>
        <w:numPr>
          <w:ilvl w:val="0"/>
          <w:numId w:val="36"/>
        </w:numPr>
        <w:spacing w:line="276" w:lineRule="auto"/>
        <w:jc w:val="both"/>
        <w:rPr>
          <w:rFonts w:ascii="Verdana" w:hAnsi="Verdana" w:cs="Verdana"/>
          <w:kern w:val="0"/>
          <w:lang w:eastAsia="en-US"/>
        </w:rPr>
      </w:pPr>
      <w:r w:rsidRPr="00C94145">
        <w:rPr>
          <w:rFonts w:ascii="Verdana" w:hAnsi="Verdana" w:cs="Verdana"/>
          <w:kern w:val="0"/>
          <w:lang w:eastAsia="en-US"/>
        </w:rPr>
        <w:t>El Plan de Autoprotección se incluye en el Plan de Centro a través del presente Reglamento de Organización y Funcionamiento.</w:t>
      </w:r>
    </w:p>
    <w:p w14:paraId="335F969D" w14:textId="77777777" w:rsidR="004D4207" w:rsidRPr="00C94145" w:rsidRDefault="004D4207" w:rsidP="005C009A">
      <w:pPr>
        <w:pStyle w:val="Standard"/>
        <w:numPr>
          <w:ilvl w:val="0"/>
          <w:numId w:val="36"/>
        </w:numPr>
        <w:spacing w:line="276" w:lineRule="auto"/>
        <w:jc w:val="both"/>
        <w:rPr>
          <w:rFonts w:ascii="Verdana" w:hAnsi="Verdana" w:cs="Verdana"/>
          <w:kern w:val="0"/>
          <w:lang w:eastAsia="en-US"/>
        </w:rPr>
      </w:pPr>
      <w:r w:rsidRPr="00C94145">
        <w:rPr>
          <w:rFonts w:ascii="Verdana" w:hAnsi="Verdana" w:cs="Verdana"/>
          <w:kern w:val="0"/>
          <w:lang w:eastAsia="en-US"/>
        </w:rPr>
        <w:t>La persona titular de la dirección del centro será responsable de la veracidad de los datos grabados del Plan de Autoprotección y de su registro en la aplicación informática Séneca. Dichos datos deberán ser revisados durante el primer trimestre de cada curso escolar, y renovados sólo si se hubiese producido alguna modificación significativa aprobada por el Consejo Escolar. Las modificaciones que se hagan al mismo se incorporarán a la Memoria final de curso.</w:t>
      </w:r>
    </w:p>
    <w:p w14:paraId="7521D129" w14:textId="77777777" w:rsidR="004D4207" w:rsidRPr="00C94145" w:rsidRDefault="004D4207" w:rsidP="005C009A">
      <w:pPr>
        <w:pStyle w:val="Standard"/>
        <w:numPr>
          <w:ilvl w:val="0"/>
          <w:numId w:val="36"/>
        </w:numPr>
        <w:spacing w:line="276" w:lineRule="auto"/>
        <w:jc w:val="both"/>
        <w:rPr>
          <w:rFonts w:ascii="Verdana" w:hAnsi="Verdana" w:cs="Verdana"/>
          <w:kern w:val="0"/>
          <w:lang w:eastAsia="en-US"/>
        </w:rPr>
      </w:pPr>
      <w:r w:rsidRPr="00C94145">
        <w:rPr>
          <w:rFonts w:ascii="Verdana" w:hAnsi="Verdana" w:cs="Verdana"/>
          <w:kern w:val="0"/>
          <w:lang w:eastAsia="en-US"/>
        </w:rPr>
        <w:t>Se deberá depositar una copia del citado Plan de Autoprotección a la entrada del edificio, en lugar visible y accesible, debidamente protegida, asimismo, deberán notificarlo enviando una copia del Plan de Autoprotección al Servicio competente en materia de Protección Civil y Emergencias, del Ayuntamiento correspondiente, así como las modificaciones que cada año se produzcan en el mismo, de conformidad con lo dispuesto en el Acuerdo del Consejo de Gobierno, de 13 de octubre de 1999, por el que se determina la entrada en vigor del Plan Territorial de Emergencia de Andalucía, y en cumplimiento del Decreto 195/2007, de 26 de junio, por el que se establecen las condiciones generales para la celebración de espectáculos públicos y actividades recreativas de carácter ocasional y extraordinario que se celebren en Andalucía, sin perjuicio del desarrollo normativo de la Comunidad Autónoma de Andalucía.</w:t>
      </w:r>
    </w:p>
    <w:p w14:paraId="2D6200B7" w14:textId="77777777" w:rsidR="004D4207" w:rsidRPr="00C94145" w:rsidRDefault="004D4207" w:rsidP="005C009A">
      <w:pPr>
        <w:pStyle w:val="Standard"/>
        <w:numPr>
          <w:ilvl w:val="0"/>
          <w:numId w:val="36"/>
        </w:numPr>
        <w:spacing w:line="276" w:lineRule="auto"/>
        <w:jc w:val="both"/>
        <w:rPr>
          <w:rFonts w:ascii="Verdana" w:hAnsi="Verdana" w:cs="Verdana"/>
          <w:kern w:val="0"/>
          <w:lang w:eastAsia="en-US"/>
        </w:rPr>
      </w:pPr>
      <w:r w:rsidRPr="00C94145">
        <w:rPr>
          <w:rFonts w:ascii="Verdana" w:hAnsi="Verdana" w:cs="Verdana"/>
          <w:kern w:val="0"/>
          <w:lang w:eastAsia="en-US"/>
        </w:rPr>
        <w:t>La dirección utilizará los cauces descritos en el presente Reglamento de Organización y Funcionamiento para informar sobre el Plan de Autoprotección y que éste sea conocido por todos los sectores de la Comunidad educativa o por las personas que integran el servicio educativo.</w:t>
      </w:r>
    </w:p>
    <w:p w14:paraId="23C238D6" w14:textId="77777777" w:rsidR="004D4207" w:rsidRPr="00C94145" w:rsidRDefault="004D4207" w:rsidP="005C009A">
      <w:pPr>
        <w:pStyle w:val="Standard"/>
        <w:spacing w:line="276" w:lineRule="auto"/>
        <w:rPr>
          <w:rFonts w:ascii="Verdana" w:hAnsi="Verdana" w:cs="Verdana"/>
        </w:rPr>
      </w:pPr>
    </w:p>
    <w:p w14:paraId="6D0B20BD"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Realización de simulacros de evacuación de emergencia.</w:t>
      </w:r>
    </w:p>
    <w:p w14:paraId="5EF3D8F0"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lastRenderedPageBreak/>
        <w:t>Al menos una vez, en cada curso escolar, deberá realizarse un simulacro de evacuación, o de confinamiento.</w:t>
      </w:r>
    </w:p>
    <w:p w14:paraId="4BD646C7"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t>La participación en los simulacros es obligatoria para todo el personal que esté presente en el Centro en el momento de su realización.</w:t>
      </w:r>
    </w:p>
    <w:p w14:paraId="76662717"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t>Los simulacros de evacuación, o de confinamiento, no deben hacerse simulando situaciones reales de emergencia que impliquen el uso de elementos peligrosos, tales como botes de humo, bengalas, fuego u otros, salvo que el ejercicio sea una iniciativa de los Servicios Locales de Protección Civil o Extinción de Incendios, o bien haya sido diseñado y preparado por aquellos, se realice bajo su total supervisión y control, y el centro cuente con la previa autorización de la Delegación Provincial de Educación. En este sentido, el centro deberá cumplimentar la correspondiente solicitud, según el Anexo I.b, de la Orden de 16 de abril de 2008 y remitirla a la referida Delegación Provincial.</w:t>
      </w:r>
    </w:p>
    <w:p w14:paraId="47F6A5A6"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t>Con antelación suficiente a la realización de un simulacro de evacuación, o de confinamiento, la dirección del centro debe comunicarlo a los Servicios Locales de Protección Civil, Extinción de Incendios y Policía Local, a fin de evitar alarmas innecesarias entre la ciudadanía.</w:t>
      </w:r>
    </w:p>
    <w:p w14:paraId="5C3DBABA"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t>En la semana previa a la realización de un simulacro de evacuación, o de confinamiento, la dirección del centro informará a la comunidad educativa acerca del mismo, a fin de evitar alarmas innecesarias, sin indicar el día ni la hora previstos. Con posterioridad a la realización del simulacro, el profesorado y todo el personal del centro, deberá volver a la normalidad de sus clases y tareas. Los centros docentes y los servicios educativos, elaborarán un informe donde se recojan las incidencias del mismo. La dirección del centro deberá comunicar a los Servicios de Protección Civil y Extinción de Incendios las incidencias graves observadas durante el mismo que puedan afectar al normal desempeño de sus funciones en caso de emergencia, asimismo, y en ese caso, se remitirá a la Delegación Provincial de la Consejería Educación.</w:t>
      </w:r>
    </w:p>
    <w:p w14:paraId="47316137"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t>Se revisarán periódicamente los medios disponibles para intervenir en caso de emergencia (extintores, alarmas, BIEs, lámparas de emergencia, sistemas automáticos de detección, aviso y extinción de incendios, etc.). Dichas revisiones se efectuarán por empresas homologadas y acreditadas según la normativa vigente.</w:t>
      </w:r>
    </w:p>
    <w:p w14:paraId="4C6B472F"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t xml:space="preserve">Cuando se detecten deficiencias o carencias graves en las infraestructuras, instalaciones o equipamientos escolares que </w:t>
      </w:r>
      <w:r w:rsidRPr="00C94145">
        <w:rPr>
          <w:rFonts w:ascii="Verdana" w:hAnsi="Verdana" w:cs="Verdana"/>
          <w:kern w:val="0"/>
          <w:lang w:eastAsia="en-US"/>
        </w:rPr>
        <w:lastRenderedPageBreak/>
        <w:t>comporten riesgos significativos para la seguridad del centro, o dificulten o impidan la correcta evacuación del mismo, la dirección del centro lo comunicará a la Delegación Provincial de la Consejería en materia de Educación y ésta derivará dicho informe a los organismos o entidades a quienes les corresponda la subsanación.</w:t>
      </w:r>
    </w:p>
    <w:p w14:paraId="4A96A57F" w14:textId="77777777" w:rsidR="004D4207" w:rsidRPr="00C94145" w:rsidRDefault="004D4207" w:rsidP="005C009A">
      <w:pPr>
        <w:pStyle w:val="Standard"/>
        <w:numPr>
          <w:ilvl w:val="0"/>
          <w:numId w:val="37"/>
        </w:numPr>
        <w:spacing w:line="276" w:lineRule="auto"/>
        <w:jc w:val="both"/>
        <w:rPr>
          <w:rFonts w:ascii="Verdana" w:hAnsi="Verdana" w:cs="Verdana"/>
          <w:kern w:val="0"/>
          <w:lang w:eastAsia="en-US"/>
        </w:rPr>
      </w:pPr>
      <w:r w:rsidRPr="00C94145">
        <w:rPr>
          <w:rFonts w:ascii="Verdana" w:hAnsi="Verdana" w:cs="Verdana"/>
          <w:kern w:val="0"/>
          <w:lang w:eastAsia="en-US"/>
        </w:rPr>
        <w:t>El informe del simulacro de evacuación o de confinamiento, se cumplimentará, según el modelo del Anexo I de la citada Orden, y se anotará en la aplicación informática Séneca. Asimismo, se incluirá en la Memoria final del Centro.</w:t>
      </w:r>
    </w:p>
    <w:p w14:paraId="1057E7A9" w14:textId="77777777" w:rsidR="004D4207" w:rsidRPr="00C94145" w:rsidRDefault="004D4207" w:rsidP="005C009A">
      <w:pPr>
        <w:pStyle w:val="Standard"/>
        <w:spacing w:line="276" w:lineRule="auto"/>
        <w:rPr>
          <w:rFonts w:ascii="Verdana" w:hAnsi="Verdana" w:cs="Verdana"/>
        </w:rPr>
      </w:pPr>
    </w:p>
    <w:p w14:paraId="175EEECD" w14:textId="77777777" w:rsidR="004D4207" w:rsidRPr="00C94145" w:rsidRDefault="004D4207" w:rsidP="005C009A">
      <w:pPr>
        <w:pStyle w:val="Standard"/>
        <w:spacing w:line="276" w:lineRule="auto"/>
        <w:outlineLvl w:val="0"/>
        <w:rPr>
          <w:rFonts w:ascii="Verdana" w:hAnsi="Verdana" w:cs="Verdana"/>
        </w:rPr>
      </w:pPr>
      <w:r w:rsidRPr="00C94145">
        <w:rPr>
          <w:rFonts w:ascii="Verdana" w:hAnsi="Verdana" w:cs="Verdana"/>
          <w:b/>
          <w:bCs/>
        </w:rPr>
        <w:t>Competencias y funciones sobre prevención de riesgos.</w:t>
      </w:r>
    </w:p>
    <w:p w14:paraId="2FFBEEFD" w14:textId="77777777" w:rsidR="004D4207" w:rsidRPr="00C94145" w:rsidRDefault="004D4207" w:rsidP="005C009A">
      <w:pPr>
        <w:pStyle w:val="Standard"/>
        <w:spacing w:line="276" w:lineRule="auto"/>
        <w:rPr>
          <w:rFonts w:ascii="Verdana" w:hAnsi="Verdana" w:cs="Verdana"/>
        </w:rPr>
      </w:pPr>
    </w:p>
    <w:p w14:paraId="6F0C2272"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La coordinación de centro del plan.</w:t>
      </w:r>
    </w:p>
    <w:p w14:paraId="3F9254A4" w14:textId="77777777" w:rsidR="004D4207" w:rsidRPr="00C94145" w:rsidRDefault="004D4207" w:rsidP="005C009A">
      <w:pPr>
        <w:pStyle w:val="Standard"/>
        <w:numPr>
          <w:ilvl w:val="0"/>
          <w:numId w:val="38"/>
        </w:numPr>
        <w:spacing w:line="276" w:lineRule="auto"/>
        <w:jc w:val="both"/>
        <w:rPr>
          <w:rFonts w:ascii="Verdana" w:hAnsi="Verdana" w:cs="Verdana"/>
          <w:kern w:val="0"/>
          <w:lang w:eastAsia="en-US"/>
        </w:rPr>
      </w:pPr>
      <w:r w:rsidRPr="00C94145">
        <w:rPr>
          <w:rFonts w:ascii="Verdana" w:hAnsi="Verdana" w:cs="Verdana"/>
          <w:kern w:val="0"/>
          <w:lang w:eastAsia="en-US"/>
        </w:rPr>
        <w:t>La dirección designará a un profesor o profesora, preferentemente, con destino definitivo, como coordinado</w:t>
      </w:r>
      <w:r w:rsidR="0084717B">
        <w:rPr>
          <w:rFonts w:ascii="Verdana" w:hAnsi="Verdana" w:cs="Verdana"/>
          <w:kern w:val="0"/>
          <w:lang w:eastAsia="en-US"/>
        </w:rPr>
        <w:t>r o coordinadora de centro del</w:t>
      </w:r>
      <w:r w:rsidRPr="00C94145">
        <w:rPr>
          <w:rFonts w:ascii="Verdana" w:hAnsi="Verdana" w:cs="Verdana"/>
          <w:kern w:val="0"/>
          <w:lang w:eastAsia="en-US"/>
        </w:rPr>
        <w:t xml:space="preserve"> Plan Andaluz de Salud Laboral y Prevención de Riesgos Laborales del personal docente. En caso de no ser posible esta designación, al no ser aceptado por ningún profesor o profesora, el cargo recaerá sobre un miembro del equipo directivo. En este sentido, la dirección del centro garantizará que se asuma esta coordinación y se hará para un curso escolar, sin perjuicio de que al término de dicho período se prorrogue para cursos sucesivos mediante declaración expresa por parte del coordinador o coordinadora. Asimismo, se designará una persona suplente.</w:t>
      </w:r>
    </w:p>
    <w:p w14:paraId="6BC600B3" w14:textId="77777777" w:rsidR="004D4207" w:rsidRPr="00C94145" w:rsidRDefault="004D4207" w:rsidP="005C009A">
      <w:pPr>
        <w:pStyle w:val="Standard"/>
        <w:numPr>
          <w:ilvl w:val="0"/>
          <w:numId w:val="38"/>
        </w:numPr>
        <w:spacing w:line="276" w:lineRule="auto"/>
        <w:jc w:val="both"/>
        <w:rPr>
          <w:rFonts w:ascii="Verdana" w:hAnsi="Verdana" w:cs="Verdana"/>
          <w:kern w:val="0"/>
          <w:lang w:eastAsia="en-US"/>
        </w:rPr>
      </w:pPr>
      <w:r w:rsidRPr="00C94145">
        <w:rPr>
          <w:rFonts w:ascii="Verdana" w:hAnsi="Verdana" w:cs="Verdana"/>
          <w:kern w:val="0"/>
          <w:lang w:eastAsia="en-US"/>
        </w:rPr>
        <w:t>Los coordinadores</w:t>
      </w:r>
      <w:r w:rsidR="0084717B">
        <w:rPr>
          <w:rFonts w:ascii="Verdana" w:hAnsi="Verdana" w:cs="Verdana"/>
          <w:kern w:val="0"/>
          <w:lang w:eastAsia="en-US"/>
        </w:rPr>
        <w:t xml:space="preserve"> y coordinadoras de centro del</w:t>
      </w:r>
      <w:r w:rsidRPr="00C94145">
        <w:rPr>
          <w:rFonts w:ascii="Verdana" w:hAnsi="Verdana" w:cs="Verdana"/>
          <w:kern w:val="0"/>
          <w:lang w:eastAsia="en-US"/>
        </w:rPr>
        <w:t xml:space="preserve"> Plan Andaluz de Salud Laboral y Prevención de Riesgos Laborales del personal docente deberán ser designados, nombrados y registrados en la aplicación informática Séneca, antes del 30 de septiembre de cada curso escolar.</w:t>
      </w:r>
    </w:p>
    <w:p w14:paraId="2615CD2A" w14:textId="77777777" w:rsidR="004D4207" w:rsidRPr="00C94145" w:rsidRDefault="004D4207" w:rsidP="005C009A">
      <w:pPr>
        <w:pStyle w:val="Standard"/>
        <w:numPr>
          <w:ilvl w:val="0"/>
          <w:numId w:val="38"/>
        </w:numPr>
        <w:spacing w:line="276" w:lineRule="auto"/>
        <w:jc w:val="both"/>
        <w:rPr>
          <w:rFonts w:ascii="Verdana" w:hAnsi="Verdana" w:cs="Verdana"/>
          <w:kern w:val="0"/>
          <w:lang w:eastAsia="en-US"/>
        </w:rPr>
      </w:pPr>
      <w:r w:rsidRPr="00C94145">
        <w:rPr>
          <w:rFonts w:ascii="Verdana" w:hAnsi="Verdana" w:cs="Verdana"/>
          <w:kern w:val="0"/>
          <w:lang w:eastAsia="en-US"/>
        </w:rPr>
        <w:t>El coordinador o coordinadora de centro designado deberá mantener la necesaria colaboración con los recursos preventivos establecidos por la Consejería competente en materia de Educación y, en este sentido, serán los encargados de las medidas de emergencia y autoprotección, según lo dispuesto en los artículos 20 y 33 1c. de la Ley de Prevención de Riesgos Laborales y tendrá las siguientes funciones:</w:t>
      </w:r>
    </w:p>
    <w:p w14:paraId="2D6C7ABB"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Elaborar y coordinar la implantación, actualización, difusión y seguimiento del Plan de Autoprotección.</w:t>
      </w:r>
    </w:p>
    <w:p w14:paraId="35AD33CC"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 xml:space="preserve">Anotar, en la aplicación informática Séneca, las fechas de las revisiones de las diferentes instalaciones del centro. Comprobar y actualizar los datos relativos a las mismas para el </w:t>
      </w:r>
      <w:r w:rsidRPr="00C94145">
        <w:rPr>
          <w:rFonts w:ascii="Verdana" w:hAnsi="Verdana" w:cs="Verdana"/>
          <w:kern w:val="0"/>
          <w:lang w:eastAsia="en-US"/>
        </w:rPr>
        <w:lastRenderedPageBreak/>
        <w:t>control y mantenimiento preventivo. Velar por el cumplimiento de la normativa vigente.</w:t>
      </w:r>
    </w:p>
    <w:p w14:paraId="50A8E71C"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Coordinar la planificación de las líneas de actuación para hacer frente a las situaciones de emergencia y cuantas medidas se desarrollen en el centro en materia de seguridad.</w:t>
      </w:r>
    </w:p>
    <w:p w14:paraId="7AB6FA61"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Facilitar, a la Administración educativa, la información relativa a los accidentes e incidentes que afecten al profesorado, al alumnado y al personal de administración y servicio, cumplimentando los apartados correspondientes en el sistema informático SENECA y su posterior a la administración educativa.</w:t>
      </w:r>
    </w:p>
    <w:p w14:paraId="58B059F1"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Comunicar, a la Administración educativa, la presencia en el centro de factores, agentes o situaciones que puedan suponer riesgo relevante para la seguridad y la salud en el trabajo.</w:t>
      </w:r>
    </w:p>
    <w:p w14:paraId="00775263"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Colaborar con el personal técnico en la evaluación de los riesgos laborales del centro, haciendo el seguimiento de la aplicación de las medidas preventivas planificadas.</w:t>
      </w:r>
    </w:p>
    <w:p w14:paraId="7CA05FA7"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Colaborar con los delegados y delegadas de prevención y con el Comité de Seguridad y Salud de la Delegación Provincial de Educación, en aquellos aspectos relativos al propio centro.</w:t>
      </w:r>
    </w:p>
    <w:p w14:paraId="2F8272A5"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Facilitar la intermediación entre el equipo directivo y el Claustro de Profesorado para hacer efectivas las medidas preventivas prescritas.</w:t>
      </w:r>
    </w:p>
    <w:p w14:paraId="3A74F564"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Difundir las funciones y actuaciones que los equipos de emergencia y cada miembro de la comunidad educativa deben conocer en caso de emergencia. Programar los simulacros de emergencia del centro, coordinando las actuaciones de las ayudas externas.</w:t>
      </w:r>
    </w:p>
    <w:p w14:paraId="33F6C1D0"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Participar en la difusión de los valores, las actitudes y las prácticas de la cultura de la prevención de riesgos.</w:t>
      </w:r>
    </w:p>
    <w:p w14:paraId="1C762327"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Coordinar las actividades relativas a la seguridad, la promoción de la salud en el lugar de trabajo y la implantación de las medidas correspondientes y cuantas actuaciones se desarrollen en el centro en estas materias transversales. En este sentido, solicitará la formación necesaria a su Centro de Profesorado correspondiente.</w:t>
      </w:r>
    </w:p>
    <w:p w14:paraId="7B2F59CB"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 xml:space="preserve">Hacer un seguimiento de las actuaciones realizadas y su incidencia en la mejora de las condiciones de seguridad y salud del profesorado, mediante la cumplimentación de los cuestionarios proporcionados por la Consejería de Educación. </w:t>
      </w:r>
      <w:r w:rsidRPr="00C94145">
        <w:rPr>
          <w:rFonts w:ascii="Verdana" w:hAnsi="Verdana" w:cs="Verdana"/>
          <w:kern w:val="0"/>
          <w:lang w:eastAsia="en-US"/>
        </w:rPr>
        <w:lastRenderedPageBreak/>
        <w:t>Dichos cuestionarios estarán disponibles en la aplicación informática Séneca, durante el mes de junio de cada curso escolar.</w:t>
      </w:r>
    </w:p>
    <w:p w14:paraId="6294BDA6" w14:textId="77777777" w:rsidR="004D4207" w:rsidRPr="00C94145" w:rsidRDefault="004D4207" w:rsidP="005C009A">
      <w:pPr>
        <w:pStyle w:val="Standard"/>
        <w:numPr>
          <w:ilvl w:val="2"/>
          <w:numId w:val="30"/>
        </w:numPr>
        <w:spacing w:line="276" w:lineRule="auto"/>
        <w:ind w:left="709"/>
        <w:jc w:val="both"/>
        <w:rPr>
          <w:rFonts w:ascii="Verdana" w:hAnsi="Verdana" w:cs="Verdana"/>
          <w:kern w:val="0"/>
          <w:lang w:eastAsia="en-US"/>
        </w:rPr>
      </w:pPr>
      <w:r w:rsidRPr="00C94145">
        <w:rPr>
          <w:rFonts w:ascii="Verdana" w:hAnsi="Verdana" w:cs="Verdana"/>
          <w:kern w:val="0"/>
          <w:lang w:eastAsia="en-US"/>
        </w:rPr>
        <w:t>Cuantas otras funciones s</w:t>
      </w:r>
      <w:r w:rsidR="0084717B">
        <w:rPr>
          <w:rFonts w:ascii="Verdana" w:hAnsi="Verdana" w:cs="Verdana"/>
          <w:kern w:val="0"/>
          <w:lang w:eastAsia="en-US"/>
        </w:rPr>
        <w:t xml:space="preserve">e deriven de la aplicación del </w:t>
      </w:r>
      <w:r w:rsidRPr="00C94145">
        <w:rPr>
          <w:rFonts w:ascii="Verdana" w:hAnsi="Verdana" w:cs="Verdana"/>
          <w:kern w:val="0"/>
          <w:lang w:eastAsia="en-US"/>
        </w:rPr>
        <w:t xml:space="preserve"> Plan Andaluz de Salud Laboral y Prevención de Riesgos Laborales del personal docente de los centros públicos dependientes de la Consejería de Educación (2006-2010).</w:t>
      </w:r>
    </w:p>
    <w:p w14:paraId="7F3C81B6" w14:textId="77777777" w:rsidR="004D4207" w:rsidRPr="00C94145" w:rsidRDefault="004D4207" w:rsidP="005C009A">
      <w:pPr>
        <w:pStyle w:val="Standard"/>
        <w:spacing w:line="276" w:lineRule="auto"/>
        <w:rPr>
          <w:rFonts w:ascii="Verdana" w:hAnsi="Verdana" w:cs="Verdana"/>
        </w:rPr>
      </w:pPr>
    </w:p>
    <w:p w14:paraId="4F491F59"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Funciones de la comisión permanente al respecto.</w:t>
      </w:r>
    </w:p>
    <w:p w14:paraId="43447977" w14:textId="77777777" w:rsidR="004D4207" w:rsidRPr="00C94145" w:rsidRDefault="004D4207" w:rsidP="005C009A">
      <w:pPr>
        <w:pStyle w:val="Standard"/>
        <w:numPr>
          <w:ilvl w:val="0"/>
          <w:numId w:val="31"/>
        </w:numPr>
        <w:spacing w:line="276" w:lineRule="auto"/>
        <w:jc w:val="both"/>
        <w:rPr>
          <w:rFonts w:ascii="Verdana" w:hAnsi="Verdana" w:cs="Verdana"/>
          <w:kern w:val="0"/>
          <w:lang w:eastAsia="en-US"/>
        </w:rPr>
      </w:pPr>
      <w:r w:rsidRPr="00C94145">
        <w:rPr>
          <w:rFonts w:ascii="Verdana" w:hAnsi="Verdana" w:cs="Verdana"/>
          <w:kern w:val="0"/>
          <w:lang w:eastAsia="en-US"/>
        </w:rPr>
        <w:t>En el caso de los centros docentes, en el seno del Consejo Escolar se constituye, tal y como indica el Decreto 328/2010 de 13 de julio, una comisión permanente. Tal comisión sustituye a la Comisión de Salud y Prevención de Riesgos Laborales legislada en el artículo 9 de la Orden de 16 de abril de 2008 y asume sus funciones.</w:t>
      </w:r>
    </w:p>
    <w:p w14:paraId="34F4A5CB" w14:textId="77777777" w:rsidR="004D4207" w:rsidRPr="00C94145" w:rsidRDefault="004D4207" w:rsidP="005C009A">
      <w:pPr>
        <w:pStyle w:val="Standard"/>
        <w:numPr>
          <w:ilvl w:val="0"/>
          <w:numId w:val="31"/>
        </w:numPr>
        <w:spacing w:line="276" w:lineRule="auto"/>
        <w:jc w:val="both"/>
        <w:rPr>
          <w:rFonts w:ascii="Verdana" w:hAnsi="Verdana" w:cs="Verdana"/>
          <w:kern w:val="0"/>
          <w:lang w:eastAsia="en-US"/>
        </w:rPr>
      </w:pPr>
      <w:r w:rsidRPr="00C94145">
        <w:rPr>
          <w:rFonts w:ascii="Verdana" w:hAnsi="Verdana" w:cs="Verdana"/>
          <w:kern w:val="0"/>
          <w:lang w:eastAsia="en-US"/>
        </w:rPr>
        <w:t>El objetivo principal de la Comisión de Salud y Prevención de Riesgos Laborales es integrar la Promoción de la Salud en el Lugar de Trabajo, en el ámbito de la gestión del centro, organizarla, planificarla, y promover hábitos de vida saludables, de acuerdo con las Órdenes, instrucciones y decisiones que se adopten desde la Consejería competente en materia de Educación.</w:t>
      </w:r>
    </w:p>
    <w:p w14:paraId="2889353D" w14:textId="77777777" w:rsidR="004D4207" w:rsidRPr="00C94145" w:rsidRDefault="004D4207" w:rsidP="005C009A">
      <w:pPr>
        <w:pStyle w:val="Standard"/>
        <w:numPr>
          <w:ilvl w:val="0"/>
          <w:numId w:val="31"/>
        </w:numPr>
        <w:spacing w:line="276" w:lineRule="auto"/>
        <w:jc w:val="both"/>
        <w:rPr>
          <w:rFonts w:ascii="Verdana" w:hAnsi="Verdana" w:cs="Verdana"/>
          <w:kern w:val="0"/>
          <w:lang w:eastAsia="en-US"/>
        </w:rPr>
      </w:pPr>
      <w:r w:rsidRPr="00C94145">
        <w:rPr>
          <w:rFonts w:ascii="Verdana" w:hAnsi="Verdana" w:cs="Verdana"/>
          <w:kern w:val="0"/>
          <w:lang w:eastAsia="en-US"/>
        </w:rPr>
        <w:t>La comisión permanente es un órgano colegiado, por tanto se regirá por las disposiciones que a tal efecto se contienen en la Ley 30/1992, de 26 de noviembre, de Régimen Jurídico de las Administraciones Públicas y del Procedimiento Administrativo Común, así como por la Ley 9/2007, de 22 de octubre, de la Administración de la Junta de Andalucía, y en el ámbito de la prevención de riesgos laborales tendrá las siguientes funciones:</w:t>
      </w:r>
    </w:p>
    <w:p w14:paraId="32CC2C7E" w14:textId="77777777" w:rsidR="004D4207" w:rsidRPr="00C94145" w:rsidRDefault="004D4207" w:rsidP="005C009A">
      <w:pPr>
        <w:pStyle w:val="Standard"/>
        <w:numPr>
          <w:ilvl w:val="2"/>
          <w:numId w:val="31"/>
        </w:numPr>
        <w:spacing w:line="276" w:lineRule="auto"/>
        <w:ind w:left="709"/>
        <w:jc w:val="both"/>
        <w:rPr>
          <w:rFonts w:ascii="Verdana" w:hAnsi="Verdana" w:cs="Verdana"/>
          <w:kern w:val="0"/>
          <w:lang w:eastAsia="en-US"/>
        </w:rPr>
      </w:pPr>
      <w:r w:rsidRPr="00C94145">
        <w:rPr>
          <w:rFonts w:ascii="Verdana" w:hAnsi="Verdana" w:cs="Verdana"/>
          <w:kern w:val="0"/>
          <w:lang w:eastAsia="en-US"/>
        </w:rPr>
        <w:t>Promover las acciones que fuesen necesarias para facilitar el</w:t>
      </w:r>
      <w:r w:rsidR="0057275B">
        <w:rPr>
          <w:rFonts w:ascii="Verdana" w:hAnsi="Verdana" w:cs="Verdana"/>
          <w:kern w:val="0"/>
          <w:lang w:eastAsia="en-US"/>
        </w:rPr>
        <w:t xml:space="preserve"> desarrollo e implantación del</w:t>
      </w:r>
      <w:r w:rsidRPr="00C94145">
        <w:rPr>
          <w:rFonts w:ascii="Verdana" w:hAnsi="Verdana" w:cs="Verdana"/>
          <w:kern w:val="0"/>
          <w:lang w:eastAsia="en-US"/>
        </w:rPr>
        <w:t xml:space="preserve"> Plan Andaluz de Salud Laboral y Prevención de Riesgos Laborales del personal docente de los centros públicos.</w:t>
      </w:r>
    </w:p>
    <w:p w14:paraId="5DD3B49D" w14:textId="77777777" w:rsidR="004D4207" w:rsidRPr="00C94145" w:rsidRDefault="004D4207" w:rsidP="005C009A">
      <w:pPr>
        <w:pStyle w:val="Standard"/>
        <w:numPr>
          <w:ilvl w:val="2"/>
          <w:numId w:val="31"/>
        </w:numPr>
        <w:spacing w:line="276" w:lineRule="auto"/>
        <w:ind w:left="709"/>
        <w:jc w:val="both"/>
        <w:rPr>
          <w:rFonts w:ascii="Verdana" w:hAnsi="Verdana" w:cs="Verdana"/>
          <w:kern w:val="0"/>
          <w:lang w:eastAsia="en-US"/>
        </w:rPr>
      </w:pPr>
      <w:r w:rsidRPr="00C94145">
        <w:rPr>
          <w:rFonts w:ascii="Verdana" w:hAnsi="Verdana" w:cs="Verdana"/>
          <w:kern w:val="0"/>
          <w:lang w:eastAsia="en-US"/>
        </w:rPr>
        <w:t>Supervisar la implantación y desarrollo del Plan de Autoprotección.</w:t>
      </w:r>
    </w:p>
    <w:p w14:paraId="1DC4D8E2" w14:textId="77777777" w:rsidR="004D4207" w:rsidRPr="00C94145" w:rsidRDefault="004D4207" w:rsidP="005C009A">
      <w:pPr>
        <w:pStyle w:val="Standard"/>
        <w:numPr>
          <w:ilvl w:val="2"/>
          <w:numId w:val="31"/>
        </w:numPr>
        <w:spacing w:line="276" w:lineRule="auto"/>
        <w:ind w:left="709"/>
        <w:jc w:val="both"/>
        <w:rPr>
          <w:rFonts w:ascii="Verdana" w:hAnsi="Verdana" w:cs="Verdana"/>
          <w:kern w:val="0"/>
          <w:lang w:eastAsia="en-US"/>
        </w:rPr>
      </w:pPr>
      <w:r w:rsidRPr="00C94145">
        <w:rPr>
          <w:rFonts w:ascii="Verdana" w:hAnsi="Verdana" w:cs="Verdana"/>
          <w:kern w:val="0"/>
          <w:lang w:eastAsia="en-US"/>
        </w:rPr>
        <w:t>Hacer un diagnóstico de las necesidades formativas en materia de autoprotección, primeros auxilios, promoción de la salud en el lugar de trabajo y prevención de riesgos laborales, así como proponer el plan de formación que se considere necesario para atender al desarrollo de dichas necesidades. En tal sentido, se solicitará al Centro de Profesorado que corresponda la formación necesaria.</w:t>
      </w:r>
    </w:p>
    <w:p w14:paraId="23C11485" w14:textId="77777777" w:rsidR="004D4207" w:rsidRPr="00C94145" w:rsidRDefault="004D4207" w:rsidP="005C009A">
      <w:pPr>
        <w:pStyle w:val="Standard"/>
        <w:numPr>
          <w:ilvl w:val="2"/>
          <w:numId w:val="31"/>
        </w:numPr>
        <w:spacing w:line="276" w:lineRule="auto"/>
        <w:ind w:left="709"/>
        <w:jc w:val="both"/>
        <w:rPr>
          <w:rFonts w:ascii="Verdana" w:hAnsi="Verdana" w:cs="Verdana"/>
          <w:kern w:val="0"/>
          <w:lang w:eastAsia="en-US"/>
        </w:rPr>
      </w:pPr>
      <w:r w:rsidRPr="00C94145">
        <w:rPr>
          <w:rFonts w:ascii="Verdana" w:hAnsi="Verdana" w:cs="Verdana"/>
          <w:kern w:val="0"/>
          <w:lang w:eastAsia="en-US"/>
        </w:rPr>
        <w:lastRenderedPageBreak/>
        <w:t>Determinar los riesgos previsibles que puedan afectar al Centro, en función de sus condiciones específicas de emplazamiento, entorno, estructuras, instalaciones, capacidad, actividades y uso, utilizando la información facilitada por la Consejería de Gobernación y el Servicio de Protección Civil, atendiendo a los criterios establecidos por el Plan Territorial de Emergencia de Andalucía.</w:t>
      </w:r>
    </w:p>
    <w:p w14:paraId="413CF18E" w14:textId="77777777" w:rsidR="004D4207" w:rsidRPr="00C94145" w:rsidRDefault="004D4207" w:rsidP="005C009A">
      <w:pPr>
        <w:pStyle w:val="Standard"/>
        <w:numPr>
          <w:ilvl w:val="2"/>
          <w:numId w:val="31"/>
        </w:numPr>
        <w:spacing w:line="276" w:lineRule="auto"/>
        <w:ind w:left="709"/>
        <w:jc w:val="both"/>
        <w:rPr>
          <w:rFonts w:ascii="Verdana" w:hAnsi="Verdana" w:cs="Verdana"/>
          <w:kern w:val="0"/>
          <w:lang w:eastAsia="en-US"/>
        </w:rPr>
      </w:pPr>
      <w:r w:rsidRPr="00C94145">
        <w:rPr>
          <w:rFonts w:ascii="Verdana" w:hAnsi="Verdana" w:cs="Verdana"/>
          <w:kern w:val="0"/>
          <w:lang w:eastAsia="en-US"/>
        </w:rPr>
        <w:t>Catalogar los recursos humanos y medios de protección, en cada caso de emergencia y la adecuación de los mismos a los riesgos previstos en el apartado anterior.</w:t>
      </w:r>
    </w:p>
    <w:p w14:paraId="5A0BBA1D" w14:textId="77777777" w:rsidR="004D4207" w:rsidRPr="00C94145" w:rsidRDefault="004D4207" w:rsidP="005C009A">
      <w:pPr>
        <w:pStyle w:val="Standard"/>
        <w:numPr>
          <w:ilvl w:val="2"/>
          <w:numId w:val="31"/>
        </w:numPr>
        <w:spacing w:line="276" w:lineRule="auto"/>
        <w:ind w:left="709"/>
        <w:jc w:val="both"/>
        <w:rPr>
          <w:rFonts w:ascii="Verdana" w:hAnsi="Verdana" w:cs="Verdana"/>
          <w:kern w:val="0"/>
          <w:lang w:eastAsia="en-US"/>
        </w:rPr>
      </w:pPr>
      <w:r w:rsidRPr="00C94145">
        <w:rPr>
          <w:rFonts w:ascii="Verdana" w:hAnsi="Verdana" w:cs="Verdana"/>
          <w:kern w:val="0"/>
          <w:lang w:eastAsia="en-US"/>
        </w:rPr>
        <w:t>Proponer al Consejo Escolar las medidas que considere oportunas para mejorar la seguridad y la salud en el Centro, garantizando el cumplimiento de las normas de autoprotección, canalizando las iniciativas de todos los sectores de la comunidad educativa y promoviendo la reflexión, la cooperación, el trabajo en equipo, el diálogo y el consenso de los sectores de la misma para su puesta en práctica.</w:t>
      </w:r>
    </w:p>
    <w:p w14:paraId="0EEFC919" w14:textId="77777777" w:rsidR="004D4207" w:rsidRPr="00C94145" w:rsidRDefault="004D4207" w:rsidP="005C009A">
      <w:pPr>
        <w:pStyle w:val="Standard"/>
        <w:numPr>
          <w:ilvl w:val="2"/>
          <w:numId w:val="31"/>
        </w:numPr>
        <w:spacing w:line="276" w:lineRule="auto"/>
        <w:ind w:left="709"/>
        <w:jc w:val="both"/>
        <w:rPr>
          <w:rFonts w:ascii="Verdana" w:hAnsi="Verdana" w:cs="Verdana"/>
          <w:kern w:val="0"/>
          <w:lang w:eastAsia="en-US"/>
        </w:rPr>
      </w:pPr>
      <w:r w:rsidRPr="00C94145">
        <w:rPr>
          <w:rFonts w:ascii="Verdana" w:hAnsi="Verdana" w:cs="Verdana"/>
          <w:kern w:val="0"/>
          <w:lang w:eastAsia="en-US"/>
        </w:rPr>
        <w:t xml:space="preserve">Cuantas acciones se deriven del </w:t>
      </w:r>
      <w:r w:rsidR="0057275B">
        <w:rPr>
          <w:rFonts w:ascii="Verdana" w:hAnsi="Verdana" w:cs="Verdana"/>
          <w:kern w:val="0"/>
          <w:lang w:eastAsia="en-US"/>
        </w:rPr>
        <w:t xml:space="preserve">desarrollo e implantación del </w:t>
      </w:r>
      <w:r w:rsidRPr="00C94145">
        <w:rPr>
          <w:rFonts w:ascii="Verdana" w:hAnsi="Verdana" w:cs="Verdana"/>
          <w:kern w:val="0"/>
          <w:lang w:eastAsia="en-US"/>
        </w:rPr>
        <w:t>Plan Andaluz de Salud Laboral y Prevención de Riesgos Laborales del personal docente de los centros públicos, y le sean encomendadas por la Administración educativa.</w:t>
      </w:r>
    </w:p>
    <w:p w14:paraId="20028067" w14:textId="77777777" w:rsidR="004D4207" w:rsidRPr="00C94145" w:rsidRDefault="004D4207" w:rsidP="005C009A">
      <w:pPr>
        <w:pStyle w:val="Standard"/>
        <w:spacing w:line="276" w:lineRule="auto"/>
        <w:rPr>
          <w:rFonts w:ascii="Verdana" w:hAnsi="Verdana" w:cs="Verdana"/>
          <w:kern w:val="0"/>
          <w:lang w:eastAsia="en-US"/>
        </w:rPr>
      </w:pPr>
    </w:p>
    <w:p w14:paraId="1B04AB5D" w14:textId="77777777" w:rsidR="004D4207" w:rsidRDefault="004D4207" w:rsidP="005C009A">
      <w:pPr>
        <w:pStyle w:val="Standard"/>
        <w:spacing w:line="276" w:lineRule="auto"/>
        <w:rPr>
          <w:rFonts w:ascii="Verdana" w:hAnsi="Verdana" w:cs="Verdana"/>
          <w:b/>
          <w:bCs/>
          <w:i/>
          <w:iCs/>
        </w:rPr>
      </w:pPr>
    </w:p>
    <w:p w14:paraId="1D2ECE40"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Formación.</w:t>
      </w:r>
    </w:p>
    <w:p w14:paraId="27AB4152" w14:textId="77777777" w:rsidR="004D4207" w:rsidRPr="00C94145" w:rsidRDefault="004D4207" w:rsidP="005C009A">
      <w:pPr>
        <w:pStyle w:val="Standard"/>
        <w:numPr>
          <w:ilvl w:val="0"/>
          <w:numId w:val="32"/>
        </w:numPr>
        <w:spacing w:line="276" w:lineRule="auto"/>
        <w:jc w:val="both"/>
        <w:rPr>
          <w:rFonts w:ascii="Verdana" w:hAnsi="Verdana" w:cs="Verdana"/>
          <w:kern w:val="0"/>
          <w:lang w:eastAsia="en-US"/>
        </w:rPr>
      </w:pPr>
      <w:r w:rsidRPr="00C94145">
        <w:rPr>
          <w:rFonts w:ascii="Verdana" w:hAnsi="Verdana" w:cs="Verdana"/>
          <w:kern w:val="0"/>
          <w:lang w:eastAsia="en-US"/>
        </w:rPr>
        <w:t>El director o directora, así como el coordinador o coordinadora de centro del I Plan Andaluz de Salud Laboral y Prevención de Riesgos Laborales, deberán tener adquirida formación en autoprotección o en prevención de riesgos laborales. En caso contrario estarán obligados a realizar aquellas acciones formativas relacionadas con estas materias.</w:t>
      </w:r>
    </w:p>
    <w:p w14:paraId="6FF5B8FC" w14:textId="77777777" w:rsidR="004D4207" w:rsidRDefault="004D4207" w:rsidP="005C009A">
      <w:pPr>
        <w:pStyle w:val="Standard"/>
        <w:spacing w:line="276" w:lineRule="auto"/>
        <w:rPr>
          <w:rFonts w:ascii="Verdana" w:hAnsi="Verdana" w:cs="Verdana"/>
          <w:kern w:val="0"/>
          <w:lang w:eastAsia="en-US"/>
        </w:rPr>
      </w:pPr>
    </w:p>
    <w:p w14:paraId="40C67F5A" w14:textId="77777777" w:rsidR="002B59A3" w:rsidRPr="00C94145" w:rsidRDefault="002B59A3" w:rsidP="005C009A">
      <w:pPr>
        <w:pStyle w:val="Standard"/>
        <w:spacing w:line="276" w:lineRule="auto"/>
        <w:rPr>
          <w:rFonts w:ascii="Verdana" w:hAnsi="Verdana" w:cs="Verdana"/>
          <w:kern w:val="0"/>
          <w:lang w:eastAsia="en-US"/>
        </w:rPr>
      </w:pPr>
    </w:p>
    <w:p w14:paraId="1A107770" w14:textId="77777777" w:rsidR="004D4207" w:rsidRPr="00C94145" w:rsidRDefault="004D4207" w:rsidP="005C009A">
      <w:pPr>
        <w:pStyle w:val="Standard"/>
        <w:spacing w:line="276" w:lineRule="auto"/>
        <w:outlineLvl w:val="0"/>
        <w:rPr>
          <w:rFonts w:ascii="Verdana" w:hAnsi="Verdana" w:cs="Verdana"/>
          <w:b/>
          <w:bCs/>
        </w:rPr>
      </w:pPr>
      <w:r w:rsidRPr="00C94145">
        <w:rPr>
          <w:rFonts w:ascii="Verdana" w:hAnsi="Verdana" w:cs="Verdana"/>
          <w:b/>
          <w:bCs/>
          <w:i/>
          <w:iCs/>
        </w:rPr>
        <w:t>Seguimiento y control de accidentes e incidentes.</w:t>
      </w:r>
    </w:p>
    <w:p w14:paraId="04C2D211" w14:textId="77777777" w:rsidR="004D4207" w:rsidRPr="00C94145" w:rsidRDefault="004D4207" w:rsidP="005C009A">
      <w:pPr>
        <w:pStyle w:val="Standard"/>
        <w:numPr>
          <w:ilvl w:val="0"/>
          <w:numId w:val="33"/>
        </w:numPr>
        <w:spacing w:line="276" w:lineRule="auto"/>
        <w:jc w:val="both"/>
        <w:rPr>
          <w:rFonts w:ascii="Verdana" w:hAnsi="Verdana" w:cs="Verdana"/>
          <w:kern w:val="0"/>
          <w:lang w:eastAsia="en-US"/>
        </w:rPr>
      </w:pPr>
      <w:r w:rsidRPr="00C94145">
        <w:rPr>
          <w:rFonts w:ascii="Verdana" w:hAnsi="Verdana" w:cs="Verdana"/>
          <w:kern w:val="0"/>
          <w:lang w:eastAsia="en-US"/>
        </w:rPr>
        <w:t xml:space="preserve">En el caso de que ocurriese algún accidente que afecte al alumnado, o al personal del centro, se procederá a comunicarlo a la Delegación Provincial con competencias en materia de Educación, vía fax, en el plazo de 24 horas, si la valoración médica realizada por un facultativo es considerada como grave y, en un plazo máximo de cinco días, cuando no fuese grave. A tal efecto se cumplimentará, por parte de la dirección del centro, los correspondientes modelos que figuran en el Anexo II de la Orden de 16 de abril de 2008. Asimismo, </w:t>
      </w:r>
      <w:r w:rsidRPr="00C94145">
        <w:rPr>
          <w:rFonts w:ascii="Verdana" w:hAnsi="Verdana" w:cs="Verdana"/>
          <w:kern w:val="0"/>
          <w:lang w:eastAsia="en-US"/>
        </w:rPr>
        <w:lastRenderedPageBreak/>
        <w:t>deberá incluirlo en la aplicación informática Séneca, y notificarlo a la Autoridad Laboral, a través del envío de dicho Anexo a la Delegación Provincial competente en materia de Empleo, conforme a los modelos que se adjuntan como Anexo II. b, y c, de la citada Orden.</w:t>
      </w:r>
    </w:p>
    <w:p w14:paraId="41018980" w14:textId="77777777" w:rsidR="004D4207" w:rsidRPr="00C94145" w:rsidRDefault="004D4207" w:rsidP="005C009A">
      <w:pPr>
        <w:autoSpaceDE w:val="0"/>
        <w:autoSpaceDN w:val="0"/>
        <w:adjustRightInd w:val="0"/>
        <w:rPr>
          <w:rFonts w:ascii="Verdana" w:hAnsi="Verdana" w:cs="Verdana"/>
          <w:sz w:val="24"/>
          <w:szCs w:val="24"/>
        </w:rPr>
      </w:pPr>
    </w:p>
    <w:p w14:paraId="7304DD98" w14:textId="77777777" w:rsidR="004D4207" w:rsidRDefault="004D4207" w:rsidP="005E4D60">
      <w:pPr>
        <w:autoSpaceDE w:val="0"/>
        <w:autoSpaceDN w:val="0"/>
        <w:adjustRightInd w:val="0"/>
        <w:rPr>
          <w:rFonts w:ascii="Verdana" w:hAnsi="Verdana" w:cs="Verdana"/>
          <w:b/>
          <w:bCs/>
          <w:sz w:val="28"/>
          <w:szCs w:val="28"/>
        </w:rPr>
      </w:pPr>
      <w:r w:rsidRPr="00DC7A02">
        <w:rPr>
          <w:rFonts w:ascii="Verdana" w:hAnsi="Verdana" w:cs="Verdana"/>
          <w:b/>
          <w:bCs/>
          <w:sz w:val="28"/>
          <w:szCs w:val="28"/>
        </w:rPr>
        <w:t>CAPÍTULO 6- EL PROCEDIMIENTO PARA LA DESIGNACIÓN DE LOS MIEMBROS DE LOS EQUIPOS DE EVALUACIÓN.</w:t>
      </w:r>
    </w:p>
    <w:p w14:paraId="1CB61837" w14:textId="77777777" w:rsidR="004D4207" w:rsidRDefault="004D4207" w:rsidP="000175EC">
      <w:pPr>
        <w:pStyle w:val="Standard"/>
        <w:spacing w:line="276" w:lineRule="auto"/>
        <w:jc w:val="both"/>
        <w:outlineLvl w:val="0"/>
        <w:rPr>
          <w:rFonts w:ascii="Verdana" w:hAnsi="Verdana" w:cs="Verdana"/>
          <w:b/>
          <w:bCs/>
          <w:i/>
          <w:iCs/>
        </w:rPr>
      </w:pPr>
      <w:r w:rsidRPr="00127B20">
        <w:rPr>
          <w:rFonts w:ascii="Verdana" w:hAnsi="Verdana" w:cs="Verdana"/>
          <w:b/>
          <w:bCs/>
          <w:i/>
          <w:iCs/>
        </w:rPr>
        <w:t>Definición, función y composición del equipo de evaluación.</w:t>
      </w:r>
    </w:p>
    <w:p w14:paraId="10CBC389" w14:textId="77777777" w:rsidR="004D4207" w:rsidRPr="00127B20" w:rsidRDefault="004D4207" w:rsidP="000175EC">
      <w:pPr>
        <w:pStyle w:val="Standard"/>
        <w:spacing w:line="276" w:lineRule="auto"/>
        <w:jc w:val="both"/>
        <w:rPr>
          <w:rFonts w:ascii="Verdana" w:hAnsi="Verdana" w:cs="Verdana"/>
          <w:b/>
          <w:bCs/>
        </w:rPr>
      </w:pPr>
    </w:p>
    <w:p w14:paraId="7419122B" w14:textId="77777777" w:rsidR="004D4207" w:rsidRPr="00127B20" w:rsidRDefault="004D4207" w:rsidP="000175EC">
      <w:pPr>
        <w:pStyle w:val="Standard"/>
        <w:numPr>
          <w:ilvl w:val="0"/>
          <w:numId w:val="40"/>
        </w:numPr>
        <w:spacing w:line="276" w:lineRule="auto"/>
        <w:jc w:val="both"/>
        <w:rPr>
          <w:rFonts w:ascii="Verdana" w:hAnsi="Verdana" w:cs="Verdana"/>
          <w:kern w:val="0"/>
          <w:lang w:eastAsia="en-US"/>
        </w:rPr>
      </w:pPr>
      <w:r w:rsidRPr="00127B20">
        <w:rPr>
          <w:rFonts w:ascii="Verdana" w:hAnsi="Verdana" w:cs="Verdana"/>
          <w:kern w:val="0"/>
          <w:lang w:eastAsia="en-US"/>
        </w:rPr>
        <w:t>El Centro realizará una autoevaluación de su propio funcionamiento, de los programas que desarrollan, de los procesos de enseñanza y aprendizaje y de los resultados de su alumnado, así como de las medidas y actuaciones dirigidas a la prevención de las dificultades de aprendizaje.</w:t>
      </w:r>
    </w:p>
    <w:p w14:paraId="00DAECB1" w14:textId="77777777" w:rsidR="004D4207" w:rsidRPr="00127B20" w:rsidRDefault="004D4207" w:rsidP="000175EC">
      <w:pPr>
        <w:pStyle w:val="Standard"/>
        <w:numPr>
          <w:ilvl w:val="0"/>
          <w:numId w:val="40"/>
        </w:numPr>
        <w:spacing w:line="276" w:lineRule="auto"/>
        <w:jc w:val="both"/>
        <w:rPr>
          <w:rFonts w:ascii="Verdana" w:hAnsi="Verdana" w:cs="Verdana"/>
          <w:kern w:val="0"/>
          <w:lang w:eastAsia="en-US"/>
        </w:rPr>
      </w:pPr>
      <w:r w:rsidRPr="00127B20">
        <w:rPr>
          <w:rFonts w:ascii="Verdana" w:hAnsi="Verdana" w:cs="Verdana"/>
          <w:kern w:val="0"/>
          <w:lang w:eastAsia="en-US"/>
        </w:rPr>
        <w:t>Dicha evaluación tendrá como referentes lo</w:t>
      </w:r>
      <w:r w:rsidR="000175EC">
        <w:rPr>
          <w:rFonts w:ascii="Verdana" w:hAnsi="Verdana" w:cs="Verdana"/>
          <w:kern w:val="0"/>
          <w:lang w:eastAsia="en-US"/>
        </w:rPr>
        <w:t>s objetivos recogidos en el Proyecto Educativo</w:t>
      </w:r>
      <w:r w:rsidRPr="00127B20">
        <w:rPr>
          <w:rFonts w:ascii="Verdana" w:hAnsi="Verdana" w:cs="Verdana"/>
          <w:kern w:val="0"/>
          <w:lang w:eastAsia="en-US"/>
        </w:rPr>
        <w:t xml:space="preserve"> de</w:t>
      </w:r>
      <w:r w:rsidR="000175EC">
        <w:rPr>
          <w:rFonts w:ascii="Verdana" w:hAnsi="Verdana" w:cs="Verdana"/>
          <w:kern w:val="0"/>
          <w:lang w:eastAsia="en-US"/>
        </w:rPr>
        <w:t>l</w:t>
      </w:r>
      <w:r w:rsidRPr="00127B20">
        <w:rPr>
          <w:rFonts w:ascii="Verdana" w:hAnsi="Verdana" w:cs="Verdana"/>
          <w:kern w:val="0"/>
          <w:lang w:eastAsia="en-US"/>
        </w:rPr>
        <w:t xml:space="preserve"> Centro </w:t>
      </w:r>
      <w:r w:rsidR="000175EC">
        <w:rPr>
          <w:rFonts w:ascii="Verdana" w:hAnsi="Verdana" w:cs="Verdana"/>
          <w:kern w:val="0"/>
          <w:lang w:eastAsia="en-US"/>
        </w:rPr>
        <w:t xml:space="preserve">y en la Programación General Anual </w:t>
      </w:r>
      <w:r w:rsidRPr="00127B20">
        <w:rPr>
          <w:rFonts w:ascii="Verdana" w:hAnsi="Verdana" w:cs="Verdana"/>
          <w:kern w:val="0"/>
          <w:lang w:eastAsia="en-US"/>
        </w:rPr>
        <w:t>e incluirá una medición de los distintos indicadores establecidos que permita valorar el grado del cumplimiento de dichos objetivos, el funcionamiento global del centro, de sus órganos de gobierno y de coordinación docente y del grado de utilización de los distintos servicios de apoyo a la educación y de las actuaciones de dichos servicios en el centro.</w:t>
      </w:r>
    </w:p>
    <w:p w14:paraId="69B6F985" w14:textId="77777777" w:rsidR="004D4207" w:rsidRPr="00127B20" w:rsidRDefault="004D4207" w:rsidP="000175EC">
      <w:pPr>
        <w:pStyle w:val="Standard"/>
        <w:numPr>
          <w:ilvl w:val="0"/>
          <w:numId w:val="40"/>
        </w:numPr>
        <w:spacing w:line="276" w:lineRule="auto"/>
        <w:jc w:val="both"/>
        <w:rPr>
          <w:rFonts w:ascii="Verdana" w:hAnsi="Verdana" w:cs="Verdana"/>
          <w:kern w:val="0"/>
          <w:lang w:eastAsia="en-US"/>
        </w:rPr>
      </w:pPr>
      <w:r w:rsidRPr="00127B20">
        <w:rPr>
          <w:rFonts w:ascii="Verdana" w:hAnsi="Verdana" w:cs="Verdana"/>
          <w:kern w:val="0"/>
          <w:lang w:eastAsia="en-US"/>
        </w:rPr>
        <w:t>Corresponde al equipo técnico de coordinación pedagógica la medición de los indicadores establecidos.</w:t>
      </w:r>
    </w:p>
    <w:p w14:paraId="2B8F5E80" w14:textId="77777777" w:rsidR="004D4207" w:rsidRPr="00127B20" w:rsidRDefault="004D4207" w:rsidP="000175EC">
      <w:pPr>
        <w:pStyle w:val="Standard"/>
        <w:numPr>
          <w:ilvl w:val="0"/>
          <w:numId w:val="40"/>
        </w:numPr>
        <w:spacing w:line="276" w:lineRule="auto"/>
        <w:jc w:val="both"/>
        <w:rPr>
          <w:rFonts w:ascii="Verdana" w:hAnsi="Verdana" w:cs="Verdana"/>
          <w:kern w:val="0"/>
          <w:lang w:eastAsia="en-US"/>
        </w:rPr>
      </w:pPr>
      <w:r w:rsidRPr="00127B20">
        <w:rPr>
          <w:rFonts w:ascii="Verdana" w:hAnsi="Verdana" w:cs="Verdana"/>
          <w:kern w:val="0"/>
          <w:lang w:eastAsia="en-US"/>
        </w:rPr>
        <w:t xml:space="preserve">El resultado de este proceso se plasmará, al finalizar cada curso escolar, en una memoria de autoevaluación </w:t>
      </w:r>
      <w:r w:rsidR="000175EC">
        <w:rPr>
          <w:rFonts w:ascii="Verdana" w:hAnsi="Verdana" w:cs="Verdana"/>
          <w:kern w:val="0"/>
          <w:lang w:eastAsia="en-US"/>
        </w:rPr>
        <w:t>aprobada por el Director /a y que contará con el informe del</w:t>
      </w:r>
      <w:r w:rsidRPr="00127B20">
        <w:rPr>
          <w:rFonts w:ascii="Verdana" w:hAnsi="Verdana" w:cs="Verdana"/>
          <w:kern w:val="0"/>
          <w:lang w:eastAsia="en-US"/>
        </w:rPr>
        <w:t xml:space="preserve"> Consejo Escolar, contando para ello con las aportaciones que realice el Claustro de Profesorado, y que incluirá:</w:t>
      </w:r>
    </w:p>
    <w:p w14:paraId="36292B1E" w14:textId="77777777" w:rsidR="004D4207" w:rsidRPr="00127B20" w:rsidRDefault="004D4207" w:rsidP="000175EC">
      <w:pPr>
        <w:pStyle w:val="Standard"/>
        <w:numPr>
          <w:ilvl w:val="2"/>
          <w:numId w:val="40"/>
        </w:numPr>
        <w:spacing w:line="276" w:lineRule="auto"/>
        <w:ind w:left="709"/>
        <w:jc w:val="both"/>
        <w:rPr>
          <w:rFonts w:ascii="Verdana" w:hAnsi="Verdana" w:cs="Verdana"/>
          <w:kern w:val="0"/>
          <w:lang w:eastAsia="en-US"/>
        </w:rPr>
      </w:pPr>
      <w:r w:rsidRPr="00127B20">
        <w:rPr>
          <w:rFonts w:ascii="Verdana" w:hAnsi="Verdana" w:cs="Verdana"/>
          <w:kern w:val="0"/>
          <w:lang w:eastAsia="en-US"/>
        </w:rPr>
        <w:t>Una valoración de logros y dificultades a partir de la información facilitada por los indicadores.</w:t>
      </w:r>
    </w:p>
    <w:p w14:paraId="6467F6D6" w14:textId="77777777" w:rsidR="004D4207" w:rsidRPr="00127B20" w:rsidRDefault="004D4207" w:rsidP="000175EC">
      <w:pPr>
        <w:pStyle w:val="Standard"/>
        <w:numPr>
          <w:ilvl w:val="2"/>
          <w:numId w:val="40"/>
        </w:numPr>
        <w:spacing w:line="276" w:lineRule="auto"/>
        <w:ind w:left="709"/>
        <w:jc w:val="both"/>
        <w:rPr>
          <w:rFonts w:ascii="Verdana" w:hAnsi="Verdana" w:cs="Verdana"/>
          <w:kern w:val="0"/>
          <w:lang w:eastAsia="en-US"/>
        </w:rPr>
      </w:pPr>
      <w:r w:rsidRPr="00127B20">
        <w:rPr>
          <w:rFonts w:ascii="Verdana" w:hAnsi="Verdana" w:cs="Verdana"/>
          <w:kern w:val="0"/>
          <w:lang w:eastAsia="en-US"/>
        </w:rPr>
        <w:t xml:space="preserve">Propuestas de mejora para su inclusión en el Plan de </w:t>
      </w:r>
      <w:r w:rsidR="000175EC">
        <w:rPr>
          <w:rFonts w:ascii="Verdana" w:hAnsi="Verdana" w:cs="Verdana"/>
          <w:kern w:val="0"/>
          <w:lang w:eastAsia="en-US"/>
        </w:rPr>
        <w:t>Mejora para el siguiente curso</w:t>
      </w:r>
      <w:r w:rsidRPr="00127B20">
        <w:rPr>
          <w:rFonts w:ascii="Verdana" w:hAnsi="Verdana" w:cs="Verdana"/>
          <w:kern w:val="0"/>
          <w:lang w:eastAsia="en-US"/>
        </w:rPr>
        <w:t>.</w:t>
      </w:r>
    </w:p>
    <w:p w14:paraId="037560E3" w14:textId="77777777" w:rsidR="004D4207" w:rsidRPr="00127B20" w:rsidRDefault="004D4207" w:rsidP="000175EC">
      <w:pPr>
        <w:pStyle w:val="Standard"/>
        <w:numPr>
          <w:ilvl w:val="0"/>
          <w:numId w:val="40"/>
        </w:numPr>
        <w:spacing w:line="276" w:lineRule="auto"/>
        <w:jc w:val="both"/>
        <w:rPr>
          <w:rFonts w:ascii="Verdana" w:hAnsi="Verdana" w:cs="Verdana"/>
          <w:kern w:val="0"/>
          <w:lang w:eastAsia="en-US"/>
        </w:rPr>
      </w:pPr>
      <w:r w:rsidRPr="00127B20">
        <w:rPr>
          <w:rFonts w:ascii="Verdana" w:hAnsi="Verdana" w:cs="Verdana"/>
          <w:kern w:val="0"/>
          <w:lang w:eastAsia="en-US"/>
        </w:rPr>
        <w:t>Para la realización de la memoria de autoevaluación se creará un equipo de evaluación que estará integrado, por el equipo directivo y por un representante de cada uno de los distintos sectores de la comunidad educativa elegidos por el Consejo Escolar de entre sus miembros.</w:t>
      </w:r>
    </w:p>
    <w:p w14:paraId="4912A295" w14:textId="77777777" w:rsidR="004D4207" w:rsidRPr="00127B20" w:rsidRDefault="004D4207" w:rsidP="000175EC">
      <w:pPr>
        <w:pStyle w:val="Standard"/>
        <w:numPr>
          <w:ilvl w:val="0"/>
          <w:numId w:val="40"/>
        </w:numPr>
        <w:spacing w:line="276" w:lineRule="auto"/>
        <w:jc w:val="both"/>
        <w:rPr>
          <w:rFonts w:ascii="Verdana" w:hAnsi="Verdana" w:cs="Verdana"/>
          <w:kern w:val="0"/>
          <w:lang w:eastAsia="en-US"/>
        </w:rPr>
      </w:pPr>
      <w:r w:rsidRPr="00127B20">
        <w:rPr>
          <w:rFonts w:ascii="Verdana" w:hAnsi="Verdana" w:cs="Verdana"/>
          <w:kern w:val="0"/>
          <w:lang w:eastAsia="en-US"/>
        </w:rPr>
        <w:lastRenderedPageBreak/>
        <w:t>El Consejo Escolar elegirá de entre sus miembros a aquellos que pertenecerán al equipo de evaluación antes de la finalización del primer trimestre cada curso escolar.</w:t>
      </w:r>
    </w:p>
    <w:p w14:paraId="6AF3F7DB" w14:textId="77777777" w:rsidR="004D4207" w:rsidRPr="00127B20" w:rsidRDefault="004D4207" w:rsidP="000175EC">
      <w:pPr>
        <w:pStyle w:val="Standard"/>
        <w:numPr>
          <w:ilvl w:val="0"/>
          <w:numId w:val="40"/>
        </w:numPr>
        <w:spacing w:line="276" w:lineRule="auto"/>
        <w:jc w:val="both"/>
        <w:rPr>
          <w:rFonts w:ascii="Verdana" w:hAnsi="Verdana" w:cs="Verdana"/>
          <w:kern w:val="0"/>
          <w:lang w:eastAsia="en-US"/>
        </w:rPr>
      </w:pPr>
      <w:r w:rsidRPr="00127B20">
        <w:rPr>
          <w:rFonts w:ascii="Verdana" w:hAnsi="Verdana" w:cs="Verdana"/>
          <w:kern w:val="0"/>
          <w:lang w:eastAsia="en-US"/>
        </w:rPr>
        <w:t>El procedimiento para la elección de estos representantes será el siguiente:</w:t>
      </w:r>
    </w:p>
    <w:p w14:paraId="2C788292" w14:textId="77777777" w:rsidR="004D4207" w:rsidRPr="00127B20" w:rsidRDefault="004D4207" w:rsidP="000175EC">
      <w:pPr>
        <w:pStyle w:val="Standard"/>
        <w:numPr>
          <w:ilvl w:val="2"/>
          <w:numId w:val="40"/>
        </w:numPr>
        <w:spacing w:line="276" w:lineRule="auto"/>
        <w:ind w:left="709"/>
        <w:jc w:val="both"/>
        <w:rPr>
          <w:rFonts w:ascii="Verdana" w:hAnsi="Verdana" w:cs="Verdana"/>
          <w:kern w:val="0"/>
          <w:lang w:eastAsia="en-US"/>
        </w:rPr>
      </w:pPr>
      <w:r w:rsidRPr="00127B20">
        <w:rPr>
          <w:rFonts w:ascii="Verdana" w:hAnsi="Verdana" w:cs="Verdana"/>
          <w:kern w:val="0"/>
          <w:lang w:eastAsia="en-US"/>
        </w:rPr>
        <w:t>Posibilidad de ofrecerse voluntariamente para representar a su sector.</w:t>
      </w:r>
    </w:p>
    <w:p w14:paraId="2635F82D" w14:textId="77777777" w:rsidR="004D4207" w:rsidRPr="00127B20" w:rsidRDefault="004D4207" w:rsidP="000175EC">
      <w:pPr>
        <w:pStyle w:val="Standard"/>
        <w:numPr>
          <w:ilvl w:val="2"/>
          <w:numId w:val="40"/>
        </w:numPr>
        <w:spacing w:line="276" w:lineRule="auto"/>
        <w:ind w:left="709"/>
        <w:jc w:val="both"/>
        <w:rPr>
          <w:rFonts w:ascii="Verdana" w:hAnsi="Verdana" w:cs="Verdana"/>
          <w:kern w:val="0"/>
          <w:lang w:eastAsia="en-US"/>
        </w:rPr>
      </w:pPr>
      <w:r w:rsidRPr="00127B20">
        <w:rPr>
          <w:rFonts w:ascii="Verdana" w:hAnsi="Verdana" w:cs="Verdana"/>
          <w:kern w:val="0"/>
          <w:lang w:eastAsia="en-US"/>
        </w:rPr>
        <w:t>Si hubiera más de una persona voluntaria, se procedería a hacer una votación o sorteo.</w:t>
      </w:r>
    </w:p>
    <w:p w14:paraId="7F7EA7B7" w14:textId="77777777" w:rsidR="004D4207" w:rsidRPr="00127B20" w:rsidRDefault="004D4207" w:rsidP="000175EC">
      <w:pPr>
        <w:pStyle w:val="Standard"/>
        <w:numPr>
          <w:ilvl w:val="2"/>
          <w:numId w:val="40"/>
        </w:numPr>
        <w:spacing w:line="276" w:lineRule="auto"/>
        <w:ind w:left="709"/>
        <w:jc w:val="both"/>
        <w:rPr>
          <w:rFonts w:ascii="Verdana" w:hAnsi="Verdana" w:cs="Verdana"/>
          <w:kern w:val="0"/>
          <w:lang w:eastAsia="en-US"/>
        </w:rPr>
      </w:pPr>
      <w:r w:rsidRPr="00127B20">
        <w:rPr>
          <w:rFonts w:ascii="Verdana" w:hAnsi="Verdana" w:cs="Verdana"/>
          <w:kern w:val="0"/>
          <w:lang w:eastAsia="en-US"/>
        </w:rPr>
        <w:t>Si no hubiera personas voluntarias, se elegirían por sorteo.</w:t>
      </w:r>
    </w:p>
    <w:p w14:paraId="38F521B9" w14:textId="77777777" w:rsidR="004D4207" w:rsidRDefault="004D4207" w:rsidP="000175EC">
      <w:pPr>
        <w:pStyle w:val="Standard"/>
        <w:numPr>
          <w:ilvl w:val="2"/>
          <w:numId w:val="40"/>
        </w:numPr>
        <w:spacing w:line="276" w:lineRule="auto"/>
        <w:ind w:left="709"/>
        <w:jc w:val="both"/>
        <w:rPr>
          <w:rFonts w:ascii="Verdana" w:hAnsi="Verdana" w:cs="Verdana"/>
          <w:kern w:val="0"/>
          <w:lang w:eastAsia="en-US"/>
        </w:rPr>
      </w:pPr>
      <w:r w:rsidRPr="00127B20">
        <w:rPr>
          <w:rFonts w:ascii="Verdana" w:hAnsi="Verdana" w:cs="Verdana"/>
          <w:kern w:val="0"/>
          <w:lang w:eastAsia="en-US"/>
        </w:rPr>
        <w:t>En ningún caso se quedarían vacantes.</w:t>
      </w:r>
    </w:p>
    <w:p w14:paraId="2F1B94FE" w14:textId="77777777" w:rsidR="004D4207" w:rsidRDefault="004D4207" w:rsidP="005E4D60">
      <w:pPr>
        <w:pStyle w:val="Standard"/>
        <w:ind w:left="709"/>
        <w:jc w:val="both"/>
        <w:rPr>
          <w:rFonts w:ascii="Verdana" w:hAnsi="Verdana" w:cs="Verdana"/>
          <w:kern w:val="0"/>
          <w:lang w:eastAsia="en-US"/>
        </w:rPr>
      </w:pPr>
    </w:p>
    <w:p w14:paraId="502FA57F" w14:textId="77777777" w:rsidR="004D4207" w:rsidRDefault="004D4207" w:rsidP="005E4D60">
      <w:pPr>
        <w:pStyle w:val="Standard"/>
        <w:ind w:left="709"/>
        <w:jc w:val="both"/>
        <w:rPr>
          <w:rFonts w:ascii="Verdana" w:hAnsi="Verdana" w:cs="Verdana"/>
          <w:kern w:val="0"/>
          <w:lang w:eastAsia="en-US"/>
        </w:rPr>
      </w:pPr>
    </w:p>
    <w:p w14:paraId="4EECCF14" w14:textId="77777777" w:rsidR="000175EC" w:rsidRDefault="000175EC" w:rsidP="005E4D60">
      <w:pPr>
        <w:pStyle w:val="Standard"/>
        <w:ind w:left="709"/>
        <w:jc w:val="both"/>
        <w:rPr>
          <w:rFonts w:ascii="Verdana" w:hAnsi="Verdana" w:cs="Verdana"/>
          <w:kern w:val="0"/>
          <w:lang w:eastAsia="en-US"/>
        </w:rPr>
      </w:pPr>
    </w:p>
    <w:p w14:paraId="6DD11937" w14:textId="77777777" w:rsidR="000175EC" w:rsidRDefault="000175EC" w:rsidP="005E4D60">
      <w:pPr>
        <w:pStyle w:val="Standard"/>
        <w:ind w:left="709"/>
        <w:jc w:val="both"/>
        <w:rPr>
          <w:rFonts w:ascii="Verdana" w:hAnsi="Verdana" w:cs="Verdana"/>
          <w:kern w:val="0"/>
          <w:lang w:eastAsia="en-US"/>
        </w:rPr>
      </w:pPr>
    </w:p>
    <w:p w14:paraId="09C142DA" w14:textId="77777777" w:rsidR="000175EC" w:rsidRDefault="000175EC" w:rsidP="005E4D60">
      <w:pPr>
        <w:pStyle w:val="Standard"/>
        <w:ind w:left="709"/>
        <w:jc w:val="both"/>
        <w:rPr>
          <w:rFonts w:ascii="Verdana" w:hAnsi="Verdana" w:cs="Verdana"/>
          <w:kern w:val="0"/>
          <w:lang w:eastAsia="en-US"/>
        </w:rPr>
      </w:pPr>
    </w:p>
    <w:p w14:paraId="562E6003" w14:textId="77777777" w:rsidR="000175EC" w:rsidRDefault="000175EC" w:rsidP="005E4D60">
      <w:pPr>
        <w:pStyle w:val="Standard"/>
        <w:ind w:left="709"/>
        <w:jc w:val="both"/>
        <w:rPr>
          <w:rFonts w:ascii="Verdana" w:hAnsi="Verdana" w:cs="Verdana"/>
          <w:kern w:val="0"/>
          <w:lang w:eastAsia="en-US"/>
        </w:rPr>
      </w:pPr>
    </w:p>
    <w:p w14:paraId="4C26437B" w14:textId="77777777" w:rsidR="000175EC" w:rsidRDefault="000175EC" w:rsidP="005E4D60">
      <w:pPr>
        <w:pStyle w:val="Standard"/>
        <w:ind w:left="709"/>
        <w:jc w:val="both"/>
        <w:rPr>
          <w:rFonts w:ascii="Verdana" w:hAnsi="Verdana" w:cs="Verdana"/>
          <w:kern w:val="0"/>
          <w:lang w:eastAsia="en-US"/>
        </w:rPr>
      </w:pPr>
    </w:p>
    <w:p w14:paraId="72F7B134" w14:textId="77777777" w:rsidR="000175EC" w:rsidRDefault="000175EC" w:rsidP="005E4D60">
      <w:pPr>
        <w:pStyle w:val="Standard"/>
        <w:ind w:left="709"/>
        <w:jc w:val="both"/>
        <w:rPr>
          <w:rFonts w:ascii="Verdana" w:hAnsi="Verdana" w:cs="Verdana"/>
          <w:kern w:val="0"/>
          <w:lang w:eastAsia="en-US"/>
        </w:rPr>
      </w:pPr>
    </w:p>
    <w:p w14:paraId="23560AD5" w14:textId="77777777" w:rsidR="000175EC" w:rsidRDefault="000175EC" w:rsidP="005E4D60">
      <w:pPr>
        <w:pStyle w:val="Standard"/>
        <w:ind w:left="709"/>
        <w:jc w:val="both"/>
        <w:rPr>
          <w:rFonts w:ascii="Verdana" w:hAnsi="Verdana" w:cs="Verdana"/>
          <w:kern w:val="0"/>
          <w:lang w:eastAsia="en-US"/>
        </w:rPr>
      </w:pPr>
    </w:p>
    <w:p w14:paraId="36EA596F" w14:textId="77777777" w:rsidR="000175EC" w:rsidRDefault="000175EC" w:rsidP="005E4D60">
      <w:pPr>
        <w:pStyle w:val="Standard"/>
        <w:ind w:left="709"/>
        <w:jc w:val="both"/>
        <w:rPr>
          <w:rFonts w:ascii="Verdana" w:hAnsi="Verdana" w:cs="Verdana"/>
          <w:kern w:val="0"/>
          <w:lang w:eastAsia="en-US"/>
        </w:rPr>
      </w:pPr>
    </w:p>
    <w:p w14:paraId="5775B8CF" w14:textId="77777777" w:rsidR="000175EC" w:rsidRDefault="000175EC" w:rsidP="005E4D60">
      <w:pPr>
        <w:pStyle w:val="Standard"/>
        <w:ind w:left="709"/>
        <w:jc w:val="both"/>
        <w:rPr>
          <w:rFonts w:ascii="Verdana" w:hAnsi="Verdana" w:cs="Verdana"/>
          <w:kern w:val="0"/>
          <w:lang w:eastAsia="en-US"/>
        </w:rPr>
      </w:pPr>
    </w:p>
    <w:p w14:paraId="5A3FD3F6" w14:textId="77777777" w:rsidR="000175EC" w:rsidRDefault="000175EC" w:rsidP="005E4D60">
      <w:pPr>
        <w:pStyle w:val="Standard"/>
        <w:ind w:left="709"/>
        <w:jc w:val="both"/>
        <w:rPr>
          <w:rFonts w:ascii="Verdana" w:hAnsi="Verdana" w:cs="Verdana"/>
          <w:kern w:val="0"/>
          <w:lang w:eastAsia="en-US"/>
        </w:rPr>
      </w:pPr>
    </w:p>
    <w:p w14:paraId="5DB35A62" w14:textId="77777777" w:rsidR="000175EC" w:rsidRDefault="000175EC" w:rsidP="005E4D60">
      <w:pPr>
        <w:pStyle w:val="Standard"/>
        <w:ind w:left="709"/>
        <w:jc w:val="both"/>
        <w:rPr>
          <w:rFonts w:ascii="Verdana" w:hAnsi="Verdana" w:cs="Verdana"/>
          <w:kern w:val="0"/>
          <w:lang w:eastAsia="en-US"/>
        </w:rPr>
      </w:pPr>
    </w:p>
    <w:p w14:paraId="449F4F85" w14:textId="77777777" w:rsidR="000175EC" w:rsidRDefault="000175EC" w:rsidP="005E4D60">
      <w:pPr>
        <w:pStyle w:val="Standard"/>
        <w:ind w:left="709"/>
        <w:jc w:val="both"/>
        <w:rPr>
          <w:rFonts w:ascii="Verdana" w:hAnsi="Verdana" w:cs="Verdana"/>
          <w:kern w:val="0"/>
          <w:lang w:eastAsia="en-US"/>
        </w:rPr>
      </w:pPr>
    </w:p>
    <w:p w14:paraId="2EBA8D11" w14:textId="77777777" w:rsidR="000175EC" w:rsidRDefault="000175EC" w:rsidP="005E4D60">
      <w:pPr>
        <w:pStyle w:val="Standard"/>
        <w:ind w:left="709"/>
        <w:jc w:val="both"/>
        <w:rPr>
          <w:rFonts w:ascii="Verdana" w:hAnsi="Verdana" w:cs="Verdana"/>
          <w:kern w:val="0"/>
          <w:lang w:eastAsia="en-US"/>
        </w:rPr>
      </w:pPr>
    </w:p>
    <w:p w14:paraId="45C2804B" w14:textId="77777777" w:rsidR="000175EC" w:rsidRDefault="000175EC" w:rsidP="005E4D60">
      <w:pPr>
        <w:pStyle w:val="Standard"/>
        <w:ind w:left="709"/>
        <w:jc w:val="both"/>
        <w:rPr>
          <w:rFonts w:ascii="Verdana" w:hAnsi="Verdana" w:cs="Verdana"/>
          <w:kern w:val="0"/>
          <w:lang w:eastAsia="en-US"/>
        </w:rPr>
      </w:pPr>
    </w:p>
    <w:p w14:paraId="51C0A326" w14:textId="77777777" w:rsidR="000175EC" w:rsidRDefault="000175EC" w:rsidP="005E4D60">
      <w:pPr>
        <w:pStyle w:val="Standard"/>
        <w:ind w:left="709"/>
        <w:jc w:val="both"/>
        <w:rPr>
          <w:rFonts w:ascii="Verdana" w:hAnsi="Verdana" w:cs="Verdana"/>
          <w:kern w:val="0"/>
          <w:lang w:eastAsia="en-US"/>
        </w:rPr>
      </w:pPr>
    </w:p>
    <w:p w14:paraId="663FC3D7" w14:textId="77777777" w:rsidR="000175EC" w:rsidRDefault="000175EC" w:rsidP="005E4D60">
      <w:pPr>
        <w:pStyle w:val="Standard"/>
        <w:ind w:left="709"/>
        <w:jc w:val="both"/>
        <w:rPr>
          <w:rFonts w:ascii="Verdana" w:hAnsi="Verdana" w:cs="Verdana"/>
          <w:kern w:val="0"/>
          <w:lang w:eastAsia="en-US"/>
        </w:rPr>
      </w:pPr>
    </w:p>
    <w:p w14:paraId="3749038B" w14:textId="77777777" w:rsidR="000175EC" w:rsidRDefault="000175EC" w:rsidP="005E4D60">
      <w:pPr>
        <w:pStyle w:val="Standard"/>
        <w:ind w:left="709"/>
        <w:jc w:val="both"/>
        <w:rPr>
          <w:rFonts w:ascii="Verdana" w:hAnsi="Verdana" w:cs="Verdana"/>
          <w:kern w:val="0"/>
          <w:lang w:eastAsia="en-US"/>
        </w:rPr>
      </w:pPr>
    </w:p>
    <w:p w14:paraId="0719CFAE" w14:textId="77777777" w:rsidR="000175EC" w:rsidRDefault="000175EC" w:rsidP="005E4D60">
      <w:pPr>
        <w:pStyle w:val="Standard"/>
        <w:ind w:left="709"/>
        <w:jc w:val="both"/>
        <w:rPr>
          <w:rFonts w:ascii="Verdana" w:hAnsi="Verdana" w:cs="Verdana"/>
          <w:kern w:val="0"/>
          <w:lang w:eastAsia="en-US"/>
        </w:rPr>
      </w:pPr>
    </w:p>
    <w:p w14:paraId="0440F412" w14:textId="77777777" w:rsidR="000175EC" w:rsidRDefault="000175EC" w:rsidP="005E4D60">
      <w:pPr>
        <w:pStyle w:val="Standard"/>
        <w:ind w:left="709"/>
        <w:jc w:val="both"/>
        <w:rPr>
          <w:rFonts w:ascii="Verdana" w:hAnsi="Verdana" w:cs="Verdana"/>
          <w:kern w:val="0"/>
          <w:lang w:eastAsia="en-US"/>
        </w:rPr>
      </w:pPr>
    </w:p>
    <w:p w14:paraId="4AE0104F" w14:textId="77777777" w:rsidR="000175EC" w:rsidRDefault="000175EC" w:rsidP="005E4D60">
      <w:pPr>
        <w:pStyle w:val="Standard"/>
        <w:ind w:left="709"/>
        <w:jc w:val="both"/>
        <w:rPr>
          <w:rFonts w:ascii="Verdana" w:hAnsi="Verdana" w:cs="Verdana"/>
          <w:kern w:val="0"/>
          <w:lang w:eastAsia="en-US"/>
        </w:rPr>
      </w:pPr>
    </w:p>
    <w:p w14:paraId="10DE8244" w14:textId="77777777" w:rsidR="000175EC" w:rsidRDefault="000175EC" w:rsidP="005E4D60">
      <w:pPr>
        <w:pStyle w:val="Standard"/>
        <w:ind w:left="709"/>
        <w:jc w:val="both"/>
        <w:rPr>
          <w:rFonts w:ascii="Verdana" w:hAnsi="Verdana" w:cs="Verdana"/>
          <w:kern w:val="0"/>
          <w:lang w:eastAsia="en-US"/>
        </w:rPr>
      </w:pPr>
    </w:p>
    <w:p w14:paraId="43381CD5" w14:textId="77777777" w:rsidR="000175EC" w:rsidRDefault="000175EC" w:rsidP="005E4D60">
      <w:pPr>
        <w:pStyle w:val="Standard"/>
        <w:ind w:left="709"/>
        <w:jc w:val="both"/>
        <w:rPr>
          <w:rFonts w:ascii="Verdana" w:hAnsi="Verdana" w:cs="Verdana"/>
          <w:kern w:val="0"/>
          <w:lang w:eastAsia="en-US"/>
        </w:rPr>
      </w:pPr>
    </w:p>
    <w:p w14:paraId="5AB6DEB6" w14:textId="77777777" w:rsidR="000175EC" w:rsidRDefault="000175EC" w:rsidP="005E4D60">
      <w:pPr>
        <w:pStyle w:val="Standard"/>
        <w:ind w:left="709"/>
        <w:jc w:val="both"/>
        <w:rPr>
          <w:rFonts w:ascii="Verdana" w:hAnsi="Verdana" w:cs="Verdana"/>
          <w:kern w:val="0"/>
          <w:lang w:eastAsia="en-US"/>
        </w:rPr>
      </w:pPr>
    </w:p>
    <w:p w14:paraId="348AC2F6" w14:textId="77777777" w:rsidR="000175EC" w:rsidRDefault="000175EC" w:rsidP="005E4D60">
      <w:pPr>
        <w:pStyle w:val="Standard"/>
        <w:ind w:left="709"/>
        <w:jc w:val="both"/>
        <w:rPr>
          <w:rFonts w:ascii="Verdana" w:hAnsi="Verdana" w:cs="Verdana"/>
          <w:kern w:val="0"/>
          <w:lang w:eastAsia="en-US"/>
        </w:rPr>
      </w:pPr>
    </w:p>
    <w:p w14:paraId="4A661ED9" w14:textId="77777777" w:rsidR="000175EC" w:rsidRDefault="000175EC" w:rsidP="005E4D60">
      <w:pPr>
        <w:pStyle w:val="Standard"/>
        <w:ind w:left="709"/>
        <w:jc w:val="both"/>
        <w:rPr>
          <w:rFonts w:ascii="Verdana" w:hAnsi="Verdana" w:cs="Verdana"/>
          <w:kern w:val="0"/>
          <w:lang w:eastAsia="en-US"/>
        </w:rPr>
      </w:pPr>
    </w:p>
    <w:p w14:paraId="4ABA4F9C" w14:textId="77777777" w:rsidR="000175EC" w:rsidRDefault="000175EC" w:rsidP="005E4D60">
      <w:pPr>
        <w:pStyle w:val="Standard"/>
        <w:ind w:left="709"/>
        <w:jc w:val="both"/>
        <w:rPr>
          <w:rFonts w:ascii="Verdana" w:hAnsi="Verdana" w:cs="Verdana"/>
          <w:kern w:val="0"/>
          <w:lang w:eastAsia="en-US"/>
        </w:rPr>
      </w:pPr>
    </w:p>
    <w:p w14:paraId="688CF946" w14:textId="77777777" w:rsidR="000175EC" w:rsidRDefault="000175EC" w:rsidP="005E4D60">
      <w:pPr>
        <w:pStyle w:val="Standard"/>
        <w:ind w:left="709"/>
        <w:jc w:val="both"/>
        <w:rPr>
          <w:rFonts w:ascii="Verdana" w:hAnsi="Verdana" w:cs="Verdana"/>
          <w:kern w:val="0"/>
          <w:lang w:eastAsia="en-US"/>
        </w:rPr>
      </w:pPr>
    </w:p>
    <w:p w14:paraId="0343D7F6" w14:textId="77777777" w:rsidR="000175EC" w:rsidRDefault="000175EC" w:rsidP="005E4D60">
      <w:pPr>
        <w:pStyle w:val="Standard"/>
        <w:ind w:left="709"/>
        <w:jc w:val="both"/>
        <w:rPr>
          <w:rFonts w:ascii="Verdana" w:hAnsi="Verdana" w:cs="Verdana"/>
          <w:kern w:val="0"/>
          <w:lang w:eastAsia="en-US"/>
        </w:rPr>
      </w:pPr>
    </w:p>
    <w:p w14:paraId="5CC0B090" w14:textId="77777777" w:rsidR="000175EC" w:rsidRDefault="000175EC" w:rsidP="005E4D60">
      <w:pPr>
        <w:pStyle w:val="Standard"/>
        <w:ind w:left="709"/>
        <w:jc w:val="both"/>
        <w:rPr>
          <w:rFonts w:ascii="Verdana" w:hAnsi="Verdana" w:cs="Verdana"/>
          <w:kern w:val="0"/>
          <w:lang w:eastAsia="en-US"/>
        </w:rPr>
      </w:pPr>
    </w:p>
    <w:p w14:paraId="674266FE" w14:textId="77777777" w:rsidR="000175EC" w:rsidRDefault="000175EC" w:rsidP="005E4D60">
      <w:pPr>
        <w:pStyle w:val="Standard"/>
        <w:ind w:left="709"/>
        <w:jc w:val="both"/>
        <w:rPr>
          <w:rFonts w:ascii="Verdana" w:hAnsi="Verdana" w:cs="Verdana"/>
          <w:kern w:val="0"/>
          <w:lang w:eastAsia="en-US"/>
        </w:rPr>
      </w:pPr>
    </w:p>
    <w:p w14:paraId="79761794" w14:textId="77777777" w:rsidR="000175EC" w:rsidRDefault="000175EC" w:rsidP="005E4D60">
      <w:pPr>
        <w:pStyle w:val="Standard"/>
        <w:ind w:left="709"/>
        <w:jc w:val="both"/>
        <w:rPr>
          <w:rFonts w:ascii="Verdana" w:hAnsi="Verdana" w:cs="Verdana"/>
          <w:kern w:val="0"/>
          <w:lang w:eastAsia="en-US"/>
        </w:rPr>
      </w:pPr>
    </w:p>
    <w:p w14:paraId="42738BE4" w14:textId="77777777" w:rsidR="000175EC" w:rsidRDefault="000175EC" w:rsidP="005E4D60">
      <w:pPr>
        <w:pStyle w:val="Standard"/>
        <w:ind w:left="709"/>
        <w:jc w:val="both"/>
        <w:rPr>
          <w:rFonts w:ascii="Verdana" w:hAnsi="Verdana" w:cs="Verdana"/>
          <w:kern w:val="0"/>
          <w:lang w:eastAsia="en-US"/>
        </w:rPr>
      </w:pPr>
    </w:p>
    <w:p w14:paraId="65CA7EDF" w14:textId="77777777" w:rsidR="000175EC" w:rsidRDefault="000175EC" w:rsidP="005E4D60">
      <w:pPr>
        <w:pStyle w:val="Standard"/>
        <w:ind w:left="709"/>
        <w:jc w:val="both"/>
        <w:rPr>
          <w:rFonts w:ascii="Verdana" w:hAnsi="Verdana" w:cs="Verdana"/>
          <w:kern w:val="0"/>
          <w:lang w:eastAsia="en-US"/>
        </w:rPr>
      </w:pPr>
    </w:p>
    <w:p w14:paraId="24721112" w14:textId="77777777" w:rsidR="000175EC" w:rsidRDefault="000175EC" w:rsidP="005E4D60">
      <w:pPr>
        <w:pStyle w:val="Standard"/>
        <w:ind w:left="709"/>
        <w:jc w:val="both"/>
        <w:rPr>
          <w:rFonts w:ascii="Verdana" w:hAnsi="Verdana" w:cs="Verdana"/>
          <w:kern w:val="0"/>
          <w:lang w:eastAsia="en-US"/>
        </w:rPr>
      </w:pPr>
    </w:p>
    <w:p w14:paraId="4705B422" w14:textId="77777777" w:rsidR="000175EC" w:rsidRDefault="000175EC" w:rsidP="005E4D60">
      <w:pPr>
        <w:pStyle w:val="Standard"/>
        <w:ind w:left="709"/>
        <w:jc w:val="both"/>
        <w:rPr>
          <w:rFonts w:ascii="Verdana" w:hAnsi="Verdana" w:cs="Verdana"/>
          <w:kern w:val="0"/>
          <w:lang w:eastAsia="en-US"/>
        </w:rPr>
      </w:pPr>
    </w:p>
    <w:p w14:paraId="40DC58F7" w14:textId="77777777" w:rsidR="000175EC" w:rsidRDefault="000175EC" w:rsidP="005E4D60">
      <w:pPr>
        <w:pStyle w:val="Standard"/>
        <w:ind w:left="709"/>
        <w:jc w:val="both"/>
        <w:rPr>
          <w:rFonts w:ascii="Verdana" w:hAnsi="Verdana" w:cs="Verdana"/>
          <w:kern w:val="0"/>
          <w:lang w:eastAsia="en-US"/>
        </w:rPr>
      </w:pPr>
    </w:p>
    <w:p w14:paraId="604DC2B0" w14:textId="77777777" w:rsidR="000175EC" w:rsidRDefault="000175EC" w:rsidP="005E4D60">
      <w:pPr>
        <w:pStyle w:val="Standard"/>
        <w:ind w:left="709"/>
        <w:jc w:val="both"/>
        <w:rPr>
          <w:rFonts w:ascii="Verdana" w:hAnsi="Verdana" w:cs="Verdana"/>
          <w:kern w:val="0"/>
          <w:lang w:eastAsia="en-US"/>
        </w:rPr>
      </w:pPr>
    </w:p>
    <w:p w14:paraId="2232B44E" w14:textId="77777777" w:rsidR="004D4207" w:rsidRDefault="004D4207" w:rsidP="000175EC">
      <w:pPr>
        <w:pStyle w:val="Standard"/>
        <w:jc w:val="both"/>
        <w:rPr>
          <w:rFonts w:ascii="Verdana" w:hAnsi="Verdana" w:cs="Verdana"/>
          <w:b/>
          <w:bCs/>
          <w:kern w:val="0"/>
          <w:sz w:val="28"/>
          <w:szCs w:val="28"/>
          <w:lang w:eastAsia="en-US"/>
        </w:rPr>
      </w:pPr>
      <w:r>
        <w:rPr>
          <w:rFonts w:ascii="Verdana" w:hAnsi="Verdana" w:cs="Verdana"/>
          <w:b/>
          <w:bCs/>
          <w:kern w:val="0"/>
          <w:sz w:val="28"/>
          <w:szCs w:val="28"/>
          <w:lang w:eastAsia="en-US"/>
        </w:rPr>
        <w:t>CAPÍTULO 7- NORMAS SOBRE LA UTILIZACIÓN EN EL CENTRO DE TELÉFONOS MÓVILES Y OTROS APARATOS ELECTRÓNICOS, ASÍ COMO EL PROCEDIMIENTO PARA GARANTIZAR EL ACCESO SEGURO A INTERNET</w:t>
      </w:r>
    </w:p>
    <w:p w14:paraId="0E3BCA10" w14:textId="77777777" w:rsidR="004D4207" w:rsidRDefault="004D4207" w:rsidP="005E4D60">
      <w:pPr>
        <w:pStyle w:val="Standard"/>
        <w:rPr>
          <w:rFonts w:ascii="Verdana" w:hAnsi="Verdana" w:cs="Verdana"/>
          <w:kern w:val="0"/>
          <w:lang w:eastAsia="en-US"/>
        </w:rPr>
      </w:pPr>
    </w:p>
    <w:p w14:paraId="26C3845B" w14:textId="77777777" w:rsidR="004D4207" w:rsidRPr="005E4D60" w:rsidRDefault="004D4207" w:rsidP="00B511EA">
      <w:pPr>
        <w:pStyle w:val="Standard"/>
        <w:spacing w:line="276" w:lineRule="auto"/>
        <w:rPr>
          <w:rFonts w:ascii="Verdana" w:hAnsi="Verdana" w:cs="Verdana"/>
          <w:b/>
          <w:bCs/>
        </w:rPr>
      </w:pPr>
      <w:r w:rsidRPr="005E4D60">
        <w:rPr>
          <w:rFonts w:ascii="Verdana" w:hAnsi="Verdana" w:cs="Verdana"/>
          <w:b/>
          <w:bCs/>
          <w:i/>
          <w:iCs/>
        </w:rPr>
        <w:t>Medidas para la preservación de la intimidad y la confidencialidad.</w:t>
      </w:r>
    </w:p>
    <w:p w14:paraId="35B967E8"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Protección del anonimato, de modo que los datos de carácter personal relativos a los menores no puedan ser recabados ni divulgados sin la autorización de madres, padres o personas que ejerzan la tutoría.</w:t>
      </w:r>
    </w:p>
    <w:p w14:paraId="24D408BF"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Se prohíbe la realización de fotografías, vídeos, grabaciones de toda índole… captadas en el interior del recinto escolar, ya sean o no de contenido vejatorio, y con el consentimiento o no de las personas, salvo permiso expreso de la autoridad educativa competente.</w:t>
      </w:r>
    </w:p>
    <w:p w14:paraId="75605C94"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i/>
          <w:iCs/>
          <w:kern w:val="0"/>
          <w:lang w:eastAsia="en-US"/>
        </w:rPr>
        <w:t>Cuando el alumno o alumna no supere la edad de 13 años y sea autor de este tipo de infracciones: se requerirá la colaboración de la familia en primer término, y se le aplicaran las medidas correctoras por vulnerar las normas de convivencia, y en caso de no contar con dicha colaboración, o ser insuficientes las medidas correctoras aplicadas, se aconseja al Equipo Directivo que reúna las pruebas documentales que acrediten estos requerimientos por medios fehacientes (acuse de recibo, diligencias telefónicas de secretaría, burofax, telegramas….) trasladándose dicha circunstancia a la entidad pública protectora de menores y/o a la Fiscalía de Menores, a fin de promover las acciones pertinentes por incumplimiento de los deberes inherentes al ejercicio de la patria potestad o cuidado tutorial, o se adopten otras medidas protectoras además de las estrictamente educativas.</w:t>
      </w:r>
    </w:p>
    <w:p w14:paraId="0CCC87C4"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Protección de la imagen de las personas menores, de forma que no hagan uso de su fotografía, o cualquier soporte que contenga la imagen del menor, si no es con el previo consentimiento de sus madres, padres o personas que ejerzan la tutoría.</w:t>
      </w:r>
    </w:p>
    <w:p w14:paraId="1D811032"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 xml:space="preserve">A este respecto, el Centro facilitará un documento de autorización a las familias para que los menores puedan salir en la página Web de Centro, periódicos, publicaciones… siempre desde el </w:t>
      </w:r>
      <w:r w:rsidRPr="005E4D60">
        <w:rPr>
          <w:rFonts w:ascii="Verdana" w:hAnsi="Verdana" w:cs="Verdana"/>
          <w:kern w:val="0"/>
          <w:lang w:eastAsia="en-US"/>
        </w:rPr>
        <w:lastRenderedPageBreak/>
        <w:t>punto de vista educativo y/o formativo. Se elaborará y actualizará cada año la lista de alumnado no autorizado por sus tutores legales de la que se informará a los Equipos Docentes.</w:t>
      </w:r>
    </w:p>
    <w:p w14:paraId="7B570528"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Protección ante el posible establecimiento de relaciones con otras personas que puedan resultar inadecuadas para su desarrollo evolutivo.</w:t>
      </w:r>
    </w:p>
    <w:p w14:paraId="546DDC2C"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El alumnado no podrá utilizar redes sociales, correos electrónicos, chats, videoconferencias… sin la supervisión de un adulto.</w:t>
      </w:r>
    </w:p>
    <w:p w14:paraId="15A45B94"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Protección frente a los contenidos de juegos u otras propuestas de ocio que puedan contener apología de la violencia, mensajes racistas, sexistas o denigrantes, con respecto a los derec</w:t>
      </w:r>
      <w:r w:rsidR="00B511EA">
        <w:rPr>
          <w:rFonts w:ascii="Verdana" w:hAnsi="Verdana" w:cs="Verdana"/>
          <w:kern w:val="0"/>
          <w:lang w:eastAsia="en-US"/>
        </w:rPr>
        <w:t>hos y la imagen de las personas.</w:t>
      </w:r>
    </w:p>
    <w:p w14:paraId="5D59FD34"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Cualquier miembro de la comunidad educativa podrá informar sobre este tipo de contenidos digitales para recomendarlos o denunciarlos.</w:t>
      </w:r>
    </w:p>
    <w:p w14:paraId="605395D2"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Pr>
          <w:rFonts w:ascii="Verdana" w:hAnsi="Verdana" w:cs="Verdana"/>
          <w:kern w:val="0"/>
          <w:lang w:eastAsia="en-US"/>
        </w:rPr>
        <w:t>El profesorado del tercer</w:t>
      </w:r>
      <w:r w:rsidRPr="005E4D60">
        <w:rPr>
          <w:rFonts w:ascii="Verdana" w:hAnsi="Verdana" w:cs="Verdana"/>
          <w:kern w:val="0"/>
          <w:lang w:eastAsia="en-US"/>
        </w:rPr>
        <w:t xml:space="preserve"> ciclo revisará periódicamente los ultraportátiles para comprobar la idoneidad de los contenidos almacenados en el ultraportátil; así como pen-drive o cd sospechosos del alumnado.</w:t>
      </w:r>
    </w:p>
    <w:p w14:paraId="01A782A4"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El Centro adoptará medidas de seguridad para el acceso y uso seguro de Internet y las TIC por parte de las personas menores de edad.</w:t>
      </w:r>
    </w:p>
    <w:p w14:paraId="124B8FE5" w14:textId="77777777" w:rsidR="004D4207" w:rsidRPr="005E4D60" w:rsidRDefault="004D4207" w:rsidP="00B511EA">
      <w:pPr>
        <w:pStyle w:val="Standard"/>
        <w:numPr>
          <w:ilvl w:val="0"/>
          <w:numId w:val="41"/>
        </w:numPr>
        <w:spacing w:line="276" w:lineRule="auto"/>
        <w:jc w:val="both"/>
        <w:rPr>
          <w:rFonts w:ascii="Verdana" w:hAnsi="Verdana" w:cs="Verdana"/>
          <w:kern w:val="0"/>
          <w:lang w:eastAsia="en-US"/>
        </w:rPr>
      </w:pPr>
      <w:r w:rsidRPr="005E4D60">
        <w:rPr>
          <w:rFonts w:ascii="Verdana" w:hAnsi="Verdana" w:cs="Verdana"/>
          <w:kern w:val="0"/>
          <w:lang w:eastAsia="en-US"/>
        </w:rPr>
        <w:t>Se consideran contenidos inapropiados e ilícitos los elementos que sean susceptibles de atentar o que induzcan a atentar contra la dignidad humana, la seguridad y los derechos de protección de las personas menores de edad y, especialmente, en relación con los siguientes:</w:t>
      </w:r>
    </w:p>
    <w:p w14:paraId="77DBEE26" w14:textId="77777777" w:rsidR="004D4207" w:rsidRPr="005E4D60" w:rsidRDefault="004D4207" w:rsidP="00B511EA">
      <w:pPr>
        <w:pStyle w:val="Standard"/>
        <w:numPr>
          <w:ilvl w:val="2"/>
          <w:numId w:val="41"/>
        </w:numPr>
        <w:spacing w:line="276" w:lineRule="auto"/>
        <w:ind w:left="709"/>
        <w:jc w:val="both"/>
        <w:rPr>
          <w:rFonts w:ascii="Verdana" w:hAnsi="Verdana" w:cs="Verdana"/>
          <w:kern w:val="0"/>
          <w:lang w:eastAsia="en-US"/>
        </w:rPr>
      </w:pPr>
      <w:r w:rsidRPr="005E4D60">
        <w:rPr>
          <w:rFonts w:ascii="Verdana" w:hAnsi="Verdana" w:cs="Verdana"/>
          <w:kern w:val="0"/>
          <w:lang w:eastAsia="en-US"/>
        </w:rPr>
        <w:t>Los contenidos que atenten contra el honor, la intimidad y el secreto de las comunicaciones, de los menores o de otras personas.</w:t>
      </w:r>
    </w:p>
    <w:p w14:paraId="4B4C28B8" w14:textId="77777777" w:rsidR="004D4207" w:rsidRPr="005E4D60" w:rsidRDefault="004D4207" w:rsidP="00B511EA">
      <w:pPr>
        <w:pStyle w:val="Standard"/>
        <w:numPr>
          <w:ilvl w:val="2"/>
          <w:numId w:val="41"/>
        </w:numPr>
        <w:spacing w:line="276" w:lineRule="auto"/>
        <w:ind w:left="709"/>
        <w:jc w:val="both"/>
        <w:rPr>
          <w:rFonts w:ascii="Verdana" w:hAnsi="Verdana" w:cs="Verdana"/>
          <w:kern w:val="0"/>
          <w:lang w:eastAsia="en-US"/>
        </w:rPr>
      </w:pPr>
      <w:r w:rsidRPr="005E4D60">
        <w:rPr>
          <w:rFonts w:ascii="Verdana" w:hAnsi="Verdana" w:cs="Verdana"/>
          <w:kern w:val="0"/>
          <w:lang w:eastAsia="en-US"/>
        </w:rPr>
        <w:t>Los contenidos violentos, degradantes o favorecedores de la corrupción de menores, así como los relativos a la prostitución o la pornografía de personas de cualquier edad.</w:t>
      </w:r>
    </w:p>
    <w:p w14:paraId="43C2F548" w14:textId="77777777" w:rsidR="004D4207" w:rsidRPr="005E4D60" w:rsidRDefault="004D4207" w:rsidP="00B511EA">
      <w:pPr>
        <w:pStyle w:val="Standard"/>
        <w:numPr>
          <w:ilvl w:val="2"/>
          <w:numId w:val="41"/>
        </w:numPr>
        <w:spacing w:line="276" w:lineRule="auto"/>
        <w:ind w:left="709"/>
        <w:jc w:val="both"/>
        <w:rPr>
          <w:rFonts w:ascii="Verdana" w:hAnsi="Verdana" w:cs="Verdana"/>
          <w:kern w:val="0"/>
          <w:lang w:eastAsia="en-US"/>
        </w:rPr>
      </w:pPr>
      <w:r w:rsidRPr="005E4D60">
        <w:rPr>
          <w:rFonts w:ascii="Verdana" w:hAnsi="Verdana" w:cs="Verdana"/>
          <w:kern w:val="0"/>
          <w:lang w:eastAsia="en-US"/>
        </w:rPr>
        <w:t>Los contenidos racistas, xenófobos, sexistas, los que promuevan sectas y los que hagan apología del crimen, del terrorismo o de ideas totalitarias o extremistas.</w:t>
      </w:r>
    </w:p>
    <w:p w14:paraId="2948AE37" w14:textId="77777777" w:rsidR="004D4207" w:rsidRPr="005E4D60" w:rsidRDefault="004D4207" w:rsidP="00B511EA">
      <w:pPr>
        <w:pStyle w:val="Standard"/>
        <w:numPr>
          <w:ilvl w:val="2"/>
          <w:numId w:val="41"/>
        </w:numPr>
        <w:spacing w:line="276" w:lineRule="auto"/>
        <w:ind w:left="709"/>
        <w:jc w:val="both"/>
        <w:rPr>
          <w:rFonts w:ascii="Verdana" w:hAnsi="Verdana" w:cs="Verdana"/>
          <w:kern w:val="0"/>
          <w:lang w:eastAsia="en-US"/>
        </w:rPr>
      </w:pPr>
      <w:r w:rsidRPr="005E4D60">
        <w:rPr>
          <w:rFonts w:ascii="Verdana" w:hAnsi="Verdana" w:cs="Verdana"/>
          <w:kern w:val="0"/>
          <w:lang w:eastAsia="en-US"/>
        </w:rPr>
        <w:t>Los contenidos que dañen la identidad y autoestima de las personas menores, especialmente en relación a su condición física o psíquica.</w:t>
      </w:r>
    </w:p>
    <w:p w14:paraId="64502C66" w14:textId="77777777" w:rsidR="004D4207" w:rsidRPr="005E4D60" w:rsidRDefault="004D4207" w:rsidP="00B511EA">
      <w:pPr>
        <w:pStyle w:val="Standard"/>
        <w:numPr>
          <w:ilvl w:val="2"/>
          <w:numId w:val="41"/>
        </w:numPr>
        <w:spacing w:line="276" w:lineRule="auto"/>
        <w:ind w:left="709"/>
        <w:jc w:val="both"/>
        <w:rPr>
          <w:rFonts w:ascii="Verdana" w:hAnsi="Verdana" w:cs="Verdana"/>
          <w:kern w:val="0"/>
          <w:lang w:eastAsia="en-US"/>
        </w:rPr>
      </w:pPr>
      <w:r w:rsidRPr="005E4D60">
        <w:rPr>
          <w:rFonts w:ascii="Verdana" w:hAnsi="Verdana" w:cs="Verdana"/>
          <w:kern w:val="0"/>
          <w:lang w:eastAsia="en-US"/>
        </w:rPr>
        <w:lastRenderedPageBreak/>
        <w:t>Los contenidos que fomenten la ludopatía y consumos abusivos.</w:t>
      </w:r>
    </w:p>
    <w:p w14:paraId="72C43CA3" w14:textId="77777777" w:rsidR="004D4207" w:rsidRPr="005E4D60" w:rsidRDefault="004D4207" w:rsidP="00B511EA">
      <w:pPr>
        <w:pStyle w:val="Standard"/>
        <w:spacing w:line="276" w:lineRule="auto"/>
        <w:rPr>
          <w:rFonts w:ascii="Verdana" w:hAnsi="Verdana" w:cs="Verdana"/>
        </w:rPr>
      </w:pPr>
    </w:p>
    <w:p w14:paraId="6D573585" w14:textId="77777777" w:rsidR="00B511EA" w:rsidRDefault="00B511EA" w:rsidP="00B511EA">
      <w:pPr>
        <w:pStyle w:val="Standard"/>
        <w:spacing w:line="276" w:lineRule="auto"/>
        <w:outlineLvl w:val="0"/>
        <w:rPr>
          <w:rFonts w:ascii="Verdana" w:hAnsi="Verdana" w:cs="Verdana"/>
          <w:b/>
          <w:bCs/>
          <w:i/>
          <w:iCs/>
        </w:rPr>
      </w:pPr>
    </w:p>
    <w:p w14:paraId="45AD1658" w14:textId="77777777" w:rsidR="004D4207" w:rsidRPr="005E4D60" w:rsidRDefault="004D4207" w:rsidP="00B511EA">
      <w:pPr>
        <w:pStyle w:val="Standard"/>
        <w:spacing w:line="276" w:lineRule="auto"/>
        <w:outlineLvl w:val="0"/>
        <w:rPr>
          <w:rFonts w:ascii="Verdana" w:hAnsi="Verdana" w:cs="Verdana"/>
          <w:b/>
          <w:bCs/>
        </w:rPr>
      </w:pPr>
      <w:r w:rsidRPr="005E4D60">
        <w:rPr>
          <w:rFonts w:ascii="Verdana" w:hAnsi="Verdana" w:cs="Verdana"/>
          <w:b/>
          <w:bCs/>
          <w:i/>
          <w:iCs/>
        </w:rPr>
        <w:t>Reglas para la seguridad y la protección.</w:t>
      </w:r>
    </w:p>
    <w:p w14:paraId="1C3EFE85"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Protección del anonimato, de modo que los datos de carácter personal relativos a los menores no puedan ser recabados ni divulgados sin la autorización de madres, padres o personas que ejerzan la tutoría, así como de las personas o entidades que tengan atribuidas la guardia y custodia de los menores.</w:t>
      </w:r>
    </w:p>
    <w:p w14:paraId="37B6F1E9"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Protección de la imagen de las personas menores, de forma que no hagan uso de su fotografía, o cualquier soporte que contenga la imagen del menor, si no es con el previo consentimiento de sus madres, padres o personas que ejerzan la tutoría, así como de las personas o entidades que tengan atribuidas la guardia y custodia de los menores.</w:t>
      </w:r>
    </w:p>
    <w:p w14:paraId="006B36F7"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Protección de la intimidad de las personas menores frente a la intromisión de terceras personas conectadas a la red.</w:t>
      </w:r>
    </w:p>
    <w:p w14:paraId="2C284180"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Protección ante el posible establecimiento de relaciones con otras personas que puedan resultar inadecuadas para su desarrollo evolutivo.</w:t>
      </w:r>
    </w:p>
    <w:p w14:paraId="1F65A5F1"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Protección del riesgo derivado del comercio electrónico, como pueden ser, entre otros, los sistemas abusivos de venta, la publicidad engañosa y fraudulenta, las compras sin permiso paterno o materno, conforme a lo dispuesto en el artículo 8 de la Ley 34/2002, de 11 de julio.</w:t>
      </w:r>
    </w:p>
    <w:p w14:paraId="199BD6BF"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Protección frente a los contenidos de juegos u otras propuestas de ocio que puedan contener apología de la violencia, mensajes racistas, sexistas o denigrantes, con respecto a los derechos y la imagen de las personas.</w:t>
      </w:r>
    </w:p>
    <w:p w14:paraId="0A8A2476"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Nuestro centro por ser centro TIC dispone de un servidor de seguridad que realiza un filtrado de contenidos con lo que el acceso del alumnado a Internet está  restringido a las páginas que pudieran considerarse peligrosas. Este sistema de filtrado se establecerá a través del sistema Guadalinex.</w:t>
      </w:r>
    </w:p>
    <w:p w14:paraId="70A56E23"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Cualquier miembro de la Comunidad educativa podrá informar sobre páginas web inadecuadas que se incorporarán al filtrado del servidor de contenidos o viceversa.</w:t>
      </w:r>
    </w:p>
    <w:p w14:paraId="157F1DCE"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t>Se dará información práctica a los padres/madres sobre el sistema de filtrado, incluido en los ultraportátiles, durante la entrega de los mismos o posteriormente.</w:t>
      </w:r>
    </w:p>
    <w:p w14:paraId="48A7250D" w14:textId="77777777" w:rsidR="004D4207" w:rsidRPr="005E4D60" w:rsidRDefault="004D4207" w:rsidP="00B511EA">
      <w:pPr>
        <w:pStyle w:val="Standard"/>
        <w:numPr>
          <w:ilvl w:val="0"/>
          <w:numId w:val="42"/>
        </w:numPr>
        <w:spacing w:line="276" w:lineRule="auto"/>
        <w:jc w:val="both"/>
        <w:rPr>
          <w:rFonts w:ascii="Verdana" w:hAnsi="Verdana" w:cs="Verdana"/>
          <w:kern w:val="0"/>
          <w:lang w:eastAsia="en-US"/>
        </w:rPr>
      </w:pPr>
      <w:r w:rsidRPr="005E4D60">
        <w:rPr>
          <w:rFonts w:ascii="Verdana" w:hAnsi="Verdana" w:cs="Verdana"/>
          <w:kern w:val="0"/>
          <w:lang w:eastAsia="en-US"/>
        </w:rPr>
        <w:lastRenderedPageBreak/>
        <w:t>Los tutores y tutoras de 5º y 6º de primaria, al hacer entrega de los portátiles explicarán detenidamente el compromiso digital familiar que han de firmar, haciendo especial hincapié en que la familia es la responsable de que la navegación en Internet, fuera del horario escolar se realice de forma segura.</w:t>
      </w:r>
    </w:p>
    <w:p w14:paraId="4F454CEC" w14:textId="77777777" w:rsidR="004D4207" w:rsidRPr="005E4D60" w:rsidRDefault="004D4207" w:rsidP="00B511EA">
      <w:pPr>
        <w:pStyle w:val="Standard"/>
        <w:spacing w:line="276" w:lineRule="auto"/>
        <w:rPr>
          <w:rFonts w:ascii="Verdana" w:hAnsi="Verdana" w:cs="Verdana"/>
        </w:rPr>
      </w:pPr>
    </w:p>
    <w:p w14:paraId="30A4D479" w14:textId="77777777" w:rsidR="004D4207" w:rsidRPr="005E4D60" w:rsidRDefault="004D4207" w:rsidP="00B511EA">
      <w:pPr>
        <w:pStyle w:val="Standard"/>
        <w:spacing w:line="276" w:lineRule="auto"/>
        <w:rPr>
          <w:rFonts w:ascii="Verdana" w:hAnsi="Verdana" w:cs="Verdana"/>
          <w:b/>
          <w:bCs/>
        </w:rPr>
      </w:pPr>
      <w:r w:rsidRPr="005E4D60">
        <w:rPr>
          <w:rFonts w:ascii="Verdana" w:hAnsi="Verdana" w:cs="Verdana"/>
          <w:b/>
          <w:bCs/>
          <w:i/>
          <w:iCs/>
        </w:rPr>
        <w:t>Derechos de las personas menores de edad al acceso y uso seguro de Internet y las TIC.</w:t>
      </w:r>
    </w:p>
    <w:p w14:paraId="3E77FE86" w14:textId="77777777" w:rsidR="004D4207" w:rsidRPr="005E4D60" w:rsidRDefault="004D4207" w:rsidP="00B511EA">
      <w:pPr>
        <w:pStyle w:val="Standard"/>
        <w:numPr>
          <w:ilvl w:val="0"/>
          <w:numId w:val="45"/>
        </w:numPr>
        <w:spacing w:line="276" w:lineRule="auto"/>
        <w:jc w:val="both"/>
        <w:rPr>
          <w:rFonts w:ascii="Verdana" w:hAnsi="Verdana" w:cs="Verdana"/>
          <w:kern w:val="0"/>
          <w:lang w:eastAsia="en-US"/>
        </w:rPr>
      </w:pPr>
      <w:r w:rsidRPr="005E4D60">
        <w:rPr>
          <w:rFonts w:ascii="Verdana" w:hAnsi="Verdana" w:cs="Verdana"/>
          <w:kern w:val="0"/>
          <w:lang w:eastAsia="en-US"/>
        </w:rPr>
        <w:t>De acuerdo con la Convención de los Derechos del Niño de las Naciones Unidas, el profesorado  tendrá el deber de orientar, educar y acordar con ellos  un uso responsable de Internet y las TIC. Los Equipos de Ciclo adaptarán los contenidos para la elaboración de asambleas de clase sobre:</w:t>
      </w:r>
    </w:p>
    <w:p w14:paraId="1C6C28FB" w14:textId="77777777" w:rsidR="004D4207" w:rsidRPr="005E4D60" w:rsidRDefault="004D4207" w:rsidP="00B511EA">
      <w:pPr>
        <w:pStyle w:val="Standard"/>
        <w:numPr>
          <w:ilvl w:val="2"/>
          <w:numId w:val="43"/>
        </w:numPr>
        <w:spacing w:line="276" w:lineRule="auto"/>
        <w:ind w:left="709"/>
        <w:jc w:val="both"/>
        <w:rPr>
          <w:rFonts w:ascii="Verdana" w:hAnsi="Verdana" w:cs="Verdana"/>
          <w:kern w:val="0"/>
          <w:lang w:eastAsia="en-US"/>
        </w:rPr>
      </w:pPr>
      <w:r w:rsidRPr="005E4D60">
        <w:rPr>
          <w:rFonts w:ascii="Verdana" w:hAnsi="Verdana" w:cs="Verdana"/>
          <w:kern w:val="0"/>
          <w:lang w:eastAsia="en-US"/>
        </w:rPr>
        <w:t>Tiempos de utilización.</w:t>
      </w:r>
    </w:p>
    <w:p w14:paraId="7C6CF7E7" w14:textId="77777777" w:rsidR="004D4207" w:rsidRPr="005E4D60" w:rsidRDefault="004D4207" w:rsidP="00B511EA">
      <w:pPr>
        <w:pStyle w:val="Standard"/>
        <w:numPr>
          <w:ilvl w:val="2"/>
          <w:numId w:val="43"/>
        </w:numPr>
        <w:spacing w:line="276" w:lineRule="auto"/>
        <w:ind w:left="709"/>
        <w:jc w:val="both"/>
        <w:rPr>
          <w:rFonts w:ascii="Verdana" w:hAnsi="Verdana" w:cs="Verdana"/>
          <w:kern w:val="0"/>
          <w:lang w:eastAsia="en-US"/>
        </w:rPr>
      </w:pPr>
      <w:r w:rsidRPr="005E4D60">
        <w:rPr>
          <w:rFonts w:ascii="Verdana" w:hAnsi="Verdana" w:cs="Verdana"/>
          <w:kern w:val="0"/>
          <w:lang w:eastAsia="en-US"/>
        </w:rPr>
        <w:t>Páginas que no se deben visitar.</w:t>
      </w:r>
    </w:p>
    <w:p w14:paraId="7B6F4722" w14:textId="77777777" w:rsidR="004D4207" w:rsidRPr="005E4D60" w:rsidRDefault="004D4207" w:rsidP="00B511EA">
      <w:pPr>
        <w:pStyle w:val="Standard"/>
        <w:numPr>
          <w:ilvl w:val="2"/>
          <w:numId w:val="43"/>
        </w:numPr>
        <w:spacing w:line="276" w:lineRule="auto"/>
        <w:ind w:left="709"/>
        <w:jc w:val="both"/>
        <w:rPr>
          <w:rFonts w:ascii="Verdana" w:hAnsi="Verdana" w:cs="Verdana"/>
          <w:kern w:val="0"/>
          <w:lang w:eastAsia="en-US"/>
        </w:rPr>
      </w:pPr>
      <w:r w:rsidRPr="005E4D60">
        <w:rPr>
          <w:rFonts w:ascii="Verdana" w:hAnsi="Verdana" w:cs="Verdana"/>
          <w:kern w:val="0"/>
          <w:lang w:eastAsia="en-US"/>
        </w:rPr>
        <w:t>Información que no deben proporcionar, con objeto de protegerles de mensajes.</w:t>
      </w:r>
    </w:p>
    <w:p w14:paraId="7708EB0B" w14:textId="77777777" w:rsidR="004D4207" w:rsidRPr="005E4D60" w:rsidRDefault="004D4207" w:rsidP="00B511EA">
      <w:pPr>
        <w:pStyle w:val="Standard"/>
        <w:numPr>
          <w:ilvl w:val="2"/>
          <w:numId w:val="43"/>
        </w:numPr>
        <w:spacing w:line="276" w:lineRule="auto"/>
        <w:ind w:left="709"/>
        <w:jc w:val="both"/>
        <w:rPr>
          <w:rFonts w:ascii="Verdana" w:hAnsi="Verdana" w:cs="Verdana"/>
          <w:kern w:val="0"/>
          <w:lang w:eastAsia="en-US"/>
        </w:rPr>
      </w:pPr>
      <w:r w:rsidRPr="005E4D60">
        <w:rPr>
          <w:rFonts w:ascii="Verdana" w:hAnsi="Verdana" w:cs="Verdana"/>
          <w:kern w:val="0"/>
          <w:lang w:eastAsia="en-US"/>
        </w:rPr>
        <w:t>Comunicación a padres- profesorado de contenido digital y páginas webs inadecuadas</w:t>
      </w:r>
    </w:p>
    <w:p w14:paraId="2C2E0367" w14:textId="77777777" w:rsidR="004D4207" w:rsidRPr="005E4D60" w:rsidRDefault="004D4207" w:rsidP="00B511EA">
      <w:pPr>
        <w:pStyle w:val="Standard"/>
        <w:numPr>
          <w:ilvl w:val="2"/>
          <w:numId w:val="43"/>
        </w:numPr>
        <w:spacing w:line="276" w:lineRule="auto"/>
        <w:ind w:left="709"/>
        <w:jc w:val="both"/>
        <w:rPr>
          <w:rFonts w:ascii="Verdana" w:hAnsi="Verdana" w:cs="Verdana"/>
        </w:rPr>
      </w:pPr>
      <w:r w:rsidRPr="005E4D60">
        <w:rPr>
          <w:rFonts w:ascii="Verdana" w:hAnsi="Verdana" w:cs="Verdana"/>
          <w:kern w:val="0"/>
          <w:lang w:eastAsia="en-US"/>
        </w:rPr>
        <w:t>Otros peligros de Internet (redes sociales, situaciones perjudiciales…)</w:t>
      </w:r>
    </w:p>
    <w:p w14:paraId="7C454A60" w14:textId="77777777" w:rsidR="004D4207" w:rsidRPr="005E4D60" w:rsidRDefault="004D4207" w:rsidP="00B511EA">
      <w:pPr>
        <w:pStyle w:val="Standard"/>
        <w:spacing w:line="276" w:lineRule="auto"/>
        <w:rPr>
          <w:rFonts w:ascii="Verdana" w:hAnsi="Verdana" w:cs="Verdana"/>
        </w:rPr>
      </w:pPr>
      <w:r w:rsidRPr="005E4D60">
        <w:rPr>
          <w:rFonts w:ascii="Verdana" w:hAnsi="Verdana" w:cs="Verdana"/>
        </w:rPr>
        <w:t xml:space="preserve">        </w:t>
      </w:r>
    </w:p>
    <w:p w14:paraId="09433B6A" w14:textId="77777777" w:rsidR="004D4207" w:rsidRPr="005E4D60" w:rsidRDefault="004D4207" w:rsidP="00B511EA">
      <w:pPr>
        <w:pStyle w:val="Standard"/>
        <w:spacing w:line="276" w:lineRule="auto"/>
        <w:outlineLvl w:val="0"/>
        <w:rPr>
          <w:rFonts w:ascii="Verdana" w:hAnsi="Verdana" w:cs="Verdana"/>
          <w:b/>
          <w:bCs/>
        </w:rPr>
      </w:pPr>
      <w:r w:rsidRPr="005E4D60">
        <w:rPr>
          <w:rFonts w:ascii="Verdana" w:hAnsi="Verdana" w:cs="Verdana"/>
          <w:b/>
          <w:bCs/>
          <w:i/>
          <w:iCs/>
        </w:rPr>
        <w:t>Uso de los móviles y otros aparatos electrónicos.</w:t>
      </w:r>
    </w:p>
    <w:p w14:paraId="734B12C4" w14:textId="77777777" w:rsidR="004D4207" w:rsidRPr="005E4D60" w:rsidRDefault="004D4207" w:rsidP="00B511EA">
      <w:pPr>
        <w:pStyle w:val="Standard"/>
        <w:numPr>
          <w:ilvl w:val="0"/>
          <w:numId w:val="44"/>
        </w:numPr>
        <w:spacing w:line="276" w:lineRule="auto"/>
        <w:jc w:val="both"/>
        <w:rPr>
          <w:rFonts w:ascii="Verdana" w:hAnsi="Verdana" w:cs="Verdana"/>
          <w:kern w:val="0"/>
          <w:lang w:eastAsia="en-US"/>
        </w:rPr>
      </w:pPr>
      <w:r w:rsidRPr="005E4D60">
        <w:rPr>
          <w:rFonts w:ascii="Verdana" w:hAnsi="Verdana" w:cs="Verdana"/>
          <w:kern w:val="0"/>
          <w:lang w:eastAsia="en-US"/>
        </w:rPr>
        <w:t>Uso de los móviles:</w:t>
      </w:r>
    </w:p>
    <w:p w14:paraId="221BF16D" w14:textId="77777777" w:rsidR="004D4207" w:rsidRPr="005E4D60" w:rsidRDefault="004D4207" w:rsidP="00B511EA">
      <w:pPr>
        <w:pStyle w:val="Standard"/>
        <w:numPr>
          <w:ilvl w:val="2"/>
          <w:numId w:val="44"/>
        </w:numPr>
        <w:spacing w:line="276" w:lineRule="auto"/>
        <w:ind w:left="709"/>
        <w:jc w:val="both"/>
        <w:rPr>
          <w:rFonts w:ascii="Verdana" w:hAnsi="Verdana" w:cs="Verdana"/>
          <w:kern w:val="0"/>
          <w:lang w:eastAsia="en-US"/>
        </w:rPr>
      </w:pPr>
      <w:r w:rsidRPr="005E4D60">
        <w:rPr>
          <w:rFonts w:ascii="Verdana" w:hAnsi="Verdana" w:cs="Verdana"/>
          <w:kern w:val="0"/>
          <w:lang w:eastAsia="en-US"/>
        </w:rPr>
        <w:t>No está permitido el uso de los móviles en el Centro, bajo ningún concepto. Si el alumnado necesitara ponerse en contacto con su familia durante el horario lectivo, podrá hacerlo desde el teléfono del centro.</w:t>
      </w:r>
    </w:p>
    <w:p w14:paraId="25099EC4" w14:textId="77777777" w:rsidR="004D4207" w:rsidRPr="005E4D60" w:rsidRDefault="004D4207" w:rsidP="00B511EA">
      <w:pPr>
        <w:pStyle w:val="Standard"/>
        <w:numPr>
          <w:ilvl w:val="2"/>
          <w:numId w:val="44"/>
        </w:numPr>
        <w:spacing w:line="276" w:lineRule="auto"/>
        <w:ind w:left="709"/>
        <w:jc w:val="both"/>
        <w:rPr>
          <w:rFonts w:ascii="Verdana" w:hAnsi="Verdana" w:cs="Verdana"/>
          <w:kern w:val="0"/>
          <w:lang w:eastAsia="en-US"/>
        </w:rPr>
      </w:pPr>
      <w:r w:rsidRPr="005E4D60">
        <w:rPr>
          <w:rFonts w:ascii="Verdana" w:hAnsi="Verdana" w:cs="Verdana"/>
          <w:kern w:val="0"/>
          <w:lang w:eastAsia="en-US"/>
        </w:rPr>
        <w:t>En las excursiones, el alumnado podrá llevar</w:t>
      </w:r>
      <w:r w:rsidR="00B511EA">
        <w:rPr>
          <w:rFonts w:ascii="Verdana" w:hAnsi="Verdana" w:cs="Verdana"/>
          <w:kern w:val="0"/>
          <w:lang w:eastAsia="en-US"/>
        </w:rPr>
        <w:t xml:space="preserve"> su móvil</w:t>
      </w:r>
      <w:r w:rsidRPr="005E4D60">
        <w:rPr>
          <w:rFonts w:ascii="Verdana" w:hAnsi="Verdana" w:cs="Verdana"/>
          <w:kern w:val="0"/>
          <w:lang w:eastAsia="en-US"/>
        </w:rPr>
        <w:t xml:space="preserve"> para avisar o comunicarse con su familia</w:t>
      </w:r>
      <w:r w:rsidR="00B511EA">
        <w:rPr>
          <w:rFonts w:ascii="Verdana" w:hAnsi="Verdana" w:cs="Verdana"/>
          <w:kern w:val="0"/>
          <w:lang w:eastAsia="en-US"/>
        </w:rPr>
        <w:t xml:space="preserve"> y para la realización de fotografías y videos de la actividad</w:t>
      </w:r>
      <w:r w:rsidRPr="005E4D60">
        <w:rPr>
          <w:rFonts w:ascii="Verdana" w:hAnsi="Verdana" w:cs="Verdana"/>
          <w:kern w:val="0"/>
          <w:lang w:eastAsia="en-US"/>
        </w:rPr>
        <w:t>.</w:t>
      </w:r>
    </w:p>
    <w:p w14:paraId="7D1C9992" w14:textId="77777777" w:rsidR="004D4207" w:rsidRPr="005E4D60" w:rsidRDefault="004D4207" w:rsidP="00B511EA">
      <w:pPr>
        <w:pStyle w:val="Standard"/>
        <w:numPr>
          <w:ilvl w:val="0"/>
          <w:numId w:val="44"/>
        </w:numPr>
        <w:spacing w:line="276" w:lineRule="auto"/>
        <w:jc w:val="both"/>
        <w:rPr>
          <w:rFonts w:ascii="Verdana" w:hAnsi="Verdana" w:cs="Verdana"/>
          <w:kern w:val="0"/>
          <w:lang w:eastAsia="en-US"/>
        </w:rPr>
      </w:pPr>
      <w:r w:rsidRPr="005E4D60">
        <w:rPr>
          <w:rFonts w:ascii="Verdana" w:hAnsi="Verdana" w:cs="Verdana"/>
          <w:kern w:val="0"/>
          <w:lang w:eastAsia="en-US"/>
        </w:rPr>
        <w:t>Otros aparatos electrónicos:</w:t>
      </w:r>
    </w:p>
    <w:p w14:paraId="4D3C641C" w14:textId="77777777" w:rsidR="004D4207" w:rsidRDefault="004D4207" w:rsidP="00B511EA">
      <w:pPr>
        <w:pStyle w:val="Standard"/>
        <w:numPr>
          <w:ilvl w:val="2"/>
          <w:numId w:val="44"/>
        </w:numPr>
        <w:spacing w:line="276" w:lineRule="auto"/>
        <w:ind w:left="709"/>
        <w:jc w:val="both"/>
        <w:rPr>
          <w:rFonts w:ascii="Verdana" w:hAnsi="Verdana" w:cs="Verdana"/>
          <w:kern w:val="0"/>
          <w:lang w:eastAsia="en-US"/>
        </w:rPr>
      </w:pPr>
      <w:r w:rsidRPr="005E4D60">
        <w:rPr>
          <w:rFonts w:ascii="Verdana" w:hAnsi="Verdana" w:cs="Verdana"/>
          <w:kern w:val="0"/>
          <w:lang w:eastAsia="en-US"/>
        </w:rPr>
        <w:t>Como norma general, no se podrán utilizar otros aparatos electrónicos que distraigan el aprendizaje en clase o perturben la convivencia en el Centro (como walkman, mp4, videoconsolas…) sin el expreso consentimiento y vigilancia de un profesor/a responsable que lo autorice con motivo de un fin educativo.</w:t>
      </w:r>
    </w:p>
    <w:p w14:paraId="20D95992" w14:textId="77777777" w:rsidR="007C7239" w:rsidRPr="005E4D60" w:rsidRDefault="007C7239" w:rsidP="007C7239">
      <w:pPr>
        <w:pStyle w:val="Standard"/>
        <w:spacing w:line="276" w:lineRule="auto"/>
        <w:jc w:val="both"/>
        <w:rPr>
          <w:rFonts w:ascii="Verdana" w:hAnsi="Verdana" w:cs="Verdana"/>
          <w:kern w:val="0"/>
          <w:lang w:eastAsia="en-US"/>
        </w:rPr>
      </w:pPr>
      <w:r>
        <w:rPr>
          <w:rFonts w:ascii="Verdana" w:hAnsi="Verdana" w:cs="Verdana"/>
          <w:kern w:val="0"/>
          <w:lang w:eastAsia="en-US"/>
        </w:rPr>
        <w:br w:type="page"/>
      </w:r>
    </w:p>
    <w:p w14:paraId="4D4DEFE2" w14:textId="77777777" w:rsidR="004D4207" w:rsidRDefault="004D4207" w:rsidP="0048476F">
      <w:pPr>
        <w:pStyle w:val="Standard"/>
        <w:spacing w:line="276" w:lineRule="auto"/>
        <w:jc w:val="both"/>
        <w:rPr>
          <w:rFonts w:ascii="Verdana" w:hAnsi="Verdana" w:cs="Verdana"/>
          <w:b/>
          <w:bCs/>
          <w:kern w:val="0"/>
          <w:sz w:val="28"/>
          <w:szCs w:val="28"/>
          <w:lang w:eastAsia="en-US"/>
        </w:rPr>
      </w:pPr>
      <w:r w:rsidRPr="007B5829">
        <w:rPr>
          <w:rFonts w:ascii="Verdana" w:hAnsi="Verdana" w:cs="Verdana"/>
          <w:b/>
          <w:bCs/>
          <w:kern w:val="0"/>
          <w:sz w:val="28"/>
          <w:szCs w:val="28"/>
          <w:lang w:eastAsia="en-US"/>
        </w:rPr>
        <w:t>CAPÍTULO 8.- LA POSIBILIDAD DE ESTABLECER UN UNIFORME PARA EL ALUMNADO</w:t>
      </w:r>
    </w:p>
    <w:p w14:paraId="41F893A2" w14:textId="77777777" w:rsidR="004D4207" w:rsidRDefault="004D4207" w:rsidP="0048476F">
      <w:pPr>
        <w:pStyle w:val="Standard"/>
        <w:spacing w:line="276" w:lineRule="auto"/>
        <w:jc w:val="both"/>
        <w:rPr>
          <w:rFonts w:ascii="Verdana" w:hAnsi="Verdana" w:cs="Verdana"/>
          <w:b/>
          <w:bCs/>
          <w:kern w:val="0"/>
          <w:sz w:val="28"/>
          <w:szCs w:val="28"/>
          <w:lang w:eastAsia="en-US"/>
        </w:rPr>
      </w:pPr>
    </w:p>
    <w:p w14:paraId="78448238" w14:textId="77777777" w:rsidR="004D4207" w:rsidRDefault="004D4207" w:rsidP="0048476F">
      <w:pPr>
        <w:pStyle w:val="Standard"/>
        <w:spacing w:line="276" w:lineRule="auto"/>
        <w:jc w:val="both"/>
        <w:rPr>
          <w:rFonts w:ascii="Verdana" w:hAnsi="Verdana" w:cs="Verdana"/>
          <w:kern w:val="0"/>
          <w:lang w:eastAsia="en-US"/>
        </w:rPr>
      </w:pPr>
      <w:r>
        <w:rPr>
          <w:rFonts w:ascii="Verdana" w:hAnsi="Verdana" w:cs="Verdana"/>
          <w:kern w:val="0"/>
          <w:lang w:eastAsia="en-US"/>
        </w:rPr>
        <w:tab/>
        <w:t>La decisión de establecer un uniforme para el alumnado del centro será tomada por el</w:t>
      </w:r>
      <w:r w:rsidR="0048476F">
        <w:rPr>
          <w:rFonts w:ascii="Verdana" w:hAnsi="Verdana" w:cs="Verdana"/>
          <w:kern w:val="0"/>
          <w:lang w:eastAsia="en-US"/>
        </w:rPr>
        <w:t xml:space="preserve"> Consejo Escolar y</w:t>
      </w:r>
      <w:r>
        <w:rPr>
          <w:rFonts w:ascii="Verdana" w:hAnsi="Verdana" w:cs="Verdana"/>
          <w:kern w:val="0"/>
          <w:lang w:eastAsia="en-US"/>
        </w:rPr>
        <w:t xml:space="preserve"> se seguirá el siguiente trámite:</w:t>
      </w:r>
    </w:p>
    <w:p w14:paraId="77448C69" w14:textId="77777777" w:rsidR="004D4207" w:rsidRPr="007B5829" w:rsidRDefault="004D4207" w:rsidP="0048476F">
      <w:pPr>
        <w:pStyle w:val="Standard"/>
        <w:spacing w:line="276" w:lineRule="auto"/>
        <w:jc w:val="both"/>
        <w:rPr>
          <w:rFonts w:ascii="Verdana" w:hAnsi="Verdana" w:cs="Verdana"/>
          <w:kern w:val="0"/>
          <w:lang w:eastAsia="en-US"/>
        </w:rPr>
      </w:pPr>
    </w:p>
    <w:p w14:paraId="1BCB91E8" w14:textId="77777777" w:rsidR="004D4207" w:rsidRDefault="004D4207" w:rsidP="0048476F">
      <w:pPr>
        <w:pStyle w:val="Standard"/>
        <w:spacing w:line="276" w:lineRule="auto"/>
        <w:jc w:val="both"/>
        <w:rPr>
          <w:rFonts w:ascii="Verdana" w:hAnsi="Verdana" w:cs="Verdana"/>
          <w:kern w:val="0"/>
          <w:lang w:eastAsia="en-US"/>
        </w:rPr>
      </w:pPr>
      <w:r>
        <w:rPr>
          <w:rFonts w:ascii="Verdana" w:hAnsi="Verdana" w:cs="Verdana"/>
          <w:kern w:val="0"/>
          <w:lang w:eastAsia="en-US"/>
        </w:rPr>
        <w:tab/>
        <w:t>a.- El inicio de los trámites se acordará en asamblea de la AMPA a propuesta de los padres y madres del alumnado. En dicha asamblea el representante de la AMPA en el Consejo informará a los presentes de las condiciones para acordar establecer un uniforme:</w:t>
      </w:r>
    </w:p>
    <w:p w14:paraId="6BA92B33" w14:textId="77777777" w:rsidR="004D4207" w:rsidRDefault="004D4207" w:rsidP="0048476F">
      <w:pPr>
        <w:pStyle w:val="Standard"/>
        <w:spacing w:line="276" w:lineRule="auto"/>
        <w:jc w:val="both"/>
        <w:rPr>
          <w:rFonts w:ascii="Verdana" w:hAnsi="Verdana" w:cs="Verdana"/>
          <w:kern w:val="0"/>
          <w:lang w:eastAsia="en-US"/>
        </w:rPr>
      </w:pPr>
    </w:p>
    <w:p w14:paraId="53EB2D07" w14:textId="77777777" w:rsidR="004D4207" w:rsidRDefault="004D4207" w:rsidP="0048476F">
      <w:pPr>
        <w:pStyle w:val="Standard"/>
        <w:numPr>
          <w:ilvl w:val="0"/>
          <w:numId w:val="46"/>
        </w:numPr>
        <w:spacing w:line="276" w:lineRule="auto"/>
        <w:jc w:val="both"/>
        <w:rPr>
          <w:rFonts w:ascii="Verdana" w:hAnsi="Verdana" w:cs="Verdana"/>
          <w:kern w:val="0"/>
          <w:lang w:eastAsia="en-US"/>
        </w:rPr>
      </w:pPr>
      <w:r>
        <w:rPr>
          <w:rFonts w:ascii="Verdana" w:hAnsi="Verdana" w:cs="Verdana"/>
          <w:kern w:val="0"/>
          <w:lang w:eastAsia="en-US"/>
        </w:rPr>
        <w:t>Este deberá llevar:</w:t>
      </w:r>
    </w:p>
    <w:p w14:paraId="002B35CC" w14:textId="77777777" w:rsidR="004D4207" w:rsidRDefault="004D4207" w:rsidP="0048476F">
      <w:pPr>
        <w:pStyle w:val="Standard"/>
        <w:numPr>
          <w:ilvl w:val="4"/>
          <w:numId w:val="47"/>
        </w:numPr>
        <w:spacing w:line="276" w:lineRule="auto"/>
        <w:jc w:val="both"/>
        <w:rPr>
          <w:rFonts w:ascii="Verdana" w:hAnsi="Verdana" w:cs="Verdana"/>
          <w:kern w:val="0"/>
          <w:lang w:eastAsia="en-US"/>
        </w:rPr>
      </w:pPr>
      <w:r>
        <w:rPr>
          <w:rFonts w:ascii="Verdana" w:hAnsi="Verdana" w:cs="Verdana"/>
          <w:kern w:val="0"/>
          <w:lang w:eastAsia="en-US"/>
        </w:rPr>
        <w:t>La identificación del Centro (C.E.I.P. “</w:t>
      </w:r>
      <w:r w:rsidR="007C7239">
        <w:rPr>
          <w:rFonts w:ascii="Verdana" w:hAnsi="Verdana" w:cs="Verdana"/>
          <w:kern w:val="0"/>
          <w:lang w:eastAsia="en-US"/>
        </w:rPr>
        <w:t>Toxiria</w:t>
      </w:r>
      <w:r>
        <w:rPr>
          <w:rFonts w:ascii="Verdana" w:hAnsi="Verdana" w:cs="Verdana"/>
          <w:kern w:val="0"/>
          <w:lang w:eastAsia="en-US"/>
        </w:rPr>
        <w:t>”)</w:t>
      </w:r>
    </w:p>
    <w:p w14:paraId="14BB74D5" w14:textId="77777777" w:rsidR="004D4207" w:rsidRDefault="004D4207" w:rsidP="0048476F">
      <w:pPr>
        <w:pStyle w:val="Standard"/>
        <w:numPr>
          <w:ilvl w:val="4"/>
          <w:numId w:val="47"/>
        </w:numPr>
        <w:spacing w:line="276" w:lineRule="auto"/>
        <w:jc w:val="both"/>
        <w:rPr>
          <w:rFonts w:ascii="Verdana" w:hAnsi="Verdana" w:cs="Verdana"/>
          <w:kern w:val="0"/>
          <w:lang w:eastAsia="en-US"/>
        </w:rPr>
      </w:pPr>
      <w:r>
        <w:rPr>
          <w:rFonts w:ascii="Verdana" w:hAnsi="Verdana" w:cs="Verdana"/>
          <w:kern w:val="0"/>
          <w:lang w:eastAsia="en-US"/>
        </w:rPr>
        <w:t>En la parte superior izquierda la marca genérica de la Junta de Andalucía asociada a la Consejería de Educación.</w:t>
      </w:r>
    </w:p>
    <w:p w14:paraId="767DB8D0" w14:textId="77777777" w:rsidR="004D4207" w:rsidRDefault="004D4207" w:rsidP="0048476F">
      <w:pPr>
        <w:pStyle w:val="Standard"/>
        <w:spacing w:line="276" w:lineRule="auto"/>
        <w:ind w:left="1800"/>
        <w:jc w:val="both"/>
        <w:rPr>
          <w:rFonts w:ascii="Verdana" w:hAnsi="Verdana" w:cs="Verdana"/>
          <w:kern w:val="0"/>
          <w:lang w:eastAsia="en-US"/>
        </w:rPr>
      </w:pPr>
    </w:p>
    <w:p w14:paraId="5027FCED" w14:textId="77777777" w:rsidR="004D4207" w:rsidRDefault="004D4207" w:rsidP="0048476F">
      <w:pPr>
        <w:pStyle w:val="Standard"/>
        <w:numPr>
          <w:ilvl w:val="0"/>
          <w:numId w:val="46"/>
        </w:numPr>
        <w:spacing w:line="276" w:lineRule="auto"/>
        <w:jc w:val="both"/>
        <w:rPr>
          <w:rFonts w:ascii="Verdana" w:hAnsi="Verdana" w:cs="Verdana"/>
          <w:kern w:val="0"/>
          <w:lang w:eastAsia="en-US"/>
        </w:rPr>
      </w:pPr>
      <w:r>
        <w:rPr>
          <w:rFonts w:ascii="Verdana" w:hAnsi="Verdana" w:cs="Verdana"/>
          <w:kern w:val="0"/>
          <w:lang w:eastAsia="en-US"/>
        </w:rPr>
        <w:t>El uniforme es de uso voluntario ya que según la normativa de escolarización no puede existir discriminación de ningún tipo para la matriculación del alumnado en el centro.</w:t>
      </w:r>
    </w:p>
    <w:p w14:paraId="291EFBC5" w14:textId="77777777" w:rsidR="004D4207" w:rsidRDefault="004D4207" w:rsidP="0048476F">
      <w:pPr>
        <w:pStyle w:val="Standard"/>
        <w:spacing w:line="276" w:lineRule="auto"/>
        <w:ind w:left="720"/>
        <w:jc w:val="both"/>
        <w:rPr>
          <w:rFonts w:ascii="Verdana" w:hAnsi="Verdana" w:cs="Verdana"/>
          <w:kern w:val="0"/>
          <w:lang w:eastAsia="en-US"/>
        </w:rPr>
      </w:pPr>
    </w:p>
    <w:p w14:paraId="24AD8F15" w14:textId="77777777" w:rsidR="004D4207" w:rsidRDefault="004D4207" w:rsidP="0048476F">
      <w:pPr>
        <w:pStyle w:val="Standard"/>
        <w:spacing w:line="276" w:lineRule="auto"/>
        <w:ind w:firstLine="708"/>
        <w:jc w:val="both"/>
        <w:rPr>
          <w:rFonts w:ascii="Verdana" w:hAnsi="Verdana" w:cs="Verdana"/>
          <w:kern w:val="0"/>
          <w:lang w:eastAsia="en-US"/>
        </w:rPr>
      </w:pPr>
      <w:r>
        <w:rPr>
          <w:rFonts w:ascii="Verdana" w:hAnsi="Verdana" w:cs="Verdana"/>
          <w:kern w:val="0"/>
          <w:lang w:eastAsia="en-US"/>
        </w:rPr>
        <w:t>b.- El representante de la AMPA presentará en el Consejo Escolar la propuesta para tratar dicho asunto avalada por acuerdo de la Asamblea de la misma, tomado por mayoría.</w:t>
      </w:r>
    </w:p>
    <w:p w14:paraId="3156DC4A" w14:textId="77777777" w:rsidR="004D4207" w:rsidRDefault="004D4207" w:rsidP="0048476F">
      <w:pPr>
        <w:pStyle w:val="Standard"/>
        <w:spacing w:line="276" w:lineRule="auto"/>
        <w:ind w:firstLine="708"/>
        <w:jc w:val="both"/>
        <w:rPr>
          <w:rFonts w:ascii="Verdana" w:hAnsi="Verdana" w:cs="Verdana"/>
          <w:kern w:val="0"/>
          <w:lang w:eastAsia="en-US"/>
        </w:rPr>
      </w:pPr>
    </w:p>
    <w:p w14:paraId="6C4DDD8B" w14:textId="77777777" w:rsidR="004D4207" w:rsidRDefault="004D4207" w:rsidP="0048476F">
      <w:pPr>
        <w:pStyle w:val="Standard"/>
        <w:spacing w:line="276" w:lineRule="auto"/>
        <w:ind w:firstLine="708"/>
        <w:jc w:val="both"/>
        <w:rPr>
          <w:rFonts w:ascii="Verdana" w:hAnsi="Verdana" w:cs="Verdana"/>
          <w:kern w:val="0"/>
          <w:lang w:eastAsia="en-US"/>
        </w:rPr>
      </w:pPr>
      <w:r>
        <w:rPr>
          <w:rFonts w:ascii="Verdana" w:hAnsi="Verdana" w:cs="Verdana"/>
          <w:kern w:val="0"/>
          <w:lang w:eastAsia="en-US"/>
        </w:rPr>
        <w:t>c.- El Consejo Escolar por mayoría simple aprobará la celebración de una consulta entre todos los padres y madres del alumnado del Centro para aprobar la decisión de establecer el uniforme. La propuesta deberá ser aprobada por mayoría absoluta del censo de padres y madres (mitad más uno del censo).</w:t>
      </w:r>
    </w:p>
    <w:p w14:paraId="02391576" w14:textId="77777777" w:rsidR="004D4207" w:rsidRDefault="004D4207" w:rsidP="0048476F">
      <w:pPr>
        <w:pStyle w:val="Standard"/>
        <w:spacing w:line="276" w:lineRule="auto"/>
        <w:ind w:firstLine="708"/>
        <w:jc w:val="both"/>
        <w:rPr>
          <w:rFonts w:ascii="Verdana" w:hAnsi="Verdana" w:cs="Verdana"/>
          <w:kern w:val="0"/>
          <w:lang w:eastAsia="en-US"/>
        </w:rPr>
      </w:pPr>
    </w:p>
    <w:p w14:paraId="62F8FC00" w14:textId="77777777" w:rsidR="004D4207" w:rsidRDefault="004D4207" w:rsidP="0048476F">
      <w:pPr>
        <w:pStyle w:val="Standard"/>
        <w:spacing w:line="276" w:lineRule="auto"/>
        <w:ind w:firstLine="708"/>
        <w:jc w:val="both"/>
        <w:rPr>
          <w:rFonts w:ascii="Verdana" w:hAnsi="Verdana" w:cs="Verdana"/>
          <w:kern w:val="0"/>
          <w:lang w:eastAsia="en-US"/>
        </w:rPr>
      </w:pPr>
      <w:r>
        <w:rPr>
          <w:rFonts w:ascii="Verdana" w:hAnsi="Verdana" w:cs="Verdana"/>
          <w:kern w:val="0"/>
          <w:lang w:eastAsia="en-US"/>
        </w:rPr>
        <w:t>d.- La decisión de los padres y madres será vinculante para que el Consejo Escolar apruebe o no apruebe la utilización del uniforme por el alumnado del Centro.</w:t>
      </w:r>
    </w:p>
    <w:p w14:paraId="04E86552" w14:textId="77777777" w:rsidR="004D4207" w:rsidRDefault="004D4207" w:rsidP="0048476F">
      <w:pPr>
        <w:pStyle w:val="Standard"/>
        <w:spacing w:line="276" w:lineRule="auto"/>
        <w:ind w:firstLine="708"/>
        <w:jc w:val="both"/>
        <w:rPr>
          <w:rFonts w:ascii="Verdana" w:hAnsi="Verdana" w:cs="Verdana"/>
          <w:kern w:val="0"/>
          <w:lang w:eastAsia="en-US"/>
        </w:rPr>
      </w:pPr>
    </w:p>
    <w:p w14:paraId="6283B2AF" w14:textId="77777777" w:rsidR="004D4207" w:rsidRDefault="004D4207" w:rsidP="0048476F">
      <w:pPr>
        <w:pStyle w:val="Standard"/>
        <w:spacing w:line="276" w:lineRule="auto"/>
        <w:ind w:firstLine="708"/>
        <w:jc w:val="both"/>
        <w:rPr>
          <w:rFonts w:ascii="Verdana" w:hAnsi="Verdana" w:cs="Verdana"/>
          <w:kern w:val="0"/>
          <w:lang w:eastAsia="en-US"/>
        </w:rPr>
      </w:pPr>
      <w:r>
        <w:rPr>
          <w:rFonts w:ascii="Verdana" w:hAnsi="Verdana" w:cs="Verdana"/>
          <w:kern w:val="0"/>
          <w:lang w:eastAsia="en-US"/>
        </w:rPr>
        <w:t>e.-  Una vez tomado el acuerdo la AMPA será la encargada de llevar a cabo todos los trámites para acordar el modelo de uniforme que deberá cumplir con los requisitos oficiales antes de ser aprobado por el Consejo Escolar.</w:t>
      </w:r>
    </w:p>
    <w:p w14:paraId="716AD0BE" w14:textId="77777777" w:rsidR="004D4207" w:rsidRDefault="004D4207" w:rsidP="0048476F">
      <w:pPr>
        <w:pStyle w:val="Standard"/>
        <w:spacing w:line="276" w:lineRule="auto"/>
        <w:ind w:firstLine="708"/>
        <w:jc w:val="both"/>
        <w:rPr>
          <w:rFonts w:ascii="Verdana" w:hAnsi="Verdana" w:cs="Verdana"/>
          <w:kern w:val="0"/>
          <w:lang w:eastAsia="en-US"/>
        </w:rPr>
      </w:pPr>
    </w:p>
    <w:p w14:paraId="29D6FBD1" w14:textId="77777777" w:rsidR="004D4207" w:rsidRDefault="004D4207" w:rsidP="0048476F">
      <w:pPr>
        <w:pStyle w:val="Standard"/>
        <w:spacing w:line="276" w:lineRule="auto"/>
        <w:ind w:firstLine="708"/>
        <w:jc w:val="both"/>
        <w:rPr>
          <w:rFonts w:ascii="Verdana" w:hAnsi="Verdana" w:cs="Verdana"/>
          <w:kern w:val="0"/>
          <w:lang w:eastAsia="en-US"/>
        </w:rPr>
      </w:pPr>
      <w:r>
        <w:rPr>
          <w:rFonts w:ascii="Verdana" w:hAnsi="Verdana" w:cs="Verdana"/>
          <w:kern w:val="0"/>
          <w:lang w:eastAsia="en-US"/>
        </w:rPr>
        <w:t>f.- La consulta a las familias sobre la posibilidad de establecer el uniforme no se podrá repetir hasta la próxima renovación del Consejo Escolar.</w:t>
      </w:r>
    </w:p>
    <w:p w14:paraId="37873EE4" w14:textId="77777777" w:rsidR="00B4312C" w:rsidRDefault="00B4312C" w:rsidP="00B4312C">
      <w:pPr>
        <w:pStyle w:val="Standard"/>
        <w:spacing w:line="276" w:lineRule="auto"/>
        <w:jc w:val="both"/>
        <w:rPr>
          <w:rFonts w:ascii="Verdana" w:hAnsi="Verdana" w:cs="Verdana"/>
          <w:kern w:val="0"/>
          <w:lang w:eastAsia="en-US"/>
        </w:rPr>
      </w:pPr>
    </w:p>
    <w:p w14:paraId="5A8492FC" w14:textId="77777777" w:rsidR="00B4312C" w:rsidRDefault="00B4312C" w:rsidP="00B4312C">
      <w:pPr>
        <w:pStyle w:val="Standard"/>
        <w:spacing w:line="276" w:lineRule="auto"/>
        <w:jc w:val="both"/>
        <w:rPr>
          <w:rFonts w:ascii="Verdana" w:hAnsi="Verdana" w:cs="Verdana"/>
          <w:kern w:val="0"/>
          <w:lang w:eastAsia="en-US"/>
        </w:rPr>
      </w:pPr>
    </w:p>
    <w:p w14:paraId="2B07A570" w14:textId="77777777" w:rsidR="00B4312C" w:rsidRDefault="005A2C05" w:rsidP="00B4312C">
      <w:pPr>
        <w:pStyle w:val="Standard"/>
        <w:spacing w:line="276" w:lineRule="auto"/>
        <w:jc w:val="both"/>
        <w:rPr>
          <w:rFonts w:ascii="Verdana" w:hAnsi="Verdana" w:cs="Verdana"/>
          <w:kern w:val="0"/>
          <w:lang w:eastAsia="en-US"/>
        </w:rPr>
      </w:pPr>
      <w:r>
        <w:rPr>
          <w:rFonts w:ascii="Verdana" w:hAnsi="Verdana" w:cs="Verdana"/>
          <w:kern w:val="0"/>
          <w:lang w:eastAsia="en-US"/>
        </w:rPr>
        <w:br w:type="page"/>
      </w:r>
    </w:p>
    <w:p w14:paraId="5F6295FF" w14:textId="77777777" w:rsidR="00B4312C" w:rsidRPr="00B4312C" w:rsidRDefault="00B4312C" w:rsidP="00B4312C">
      <w:pPr>
        <w:autoSpaceDE w:val="0"/>
        <w:autoSpaceDN w:val="0"/>
        <w:adjustRightInd w:val="0"/>
        <w:spacing w:after="0" w:line="240" w:lineRule="auto"/>
        <w:rPr>
          <w:rFonts w:ascii="Verdana" w:hAnsi="Verdana" w:cs="NewsGotT"/>
          <w:color w:val="000000"/>
          <w:sz w:val="28"/>
          <w:szCs w:val="28"/>
          <w:lang w:eastAsia="es-ES"/>
        </w:rPr>
      </w:pPr>
      <w:r>
        <w:rPr>
          <w:rFonts w:ascii="Verdana" w:hAnsi="Verdana" w:cs="Verdana"/>
          <w:b/>
          <w:bCs/>
          <w:sz w:val="28"/>
          <w:szCs w:val="28"/>
        </w:rPr>
        <w:t>CAPÍTULO 9</w:t>
      </w:r>
      <w:r w:rsidRPr="007B5829">
        <w:rPr>
          <w:rFonts w:ascii="Verdana" w:hAnsi="Verdana" w:cs="Verdana"/>
          <w:b/>
          <w:bCs/>
          <w:sz w:val="28"/>
          <w:szCs w:val="28"/>
        </w:rPr>
        <w:t xml:space="preserve">.- </w:t>
      </w:r>
      <w:r w:rsidRPr="00B4312C">
        <w:rPr>
          <w:rFonts w:ascii="Verdana" w:hAnsi="Verdana" w:cs="NewsGotT"/>
          <w:b/>
          <w:bCs/>
          <w:color w:val="000000"/>
          <w:sz w:val="28"/>
          <w:szCs w:val="28"/>
          <w:lang w:eastAsia="es-ES"/>
        </w:rPr>
        <w:t xml:space="preserve">DISPOSICIONES GENERALES </w:t>
      </w:r>
    </w:p>
    <w:p w14:paraId="64214F72" w14:textId="77777777" w:rsidR="00B4312C" w:rsidRDefault="00B4312C" w:rsidP="00B4312C">
      <w:pPr>
        <w:autoSpaceDE w:val="0"/>
        <w:autoSpaceDN w:val="0"/>
        <w:adjustRightInd w:val="0"/>
        <w:spacing w:after="0" w:line="240" w:lineRule="auto"/>
        <w:rPr>
          <w:rFonts w:ascii="NewsGotT" w:hAnsi="NewsGotT" w:cs="NewsGotT"/>
          <w:b/>
          <w:bCs/>
          <w:color w:val="000000"/>
          <w:sz w:val="23"/>
          <w:szCs w:val="23"/>
          <w:lang w:eastAsia="es-ES"/>
        </w:rPr>
      </w:pPr>
    </w:p>
    <w:p w14:paraId="6CF1B342" w14:textId="77777777" w:rsidR="00B4312C" w:rsidRPr="00B4312C" w:rsidRDefault="00B4312C" w:rsidP="00B4312C">
      <w:pPr>
        <w:autoSpaceDE w:val="0"/>
        <w:autoSpaceDN w:val="0"/>
        <w:adjustRightInd w:val="0"/>
        <w:spacing w:after="0"/>
        <w:jc w:val="both"/>
        <w:rPr>
          <w:rFonts w:ascii="Verdana" w:hAnsi="Verdana" w:cs="NewsGotT"/>
          <w:i/>
          <w:color w:val="000000"/>
          <w:sz w:val="24"/>
          <w:szCs w:val="24"/>
          <w:lang w:eastAsia="es-ES"/>
        </w:rPr>
      </w:pPr>
      <w:r w:rsidRPr="00B4312C">
        <w:rPr>
          <w:rFonts w:ascii="Verdana" w:hAnsi="Verdana" w:cs="NewsGotT"/>
          <w:b/>
          <w:bCs/>
          <w:i/>
          <w:color w:val="000000"/>
          <w:sz w:val="24"/>
          <w:szCs w:val="24"/>
          <w:lang w:eastAsia="es-ES"/>
        </w:rPr>
        <w:t xml:space="preserve">La autoevaluación del centro. </w:t>
      </w:r>
    </w:p>
    <w:p w14:paraId="0F76EBEE"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Disposiciones generales. </w:t>
      </w:r>
    </w:p>
    <w:p w14:paraId="6045D42A" w14:textId="77777777" w:rsidR="00B4312C" w:rsidRPr="00B4312C" w:rsidRDefault="00B4312C" w:rsidP="00B4312C">
      <w:pPr>
        <w:autoSpaceDE w:val="0"/>
        <w:autoSpaceDN w:val="0"/>
        <w:adjustRightInd w:val="0"/>
        <w:spacing w:after="18"/>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1. El centro realizará anualmente una autoevaluación de su propio funcionamiento, de los programas que desarrollan, de los procesos de enseñanza y aprendizaje y de los resultados de su alumnado, así como de las medidas y actuaciones dirigidas a la prevención de las dificultades de aprendizaje, que será supervisada por la inspección educativa. </w:t>
      </w:r>
    </w:p>
    <w:p w14:paraId="71E92CC4" w14:textId="77777777" w:rsidR="00B4312C" w:rsidRPr="00B4312C" w:rsidRDefault="00B4312C" w:rsidP="00B4312C">
      <w:pPr>
        <w:autoSpaceDE w:val="0"/>
        <w:autoSpaceDN w:val="0"/>
        <w:adjustRightInd w:val="0"/>
        <w:spacing w:after="18"/>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2. Se tomarán como referencia para la citada autoevaluación unos indicadores que la Agencia Andaluza de Evaluación Educativa establecerá de forma objetiva y homologada en toda la Comunidad Autónoma, sin menoscabo de la consideración de los indicadores de calidad que establezca el equipo técnico de coordinación pedagógica y a los que se refiere el artículo 88 o) del Decreto 328/2010 de 13 de julio. </w:t>
      </w:r>
    </w:p>
    <w:p w14:paraId="19674F6B" w14:textId="77777777" w:rsidR="00B4312C" w:rsidRDefault="00B4312C" w:rsidP="00B4312C">
      <w:pPr>
        <w:autoSpaceDE w:val="0"/>
        <w:autoSpaceDN w:val="0"/>
        <w:adjustRightInd w:val="0"/>
        <w:spacing w:after="0"/>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3. Dicha evaluación tendrá como referentes los objetivos recogidos en el Plan de Centro e incluirá una medición de los distintos indicadores establecidos que permita valorar el grado del cumplimiento de dichos objetivos, el funcionamiento global del centro, de sus órganos de gobierno y de coordinación docente y del grado de utilización de los distintos servicios de apoyo a la educación y de las actuaciones de dichos servicios en el centro. Corresponde al equipo técnico de coordinación pedagógica la medición de los indicadores establecidos. </w:t>
      </w:r>
    </w:p>
    <w:p w14:paraId="2B5E8B39" w14:textId="77777777" w:rsidR="00B4312C" w:rsidRPr="00B4312C" w:rsidRDefault="00B4312C" w:rsidP="00B4312C">
      <w:pPr>
        <w:autoSpaceDE w:val="0"/>
        <w:autoSpaceDN w:val="0"/>
        <w:adjustRightInd w:val="0"/>
        <w:spacing w:after="0"/>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4. El resultado de este proceso se plasmará, al finalizar cada curso escolar, en una memoria de autoevaluación que aprobará el Consejo Escolar, contando para ello con las aportaciones que realice el Claustro de Profesorado, y que incluirá al menos: </w:t>
      </w:r>
    </w:p>
    <w:p w14:paraId="650FCAE5" w14:textId="77777777" w:rsidR="00B4312C" w:rsidRPr="00B4312C" w:rsidRDefault="00B4312C" w:rsidP="00B4312C">
      <w:pPr>
        <w:autoSpaceDE w:val="0"/>
        <w:autoSpaceDN w:val="0"/>
        <w:adjustRightInd w:val="0"/>
        <w:spacing w:after="17"/>
        <w:ind w:left="709"/>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a. Una valoración de logros y dificultades a partir de la información facilitada por los indicadores. </w:t>
      </w:r>
    </w:p>
    <w:p w14:paraId="29E78E15" w14:textId="77777777" w:rsidR="00B4312C" w:rsidRPr="00B4312C" w:rsidRDefault="00B4312C" w:rsidP="00B4312C">
      <w:pPr>
        <w:autoSpaceDE w:val="0"/>
        <w:autoSpaceDN w:val="0"/>
        <w:adjustRightInd w:val="0"/>
        <w:spacing w:after="0"/>
        <w:ind w:left="709"/>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b. Propuestas de mejora para su inclusión en el Plan de Centro. </w:t>
      </w:r>
    </w:p>
    <w:p w14:paraId="33427BC5" w14:textId="77777777" w:rsidR="00B4312C" w:rsidRPr="00B4312C" w:rsidRDefault="00B4312C" w:rsidP="00B4312C">
      <w:pPr>
        <w:autoSpaceDE w:val="0"/>
        <w:autoSpaceDN w:val="0"/>
        <w:adjustRightInd w:val="0"/>
        <w:spacing w:after="0"/>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5. El equipo de evaluación será quien realice la citada memoria de autoevaluación. </w:t>
      </w:r>
    </w:p>
    <w:p w14:paraId="1892FAA1" w14:textId="77777777" w:rsidR="00B4312C" w:rsidRPr="00170FF9" w:rsidRDefault="00B4312C" w:rsidP="00B4312C">
      <w:pPr>
        <w:autoSpaceDE w:val="0"/>
        <w:autoSpaceDN w:val="0"/>
        <w:adjustRightInd w:val="0"/>
        <w:spacing w:after="0"/>
        <w:jc w:val="both"/>
        <w:rPr>
          <w:rFonts w:ascii="Verdana" w:hAnsi="Verdana" w:cs="NewsGotT"/>
          <w:i/>
          <w:color w:val="000000"/>
          <w:sz w:val="24"/>
          <w:szCs w:val="24"/>
          <w:lang w:eastAsia="es-ES"/>
        </w:rPr>
      </w:pPr>
      <w:r w:rsidRPr="00170FF9">
        <w:rPr>
          <w:rFonts w:ascii="Verdana" w:hAnsi="Verdana" w:cs="NewsGotT"/>
          <w:b/>
          <w:bCs/>
          <w:i/>
          <w:color w:val="000000"/>
          <w:sz w:val="24"/>
          <w:szCs w:val="24"/>
          <w:lang w:eastAsia="es-ES"/>
        </w:rPr>
        <w:t xml:space="preserve">La convivencia en el Centro. </w:t>
      </w:r>
    </w:p>
    <w:p w14:paraId="59A59F98"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Disposiciones generales. </w:t>
      </w:r>
    </w:p>
    <w:p w14:paraId="41E87165" w14:textId="77777777" w:rsidR="00B4312C" w:rsidRPr="00B4312C" w:rsidRDefault="00B4312C" w:rsidP="00B4312C">
      <w:pPr>
        <w:autoSpaceDE w:val="0"/>
        <w:autoSpaceDN w:val="0"/>
        <w:adjustRightInd w:val="0"/>
        <w:spacing w:after="17"/>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1. Conforme a lo establecido en el Decreto 19/2007, de 23 de enero, por el que se adoptan medidas para la promoción de la Cultura de Paz y la Mejora de la Convivencia en los Centros Educativos </w:t>
      </w:r>
      <w:r w:rsidRPr="00B4312C">
        <w:rPr>
          <w:rFonts w:ascii="Verdana" w:hAnsi="Verdana" w:cs="NewsGotT"/>
          <w:color w:val="000000"/>
          <w:sz w:val="24"/>
          <w:szCs w:val="24"/>
          <w:lang w:eastAsia="es-ES"/>
        </w:rPr>
        <w:lastRenderedPageBreak/>
        <w:t xml:space="preserve">sostenidos con fondos públicos, (BOJA 2-2-2007), el Centro contará con un Plan de Convivencia, el cual recogerá todos los aspectos a desarrollar en el mismo sobre tal aspecto. </w:t>
      </w:r>
    </w:p>
    <w:p w14:paraId="0D530E1B" w14:textId="77777777" w:rsidR="00B4312C" w:rsidRPr="00B4312C" w:rsidRDefault="00B4312C" w:rsidP="00B4312C">
      <w:pPr>
        <w:autoSpaceDE w:val="0"/>
        <w:autoSpaceDN w:val="0"/>
        <w:adjustRightInd w:val="0"/>
        <w:spacing w:after="17"/>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2. Tal Plan de Convivencia quedará integrado, según lo estipulado en el Decreto 328/2010 de 13 de julio en el Proyecto Educativo del Plan de Centro. </w:t>
      </w:r>
    </w:p>
    <w:p w14:paraId="4650D030" w14:textId="77777777" w:rsidR="00B4312C" w:rsidRPr="00B4312C" w:rsidRDefault="00B4312C" w:rsidP="00B4312C">
      <w:pPr>
        <w:autoSpaceDE w:val="0"/>
        <w:autoSpaceDN w:val="0"/>
        <w:adjustRightInd w:val="0"/>
        <w:spacing w:after="0"/>
        <w:ind w:firstLine="708"/>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3. La revisión de tal Plan se ajustará a lo estipulado para las revisiones del Proyecto Educativo del Plan de Centro. </w:t>
      </w:r>
    </w:p>
    <w:p w14:paraId="254FABFD"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p>
    <w:p w14:paraId="7C85C79F" w14:textId="77777777" w:rsidR="00B4312C" w:rsidRPr="00170FF9" w:rsidRDefault="00B4312C" w:rsidP="00B4312C">
      <w:pPr>
        <w:autoSpaceDE w:val="0"/>
        <w:autoSpaceDN w:val="0"/>
        <w:adjustRightInd w:val="0"/>
        <w:spacing w:after="0"/>
        <w:jc w:val="both"/>
        <w:rPr>
          <w:rFonts w:ascii="Verdana" w:hAnsi="Verdana" w:cs="NewsGotT"/>
          <w:i/>
          <w:color w:val="000000"/>
          <w:sz w:val="24"/>
          <w:szCs w:val="24"/>
          <w:lang w:eastAsia="es-ES"/>
        </w:rPr>
      </w:pPr>
      <w:r w:rsidRPr="00170FF9">
        <w:rPr>
          <w:rFonts w:ascii="Verdana" w:hAnsi="Verdana" w:cs="NewsGotT"/>
          <w:b/>
          <w:bCs/>
          <w:i/>
          <w:color w:val="000000"/>
          <w:sz w:val="24"/>
          <w:szCs w:val="24"/>
          <w:lang w:eastAsia="es-ES"/>
        </w:rPr>
        <w:t xml:space="preserve">Disposiciones. </w:t>
      </w:r>
    </w:p>
    <w:p w14:paraId="3348203D" w14:textId="77777777" w:rsidR="00170FF9" w:rsidRDefault="00170FF9" w:rsidP="00B4312C">
      <w:pPr>
        <w:autoSpaceDE w:val="0"/>
        <w:autoSpaceDN w:val="0"/>
        <w:adjustRightInd w:val="0"/>
        <w:spacing w:after="0"/>
        <w:jc w:val="both"/>
        <w:rPr>
          <w:rFonts w:ascii="Verdana" w:hAnsi="Verdana" w:cs="NewsGotT"/>
          <w:color w:val="000000"/>
          <w:sz w:val="24"/>
          <w:szCs w:val="24"/>
          <w:lang w:eastAsia="es-ES"/>
        </w:rPr>
      </w:pPr>
    </w:p>
    <w:p w14:paraId="71099933"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DISPOSICIÓN DEROGATORIA </w:t>
      </w:r>
    </w:p>
    <w:p w14:paraId="18473FF4"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r w:rsidRPr="00B4312C">
        <w:rPr>
          <w:rFonts w:ascii="Verdana" w:hAnsi="Verdana" w:cs="NewsGotT"/>
          <w:b/>
          <w:bCs/>
          <w:color w:val="000000"/>
          <w:sz w:val="24"/>
          <w:szCs w:val="24"/>
          <w:lang w:eastAsia="es-ES"/>
        </w:rPr>
        <w:t xml:space="preserve">Única. </w:t>
      </w:r>
      <w:r w:rsidRPr="00B4312C">
        <w:rPr>
          <w:rFonts w:ascii="Verdana" w:hAnsi="Verdana" w:cs="NewsGotT"/>
          <w:color w:val="000000"/>
          <w:sz w:val="24"/>
          <w:szCs w:val="24"/>
          <w:lang w:eastAsia="es-ES"/>
        </w:rPr>
        <w:t xml:space="preserve">Queda derogado el Reglamento de Organización y Funcionamiento aprobado para el Centro con anterioridad al presente. </w:t>
      </w:r>
    </w:p>
    <w:p w14:paraId="006D2207" w14:textId="77777777" w:rsidR="00170FF9" w:rsidRDefault="00170FF9" w:rsidP="00B4312C">
      <w:pPr>
        <w:autoSpaceDE w:val="0"/>
        <w:autoSpaceDN w:val="0"/>
        <w:adjustRightInd w:val="0"/>
        <w:spacing w:after="0"/>
        <w:jc w:val="both"/>
        <w:rPr>
          <w:rFonts w:ascii="Verdana" w:hAnsi="Verdana" w:cs="NewsGotT"/>
          <w:color w:val="000000"/>
          <w:sz w:val="24"/>
          <w:szCs w:val="24"/>
          <w:lang w:eastAsia="es-ES"/>
        </w:rPr>
      </w:pPr>
    </w:p>
    <w:p w14:paraId="75BF045D"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r w:rsidRPr="00B4312C">
        <w:rPr>
          <w:rFonts w:ascii="Verdana" w:hAnsi="Verdana" w:cs="NewsGotT"/>
          <w:color w:val="000000"/>
          <w:sz w:val="24"/>
          <w:szCs w:val="24"/>
          <w:lang w:eastAsia="es-ES"/>
        </w:rPr>
        <w:t xml:space="preserve">DISPOSICIONES FINALES </w:t>
      </w:r>
    </w:p>
    <w:p w14:paraId="3C1748DD"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r w:rsidRPr="00B4312C">
        <w:rPr>
          <w:rFonts w:ascii="Verdana" w:hAnsi="Verdana" w:cs="NewsGotT"/>
          <w:b/>
          <w:bCs/>
          <w:color w:val="000000"/>
          <w:sz w:val="24"/>
          <w:szCs w:val="24"/>
          <w:lang w:eastAsia="es-ES"/>
        </w:rPr>
        <w:t xml:space="preserve">Primera.- </w:t>
      </w:r>
      <w:r w:rsidRPr="00B4312C">
        <w:rPr>
          <w:rFonts w:ascii="Verdana" w:hAnsi="Verdana" w:cs="NewsGotT"/>
          <w:color w:val="000000"/>
          <w:sz w:val="24"/>
          <w:szCs w:val="24"/>
          <w:lang w:eastAsia="es-ES"/>
        </w:rPr>
        <w:t xml:space="preserve">El presente Reglamento de Organización y Funcionamiento entrará en vigor al día siguiente al de su aprobación por el Consejo Escolar del Centro. </w:t>
      </w:r>
    </w:p>
    <w:p w14:paraId="64532D03" w14:textId="77777777" w:rsidR="00B4312C" w:rsidRPr="00B4312C" w:rsidRDefault="00B4312C" w:rsidP="00B4312C">
      <w:pPr>
        <w:autoSpaceDE w:val="0"/>
        <w:autoSpaceDN w:val="0"/>
        <w:adjustRightInd w:val="0"/>
        <w:spacing w:after="0"/>
        <w:jc w:val="both"/>
        <w:rPr>
          <w:rFonts w:ascii="Verdana" w:hAnsi="Verdana" w:cs="NewsGotT"/>
          <w:color w:val="000000"/>
          <w:sz w:val="24"/>
          <w:szCs w:val="24"/>
          <w:lang w:eastAsia="es-ES"/>
        </w:rPr>
      </w:pPr>
      <w:r w:rsidRPr="00B4312C">
        <w:rPr>
          <w:rFonts w:ascii="Verdana" w:hAnsi="Verdana" w:cs="NewsGotT"/>
          <w:b/>
          <w:bCs/>
          <w:color w:val="000000"/>
          <w:sz w:val="24"/>
          <w:szCs w:val="24"/>
          <w:lang w:eastAsia="es-ES"/>
        </w:rPr>
        <w:t xml:space="preserve">Segunda.- </w:t>
      </w:r>
      <w:r w:rsidR="007C7239">
        <w:rPr>
          <w:rFonts w:ascii="Verdana" w:hAnsi="Verdana" w:cs="NewsGotT"/>
          <w:color w:val="000000"/>
          <w:sz w:val="24"/>
          <w:szCs w:val="24"/>
          <w:lang w:eastAsia="es-ES"/>
        </w:rPr>
        <w:t>Se autoriza al/la director</w:t>
      </w:r>
      <w:r w:rsidRPr="00B4312C">
        <w:rPr>
          <w:rFonts w:ascii="Verdana" w:hAnsi="Verdana" w:cs="NewsGotT"/>
          <w:color w:val="000000"/>
          <w:sz w:val="24"/>
          <w:szCs w:val="24"/>
          <w:lang w:eastAsia="es-ES"/>
        </w:rPr>
        <w:t xml:space="preserve">/a del Centro para que dentro de sus competencias difunda entre la Comunidad Educativa lo dispuesto en el presente Reglamento. </w:t>
      </w:r>
    </w:p>
    <w:p w14:paraId="65F2A70D" w14:textId="77777777" w:rsidR="004D4207" w:rsidRPr="00B4312C" w:rsidRDefault="00B4312C" w:rsidP="00B4312C">
      <w:pPr>
        <w:pStyle w:val="Standard"/>
        <w:spacing w:line="276" w:lineRule="auto"/>
        <w:jc w:val="both"/>
        <w:rPr>
          <w:rFonts w:ascii="Verdana" w:hAnsi="Verdana" w:cs="Verdana"/>
          <w:kern w:val="0"/>
          <w:lang w:eastAsia="en-US"/>
        </w:rPr>
      </w:pPr>
      <w:r w:rsidRPr="00B4312C">
        <w:rPr>
          <w:rFonts w:ascii="Verdana" w:hAnsi="Verdana" w:cs="NewsGotT"/>
          <w:b/>
          <w:bCs/>
          <w:color w:val="000000"/>
          <w:kern w:val="0"/>
          <w:lang w:eastAsia="es-ES"/>
        </w:rPr>
        <w:t xml:space="preserve">Tercera.- </w:t>
      </w:r>
      <w:r w:rsidRPr="00B4312C">
        <w:rPr>
          <w:rFonts w:ascii="Verdana" w:hAnsi="Verdana" w:cs="NewsGotT"/>
          <w:color w:val="000000"/>
          <w:kern w:val="0"/>
          <w:lang w:eastAsia="es-ES"/>
        </w:rPr>
        <w:t>Cualquier modificación que se pretenda hacer del presente Reglamento deberá hacerse coincidir en el tiempo con las revisiones del Plan de Centro que el Consejo Escolar debe hacer cada trimestre de los del curso escolar sólo con carácter de urgencia y preferentemente a la finalización del curso escolar o comienzos del siguiente.</w:t>
      </w:r>
    </w:p>
    <w:p w14:paraId="28FF8B32" w14:textId="77777777" w:rsidR="004D4207" w:rsidRDefault="004D4207" w:rsidP="00E612CB">
      <w:pPr>
        <w:pStyle w:val="Standard"/>
        <w:rPr>
          <w:rFonts w:ascii="Verdana" w:hAnsi="Verdana" w:cs="Verdana"/>
          <w:kern w:val="0"/>
          <w:lang w:eastAsia="en-US"/>
        </w:rPr>
      </w:pPr>
    </w:p>
    <w:p w14:paraId="6E8BBF19" w14:textId="77777777" w:rsidR="004D4207" w:rsidRDefault="004D4207" w:rsidP="00E612CB">
      <w:pPr>
        <w:pStyle w:val="Standard"/>
        <w:rPr>
          <w:rFonts w:ascii="Verdana" w:hAnsi="Verdana" w:cs="Verdana"/>
          <w:kern w:val="0"/>
          <w:lang w:eastAsia="en-US"/>
        </w:rPr>
      </w:pPr>
    </w:p>
    <w:p w14:paraId="022F1C4B" w14:textId="77777777" w:rsidR="004D4207" w:rsidRPr="00E612CB" w:rsidRDefault="004D4207" w:rsidP="00E612CB">
      <w:pPr>
        <w:pStyle w:val="Standard"/>
        <w:rPr>
          <w:rFonts w:ascii="Verdana" w:hAnsi="Verdana" w:cs="Verdana"/>
          <w:kern w:val="0"/>
          <w:sz w:val="22"/>
          <w:szCs w:val="22"/>
          <w:lang w:eastAsia="en-US"/>
        </w:rPr>
      </w:pPr>
    </w:p>
    <w:p w14:paraId="645D269C" w14:textId="77777777" w:rsidR="004D4207" w:rsidRDefault="004D4207" w:rsidP="00E612CB">
      <w:pPr>
        <w:pStyle w:val="Standard"/>
        <w:rPr>
          <w:rFonts w:ascii="Verdana" w:hAnsi="Verdana" w:cs="Verdana"/>
          <w:kern w:val="0"/>
          <w:lang w:eastAsia="en-US"/>
        </w:rPr>
      </w:pPr>
    </w:p>
    <w:p w14:paraId="649F25CF" w14:textId="77777777" w:rsidR="004D4207" w:rsidRPr="00E612CB" w:rsidRDefault="004D4207" w:rsidP="00E612CB">
      <w:pPr>
        <w:pStyle w:val="Standard"/>
        <w:rPr>
          <w:rFonts w:ascii="Verdana" w:hAnsi="Verdana" w:cs="Verdana"/>
          <w:kern w:val="0"/>
          <w:lang w:eastAsia="en-US"/>
        </w:rPr>
      </w:pPr>
    </w:p>
    <w:p w14:paraId="487A5FB3" w14:textId="77777777" w:rsidR="004D4207" w:rsidRPr="005E4D60" w:rsidRDefault="004D4207" w:rsidP="00CD7045">
      <w:pPr>
        <w:autoSpaceDE w:val="0"/>
        <w:autoSpaceDN w:val="0"/>
        <w:adjustRightInd w:val="0"/>
        <w:spacing w:after="0" w:line="240" w:lineRule="auto"/>
        <w:rPr>
          <w:rFonts w:ascii="Verdana" w:hAnsi="Verdana" w:cs="Verdana"/>
          <w:b/>
          <w:bCs/>
          <w:sz w:val="24"/>
          <w:szCs w:val="24"/>
        </w:rPr>
      </w:pPr>
    </w:p>
    <w:sectPr w:rsidR="004D4207" w:rsidRPr="005E4D60" w:rsidSect="00CF7B09">
      <w:headerReference w:type="default" r:id="rId15"/>
      <w:footerReference w:type="default" r:id="rId16"/>
      <w:pgSz w:w="11906" w:h="16838" w:code="9"/>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ED782" w14:textId="77777777" w:rsidR="004071BD" w:rsidRDefault="004071BD" w:rsidP="00163740">
      <w:pPr>
        <w:spacing w:after="0" w:line="240" w:lineRule="auto"/>
      </w:pPr>
      <w:r>
        <w:separator/>
      </w:r>
    </w:p>
  </w:endnote>
  <w:endnote w:type="continuationSeparator" w:id="0">
    <w:p w14:paraId="79FA8A69" w14:textId="77777777" w:rsidR="004071BD" w:rsidRDefault="004071BD" w:rsidP="0016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NewsGotT">
    <w:altName w:val="Calibri"/>
    <w:charset w:val="00"/>
    <w:family w:val="auto"/>
    <w:pitch w:val="variable"/>
    <w:sig w:usb0="00000007" w:usb1="00000000" w:usb2="00000000" w:usb3="00000000" w:csb0="00000013" w:csb1="00000000"/>
  </w:font>
  <w:font w:name="AngsanaUPC">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5DD3" w14:textId="77777777" w:rsidR="00A55A33" w:rsidRPr="008A5E22" w:rsidRDefault="00A55A33">
    <w:pPr>
      <w:pStyle w:val="Piedepgina"/>
      <w:jc w:val="center"/>
      <w:rPr>
        <w:rFonts w:ascii="NewsGotT" w:hAnsi="NewsGotT" w:cs="Times New Roman"/>
        <w:color w:val="007A33"/>
      </w:rPr>
    </w:pPr>
    <w:r w:rsidRPr="008A5E22">
      <w:rPr>
        <w:rFonts w:ascii="NewsGotT" w:hAnsi="NewsGotT"/>
        <w:color w:val="007A33"/>
      </w:rPr>
      <w:fldChar w:fldCharType="begin"/>
    </w:r>
    <w:r w:rsidRPr="008A5E22">
      <w:rPr>
        <w:rFonts w:ascii="NewsGotT" w:hAnsi="NewsGotT"/>
        <w:color w:val="007A33"/>
      </w:rPr>
      <w:instrText xml:space="preserve"> PAGE   \* MERGEFORMAT </w:instrText>
    </w:r>
    <w:r w:rsidRPr="008A5E22">
      <w:rPr>
        <w:rFonts w:ascii="NewsGotT" w:hAnsi="NewsGotT"/>
        <w:color w:val="007A33"/>
      </w:rPr>
      <w:fldChar w:fldCharType="separate"/>
    </w:r>
    <w:r w:rsidR="008A5E22">
      <w:rPr>
        <w:rFonts w:ascii="NewsGotT" w:hAnsi="NewsGotT"/>
        <w:noProof/>
        <w:color w:val="007A33"/>
      </w:rPr>
      <w:t>3</w:t>
    </w:r>
    <w:r w:rsidRPr="008A5E22">
      <w:rPr>
        <w:rFonts w:ascii="NewsGotT" w:hAnsi="NewsGotT"/>
        <w:noProof/>
        <w:color w:val="007A33"/>
      </w:rPr>
      <w:fldChar w:fldCharType="end"/>
    </w:r>
  </w:p>
  <w:p w14:paraId="1563459E" w14:textId="77777777" w:rsidR="00A55A33" w:rsidRDefault="00A55A33">
    <w:pPr>
      <w:pStyle w:val="Piedepgina"/>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C33C" w14:textId="77777777" w:rsidR="004071BD" w:rsidRDefault="004071BD" w:rsidP="00163740">
      <w:pPr>
        <w:spacing w:after="0" w:line="240" w:lineRule="auto"/>
      </w:pPr>
      <w:r>
        <w:separator/>
      </w:r>
    </w:p>
  </w:footnote>
  <w:footnote w:type="continuationSeparator" w:id="0">
    <w:p w14:paraId="5B63B83F" w14:textId="77777777" w:rsidR="004071BD" w:rsidRDefault="004071BD" w:rsidP="00163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D1D9" w14:textId="77777777" w:rsidR="00CF7B09" w:rsidRDefault="00000000">
    <w:pPr>
      <w:pStyle w:val="Encabezado"/>
    </w:pPr>
    <w:r>
      <w:rPr>
        <w:noProof/>
        <w:lang w:eastAsia="es-ES"/>
      </w:rPr>
      <w:pict w14:anchorId="411401FF">
        <v:shapetype id="_x0000_t202" coordsize="21600,21600" o:spt="202" path="m,l,21600r21600,l21600,xe">
          <v:stroke joinstyle="miter"/>
          <v:path gradientshapeok="t" o:connecttype="rect"/>
        </v:shapetype>
        <v:shape id="Text Box 1" o:spid="_x0000_s1026" type="#_x0000_t202" style="position:absolute;margin-left:301.55pt;margin-top:4.8pt;width:130.55pt;height:32.0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uuQIAAMA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" filled="f" stroked="f">
          <v:textbox style="mso-next-textbox:#Text Box 1">
            <w:txbxContent>
              <w:p w14:paraId="38BB1BDA" w14:textId="77777777" w:rsidR="00CF7B09" w:rsidRPr="00C633BB" w:rsidRDefault="00CF7B09" w:rsidP="00CF7B09">
                <w:pPr>
                  <w:rPr>
                    <w:rFonts w:ascii="NewsGotT" w:hAnsi="NewsGotT" w:cs="AngsanaUPC"/>
                    <w:b/>
                    <w:color w:val="007A33"/>
                    <w:sz w:val="18"/>
                  </w:rPr>
                </w:pPr>
                <w:r w:rsidRPr="00C633BB">
                  <w:rPr>
                    <w:rFonts w:ascii="NewsGotT" w:hAnsi="NewsGotT" w:cs="AngsanaUPC"/>
                    <w:b/>
                    <w:color w:val="007A33"/>
                    <w:sz w:val="18"/>
                  </w:rPr>
                  <w:t>CONSEJERÍA DE EDUCACIÓN</w:t>
                </w:r>
                <w:r>
                  <w:rPr>
                    <w:rFonts w:ascii="NewsGotT" w:hAnsi="NewsGotT" w:cs="AngsanaUPC"/>
                    <w:b/>
                    <w:color w:val="007A33"/>
                    <w:sz w:val="18"/>
                  </w:rPr>
                  <w:br/>
                  <w:t>CE I P  Toxiria</w:t>
                </w:r>
              </w:p>
            </w:txbxContent>
          </v:textbox>
        </v:shape>
      </w:pict>
    </w:r>
    <w:r>
      <w:rPr>
        <w:noProof/>
      </w:rPr>
      <w:pict w14:anchorId="379D5E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16.8pt;margin-top:.35pt;width:176.55pt;height:21.9pt;z-index:1;visibility:visible;mso-position-horizontal-relative:text;mso-position-vertical-relative:text;mso-width-relative:page;mso-height-relative:page">
          <v:imagedata r:id="rId1" o:title="" chromakey="whit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83E"/>
    <w:multiLevelType w:val="multilevel"/>
    <w:tmpl w:val="AEA8D124"/>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 w15:restartNumberingAfterBreak="0">
    <w:nsid w:val="013B75C4"/>
    <w:multiLevelType w:val="hybridMultilevel"/>
    <w:tmpl w:val="594642FC"/>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2" w15:restartNumberingAfterBreak="0">
    <w:nsid w:val="030B6DA5"/>
    <w:multiLevelType w:val="hybridMultilevel"/>
    <w:tmpl w:val="3C3E783A"/>
    <w:lvl w:ilvl="0" w:tplc="040A0001">
      <w:start w:val="1"/>
      <w:numFmt w:val="bullet"/>
      <w:lvlText w:val=""/>
      <w:lvlJc w:val="left"/>
      <w:pPr>
        <w:ind w:left="720" w:hanging="360"/>
      </w:pPr>
      <w:rPr>
        <w:rFonts w:ascii="Symbol" w:hAnsi="Symbol" w:cs="Symbol" w:hint="default"/>
      </w:rPr>
    </w:lvl>
    <w:lvl w:ilvl="1" w:tplc="E8E41888">
      <w:numFmt w:val="bullet"/>
      <w:lvlText w:val="•"/>
      <w:lvlJc w:val="left"/>
      <w:pPr>
        <w:ind w:left="1440" w:hanging="360"/>
      </w:pPr>
      <w:rPr>
        <w:rFonts w:ascii="Verdana" w:eastAsia="Times New Roman" w:hAnsi="Verdana"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3" w15:restartNumberingAfterBreak="0">
    <w:nsid w:val="04E44CF4"/>
    <w:multiLevelType w:val="hybridMultilevel"/>
    <w:tmpl w:val="03F42708"/>
    <w:lvl w:ilvl="0" w:tplc="5C50F53E">
      <w:start w:val="1"/>
      <w:numFmt w:val="bullet"/>
      <w:lvlText w:val=""/>
      <w:lvlJc w:val="left"/>
      <w:pPr>
        <w:ind w:left="1069" w:hanging="360"/>
      </w:pPr>
      <w:rPr>
        <w:rFonts w:ascii="Symbol" w:hAnsi="Symbol" w:cs="Symbol" w:hint="default"/>
      </w:rPr>
    </w:lvl>
    <w:lvl w:ilvl="1" w:tplc="040A0003">
      <w:start w:val="1"/>
      <w:numFmt w:val="bullet"/>
      <w:lvlText w:val="o"/>
      <w:lvlJc w:val="left"/>
      <w:pPr>
        <w:ind w:left="2149" w:hanging="360"/>
      </w:pPr>
      <w:rPr>
        <w:rFonts w:ascii="Courier New" w:hAnsi="Courier New" w:cs="Courier New" w:hint="default"/>
      </w:rPr>
    </w:lvl>
    <w:lvl w:ilvl="2" w:tplc="040A0005">
      <w:start w:val="1"/>
      <w:numFmt w:val="bullet"/>
      <w:lvlText w:val=""/>
      <w:lvlJc w:val="left"/>
      <w:pPr>
        <w:ind w:left="2869" w:hanging="360"/>
      </w:pPr>
      <w:rPr>
        <w:rFonts w:ascii="Wingdings" w:hAnsi="Wingdings" w:cs="Wingdings" w:hint="default"/>
      </w:rPr>
    </w:lvl>
    <w:lvl w:ilvl="3" w:tplc="040A0001">
      <w:start w:val="1"/>
      <w:numFmt w:val="bullet"/>
      <w:lvlText w:val=""/>
      <w:lvlJc w:val="left"/>
      <w:pPr>
        <w:ind w:left="3589" w:hanging="360"/>
      </w:pPr>
      <w:rPr>
        <w:rFonts w:ascii="Symbol" w:hAnsi="Symbol" w:cs="Symbol" w:hint="default"/>
      </w:rPr>
    </w:lvl>
    <w:lvl w:ilvl="4" w:tplc="040A0003">
      <w:start w:val="1"/>
      <w:numFmt w:val="bullet"/>
      <w:lvlText w:val="o"/>
      <w:lvlJc w:val="left"/>
      <w:pPr>
        <w:ind w:left="4309" w:hanging="360"/>
      </w:pPr>
      <w:rPr>
        <w:rFonts w:ascii="Courier New" w:hAnsi="Courier New" w:cs="Courier New" w:hint="default"/>
      </w:rPr>
    </w:lvl>
    <w:lvl w:ilvl="5" w:tplc="040A0005">
      <w:start w:val="1"/>
      <w:numFmt w:val="bullet"/>
      <w:lvlText w:val=""/>
      <w:lvlJc w:val="left"/>
      <w:pPr>
        <w:ind w:left="5029" w:hanging="360"/>
      </w:pPr>
      <w:rPr>
        <w:rFonts w:ascii="Wingdings" w:hAnsi="Wingdings" w:cs="Wingdings" w:hint="default"/>
      </w:rPr>
    </w:lvl>
    <w:lvl w:ilvl="6" w:tplc="040A0001">
      <w:start w:val="1"/>
      <w:numFmt w:val="bullet"/>
      <w:lvlText w:val=""/>
      <w:lvlJc w:val="left"/>
      <w:pPr>
        <w:ind w:left="5749" w:hanging="360"/>
      </w:pPr>
      <w:rPr>
        <w:rFonts w:ascii="Symbol" w:hAnsi="Symbol" w:cs="Symbol" w:hint="default"/>
      </w:rPr>
    </w:lvl>
    <w:lvl w:ilvl="7" w:tplc="040A0003">
      <w:start w:val="1"/>
      <w:numFmt w:val="bullet"/>
      <w:lvlText w:val="o"/>
      <w:lvlJc w:val="left"/>
      <w:pPr>
        <w:ind w:left="6469" w:hanging="360"/>
      </w:pPr>
      <w:rPr>
        <w:rFonts w:ascii="Courier New" w:hAnsi="Courier New" w:cs="Courier New" w:hint="default"/>
      </w:rPr>
    </w:lvl>
    <w:lvl w:ilvl="8" w:tplc="040A0005">
      <w:start w:val="1"/>
      <w:numFmt w:val="bullet"/>
      <w:lvlText w:val=""/>
      <w:lvlJc w:val="left"/>
      <w:pPr>
        <w:ind w:left="7189" w:hanging="360"/>
      </w:pPr>
      <w:rPr>
        <w:rFonts w:ascii="Wingdings" w:hAnsi="Wingdings" w:cs="Wingdings" w:hint="default"/>
      </w:rPr>
    </w:lvl>
  </w:abstractNum>
  <w:abstractNum w:abstractNumId="4" w15:restartNumberingAfterBreak="0">
    <w:nsid w:val="04F73286"/>
    <w:multiLevelType w:val="multilevel"/>
    <w:tmpl w:val="E9A01E9A"/>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 w15:restartNumberingAfterBreak="0">
    <w:nsid w:val="0568142D"/>
    <w:multiLevelType w:val="hybridMultilevel"/>
    <w:tmpl w:val="4890548A"/>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6" w15:restartNumberingAfterBreak="0">
    <w:nsid w:val="07B02C2A"/>
    <w:multiLevelType w:val="hybridMultilevel"/>
    <w:tmpl w:val="782C8C2E"/>
    <w:lvl w:ilvl="0" w:tplc="5D761592">
      <w:start w:val="1"/>
      <w:numFmt w:val="bullet"/>
      <w:lvlText w:val=""/>
      <w:lvlJc w:val="left"/>
      <w:pPr>
        <w:tabs>
          <w:tab w:val="num" w:pos="-3118"/>
        </w:tabs>
        <w:ind w:left="-3118" w:hanging="284"/>
      </w:pPr>
      <w:rPr>
        <w:rFonts w:ascii="Symbol" w:hAnsi="Symbol" w:cs="Symbol" w:hint="default"/>
        <w:b/>
        <w:bCs/>
        <w:i w:val="0"/>
        <w:iCs w:val="0"/>
        <w:sz w:val="24"/>
        <w:szCs w:val="24"/>
      </w:rPr>
    </w:lvl>
    <w:lvl w:ilvl="1" w:tplc="0C0A0003">
      <w:start w:val="1"/>
      <w:numFmt w:val="bullet"/>
      <w:lvlText w:val="o"/>
      <w:lvlJc w:val="left"/>
      <w:pPr>
        <w:tabs>
          <w:tab w:val="num" w:pos="-882"/>
        </w:tabs>
        <w:ind w:left="-882" w:hanging="360"/>
      </w:pPr>
      <w:rPr>
        <w:rFonts w:ascii="Courier New" w:hAnsi="Courier New" w:cs="Courier New" w:hint="default"/>
      </w:rPr>
    </w:lvl>
    <w:lvl w:ilvl="2" w:tplc="0C0A0005">
      <w:start w:val="1"/>
      <w:numFmt w:val="bullet"/>
      <w:lvlText w:val=""/>
      <w:lvlJc w:val="left"/>
      <w:pPr>
        <w:tabs>
          <w:tab w:val="num" w:pos="-162"/>
        </w:tabs>
        <w:ind w:left="-162" w:hanging="360"/>
      </w:pPr>
      <w:rPr>
        <w:rFonts w:ascii="Wingdings" w:hAnsi="Wingdings" w:cs="Wingdings" w:hint="default"/>
      </w:rPr>
    </w:lvl>
    <w:lvl w:ilvl="3" w:tplc="0C0A0001">
      <w:start w:val="1"/>
      <w:numFmt w:val="bullet"/>
      <w:lvlText w:val=""/>
      <w:lvlJc w:val="left"/>
      <w:pPr>
        <w:tabs>
          <w:tab w:val="num" w:pos="558"/>
        </w:tabs>
        <w:ind w:left="558" w:hanging="360"/>
      </w:pPr>
      <w:rPr>
        <w:rFonts w:ascii="Symbol" w:hAnsi="Symbol" w:cs="Symbol" w:hint="default"/>
      </w:rPr>
    </w:lvl>
    <w:lvl w:ilvl="4" w:tplc="0C0A0003">
      <w:start w:val="1"/>
      <w:numFmt w:val="bullet"/>
      <w:lvlText w:val="o"/>
      <w:lvlJc w:val="left"/>
      <w:pPr>
        <w:tabs>
          <w:tab w:val="num" w:pos="1278"/>
        </w:tabs>
        <w:ind w:left="1278" w:hanging="360"/>
      </w:pPr>
      <w:rPr>
        <w:rFonts w:ascii="Courier New" w:hAnsi="Courier New" w:cs="Courier New" w:hint="default"/>
      </w:rPr>
    </w:lvl>
    <w:lvl w:ilvl="5" w:tplc="0C0A0005">
      <w:start w:val="1"/>
      <w:numFmt w:val="bullet"/>
      <w:lvlText w:val=""/>
      <w:lvlJc w:val="left"/>
      <w:pPr>
        <w:tabs>
          <w:tab w:val="num" w:pos="1998"/>
        </w:tabs>
        <w:ind w:left="1998" w:hanging="360"/>
      </w:pPr>
      <w:rPr>
        <w:rFonts w:ascii="Wingdings" w:hAnsi="Wingdings" w:cs="Wingdings" w:hint="default"/>
      </w:rPr>
    </w:lvl>
    <w:lvl w:ilvl="6" w:tplc="0C0A0001">
      <w:start w:val="1"/>
      <w:numFmt w:val="bullet"/>
      <w:lvlText w:val=""/>
      <w:lvlJc w:val="left"/>
      <w:pPr>
        <w:tabs>
          <w:tab w:val="num" w:pos="2718"/>
        </w:tabs>
        <w:ind w:left="2718" w:hanging="360"/>
      </w:pPr>
      <w:rPr>
        <w:rFonts w:ascii="Symbol" w:hAnsi="Symbol" w:cs="Symbol" w:hint="default"/>
      </w:rPr>
    </w:lvl>
    <w:lvl w:ilvl="7" w:tplc="0C0A0003">
      <w:start w:val="1"/>
      <w:numFmt w:val="bullet"/>
      <w:lvlText w:val="o"/>
      <w:lvlJc w:val="left"/>
      <w:pPr>
        <w:tabs>
          <w:tab w:val="num" w:pos="3438"/>
        </w:tabs>
        <w:ind w:left="3438" w:hanging="360"/>
      </w:pPr>
      <w:rPr>
        <w:rFonts w:ascii="Courier New" w:hAnsi="Courier New" w:cs="Courier New" w:hint="default"/>
      </w:rPr>
    </w:lvl>
    <w:lvl w:ilvl="8" w:tplc="0C0A0005">
      <w:start w:val="1"/>
      <w:numFmt w:val="bullet"/>
      <w:lvlText w:val=""/>
      <w:lvlJc w:val="left"/>
      <w:pPr>
        <w:tabs>
          <w:tab w:val="num" w:pos="4158"/>
        </w:tabs>
        <w:ind w:left="4158" w:hanging="360"/>
      </w:pPr>
      <w:rPr>
        <w:rFonts w:ascii="Wingdings" w:hAnsi="Wingdings" w:cs="Wingdings" w:hint="default"/>
      </w:rPr>
    </w:lvl>
  </w:abstractNum>
  <w:abstractNum w:abstractNumId="7" w15:restartNumberingAfterBreak="0">
    <w:nsid w:val="08276AE1"/>
    <w:multiLevelType w:val="hybridMultilevel"/>
    <w:tmpl w:val="326CCA58"/>
    <w:lvl w:ilvl="0" w:tplc="0C0A000D">
      <w:start w:val="1"/>
      <w:numFmt w:val="bullet"/>
      <w:lvlText w:val=""/>
      <w:lvlJc w:val="left"/>
      <w:pPr>
        <w:ind w:left="1485" w:hanging="360"/>
      </w:pPr>
      <w:rPr>
        <w:rFonts w:ascii="Wingdings" w:hAnsi="Wingdings" w:hint="default"/>
      </w:rPr>
    </w:lvl>
    <w:lvl w:ilvl="1" w:tplc="0C0A0003" w:tentative="1">
      <w:start w:val="1"/>
      <w:numFmt w:val="bullet"/>
      <w:lvlText w:val="o"/>
      <w:lvlJc w:val="left"/>
      <w:pPr>
        <w:ind w:left="2205" w:hanging="360"/>
      </w:pPr>
      <w:rPr>
        <w:rFonts w:ascii="Courier New" w:hAnsi="Courier New" w:cs="Courier New" w:hint="default"/>
      </w:rPr>
    </w:lvl>
    <w:lvl w:ilvl="2" w:tplc="0C0A0005" w:tentative="1">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8" w15:restartNumberingAfterBreak="0">
    <w:nsid w:val="0DD26596"/>
    <w:multiLevelType w:val="hybridMultilevel"/>
    <w:tmpl w:val="FCA2721C"/>
    <w:lvl w:ilvl="0" w:tplc="E62A9706">
      <w:start w:val="1"/>
      <w:numFmt w:val="bullet"/>
      <w:lvlText w:val=""/>
      <w:lvlJc w:val="left"/>
      <w:pPr>
        <w:tabs>
          <w:tab w:val="num" w:pos="9"/>
        </w:tabs>
        <w:ind w:left="723" w:hanging="357"/>
      </w:pPr>
      <w:rPr>
        <w:rFonts w:ascii="Symbol" w:hAnsi="Symbol" w:cs="Symbol" w:hint="default"/>
        <w:b w:val="0"/>
        <w:bCs w:val="0"/>
        <w:i w:val="0"/>
        <w:iCs w:val="0"/>
        <w:strike w:val="0"/>
        <w:color w:val="auto"/>
        <w:sz w:val="22"/>
        <w:szCs w:val="22"/>
        <w:u w:val="none"/>
      </w:rPr>
    </w:lvl>
    <w:lvl w:ilvl="1" w:tplc="040A0003">
      <w:start w:val="1"/>
      <w:numFmt w:val="bullet"/>
      <w:lvlText w:val="o"/>
      <w:lvlJc w:val="left"/>
      <w:pPr>
        <w:ind w:left="1098" w:hanging="360"/>
      </w:pPr>
      <w:rPr>
        <w:rFonts w:ascii="Courier New" w:hAnsi="Courier New" w:cs="Courier New" w:hint="default"/>
      </w:rPr>
    </w:lvl>
    <w:lvl w:ilvl="2" w:tplc="040A0005">
      <w:start w:val="1"/>
      <w:numFmt w:val="bullet"/>
      <w:lvlText w:val=""/>
      <w:lvlJc w:val="left"/>
      <w:pPr>
        <w:ind w:left="1818" w:hanging="360"/>
      </w:pPr>
      <w:rPr>
        <w:rFonts w:ascii="Wingdings" w:hAnsi="Wingdings" w:cs="Wingdings" w:hint="default"/>
      </w:rPr>
    </w:lvl>
    <w:lvl w:ilvl="3" w:tplc="040A0001">
      <w:start w:val="1"/>
      <w:numFmt w:val="bullet"/>
      <w:lvlText w:val=""/>
      <w:lvlJc w:val="left"/>
      <w:pPr>
        <w:ind w:left="2538" w:hanging="360"/>
      </w:pPr>
      <w:rPr>
        <w:rFonts w:ascii="Symbol" w:hAnsi="Symbol" w:cs="Symbol" w:hint="default"/>
      </w:rPr>
    </w:lvl>
    <w:lvl w:ilvl="4" w:tplc="040A0003">
      <w:start w:val="1"/>
      <w:numFmt w:val="bullet"/>
      <w:lvlText w:val="o"/>
      <w:lvlJc w:val="left"/>
      <w:pPr>
        <w:ind w:left="3258" w:hanging="360"/>
      </w:pPr>
      <w:rPr>
        <w:rFonts w:ascii="Courier New" w:hAnsi="Courier New" w:cs="Courier New" w:hint="default"/>
      </w:rPr>
    </w:lvl>
    <w:lvl w:ilvl="5" w:tplc="040A0005">
      <w:start w:val="1"/>
      <w:numFmt w:val="bullet"/>
      <w:lvlText w:val=""/>
      <w:lvlJc w:val="left"/>
      <w:pPr>
        <w:ind w:left="3978" w:hanging="360"/>
      </w:pPr>
      <w:rPr>
        <w:rFonts w:ascii="Wingdings" w:hAnsi="Wingdings" w:cs="Wingdings" w:hint="default"/>
      </w:rPr>
    </w:lvl>
    <w:lvl w:ilvl="6" w:tplc="040A0001">
      <w:start w:val="1"/>
      <w:numFmt w:val="bullet"/>
      <w:lvlText w:val=""/>
      <w:lvlJc w:val="left"/>
      <w:pPr>
        <w:ind w:left="4698" w:hanging="360"/>
      </w:pPr>
      <w:rPr>
        <w:rFonts w:ascii="Symbol" w:hAnsi="Symbol" w:cs="Symbol" w:hint="default"/>
      </w:rPr>
    </w:lvl>
    <w:lvl w:ilvl="7" w:tplc="040A0003">
      <w:start w:val="1"/>
      <w:numFmt w:val="bullet"/>
      <w:lvlText w:val="o"/>
      <w:lvlJc w:val="left"/>
      <w:pPr>
        <w:ind w:left="5418" w:hanging="360"/>
      </w:pPr>
      <w:rPr>
        <w:rFonts w:ascii="Courier New" w:hAnsi="Courier New" w:cs="Courier New" w:hint="default"/>
      </w:rPr>
    </w:lvl>
    <w:lvl w:ilvl="8" w:tplc="040A0005">
      <w:start w:val="1"/>
      <w:numFmt w:val="bullet"/>
      <w:lvlText w:val=""/>
      <w:lvlJc w:val="left"/>
      <w:pPr>
        <w:ind w:left="6138" w:hanging="360"/>
      </w:pPr>
      <w:rPr>
        <w:rFonts w:ascii="Wingdings" w:hAnsi="Wingdings" w:cs="Wingdings" w:hint="default"/>
      </w:rPr>
    </w:lvl>
  </w:abstractNum>
  <w:abstractNum w:abstractNumId="9" w15:restartNumberingAfterBreak="0">
    <w:nsid w:val="107A5383"/>
    <w:multiLevelType w:val="multilevel"/>
    <w:tmpl w:val="26C47E2E"/>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 w15:restartNumberingAfterBreak="0">
    <w:nsid w:val="136F3AFC"/>
    <w:multiLevelType w:val="multilevel"/>
    <w:tmpl w:val="34180DE4"/>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1" w15:restartNumberingAfterBreak="0">
    <w:nsid w:val="13E03B5B"/>
    <w:multiLevelType w:val="hybridMultilevel"/>
    <w:tmpl w:val="EC225D5C"/>
    <w:lvl w:ilvl="0" w:tplc="040A000F">
      <w:start w:val="1"/>
      <w:numFmt w:val="decimal"/>
      <w:lvlText w:val="%1."/>
      <w:lvlJc w:val="left"/>
      <w:pPr>
        <w:ind w:left="720" w:hanging="360"/>
      </w:pPr>
    </w:lvl>
    <w:lvl w:ilvl="1" w:tplc="ECAACEA6">
      <w:start w:val="1"/>
      <w:numFmt w:val="lowerLetter"/>
      <w:lvlText w:val="%2."/>
      <w:lvlJc w:val="left"/>
      <w:pPr>
        <w:ind w:left="1440" w:hanging="360"/>
      </w:pPr>
      <w:rPr>
        <w:b/>
        <w:bCs/>
      </w:r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1486119C"/>
    <w:multiLevelType w:val="multilevel"/>
    <w:tmpl w:val="26C47E2E"/>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154D565C"/>
    <w:multiLevelType w:val="hybridMultilevel"/>
    <w:tmpl w:val="E6F871A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56F74ED"/>
    <w:multiLevelType w:val="hybridMultilevel"/>
    <w:tmpl w:val="AEA2EEE4"/>
    <w:lvl w:ilvl="0" w:tplc="0C0A0001">
      <w:start w:val="1"/>
      <w:numFmt w:val="bullet"/>
      <w:lvlText w:val=""/>
      <w:lvlJc w:val="left"/>
      <w:pPr>
        <w:ind w:left="795" w:hanging="360"/>
      </w:pPr>
      <w:rPr>
        <w:rFonts w:ascii="Symbol" w:hAnsi="Symbol" w:hint="default"/>
      </w:rPr>
    </w:lvl>
    <w:lvl w:ilvl="1" w:tplc="0C0A0003" w:tentative="1">
      <w:start w:val="1"/>
      <w:numFmt w:val="bullet"/>
      <w:lvlText w:val="o"/>
      <w:lvlJc w:val="left"/>
      <w:pPr>
        <w:ind w:left="1515" w:hanging="360"/>
      </w:pPr>
      <w:rPr>
        <w:rFonts w:ascii="Courier New" w:hAnsi="Courier New" w:cs="Courier New" w:hint="default"/>
      </w:rPr>
    </w:lvl>
    <w:lvl w:ilvl="2" w:tplc="0C0A0005" w:tentative="1">
      <w:start w:val="1"/>
      <w:numFmt w:val="bullet"/>
      <w:lvlText w:val=""/>
      <w:lvlJc w:val="left"/>
      <w:pPr>
        <w:ind w:left="2235" w:hanging="360"/>
      </w:pPr>
      <w:rPr>
        <w:rFonts w:ascii="Wingdings" w:hAnsi="Wingdings" w:hint="default"/>
      </w:rPr>
    </w:lvl>
    <w:lvl w:ilvl="3" w:tplc="0C0A0001" w:tentative="1">
      <w:start w:val="1"/>
      <w:numFmt w:val="bullet"/>
      <w:lvlText w:val=""/>
      <w:lvlJc w:val="left"/>
      <w:pPr>
        <w:ind w:left="2955" w:hanging="360"/>
      </w:pPr>
      <w:rPr>
        <w:rFonts w:ascii="Symbol" w:hAnsi="Symbol" w:hint="default"/>
      </w:rPr>
    </w:lvl>
    <w:lvl w:ilvl="4" w:tplc="0C0A0003" w:tentative="1">
      <w:start w:val="1"/>
      <w:numFmt w:val="bullet"/>
      <w:lvlText w:val="o"/>
      <w:lvlJc w:val="left"/>
      <w:pPr>
        <w:ind w:left="3675" w:hanging="360"/>
      </w:pPr>
      <w:rPr>
        <w:rFonts w:ascii="Courier New" w:hAnsi="Courier New" w:cs="Courier New" w:hint="default"/>
      </w:rPr>
    </w:lvl>
    <w:lvl w:ilvl="5" w:tplc="0C0A0005" w:tentative="1">
      <w:start w:val="1"/>
      <w:numFmt w:val="bullet"/>
      <w:lvlText w:val=""/>
      <w:lvlJc w:val="left"/>
      <w:pPr>
        <w:ind w:left="4395" w:hanging="360"/>
      </w:pPr>
      <w:rPr>
        <w:rFonts w:ascii="Wingdings" w:hAnsi="Wingdings" w:hint="default"/>
      </w:rPr>
    </w:lvl>
    <w:lvl w:ilvl="6" w:tplc="0C0A0001" w:tentative="1">
      <w:start w:val="1"/>
      <w:numFmt w:val="bullet"/>
      <w:lvlText w:val=""/>
      <w:lvlJc w:val="left"/>
      <w:pPr>
        <w:ind w:left="5115" w:hanging="360"/>
      </w:pPr>
      <w:rPr>
        <w:rFonts w:ascii="Symbol" w:hAnsi="Symbol" w:hint="default"/>
      </w:rPr>
    </w:lvl>
    <w:lvl w:ilvl="7" w:tplc="0C0A0003" w:tentative="1">
      <w:start w:val="1"/>
      <w:numFmt w:val="bullet"/>
      <w:lvlText w:val="o"/>
      <w:lvlJc w:val="left"/>
      <w:pPr>
        <w:ind w:left="5835" w:hanging="360"/>
      </w:pPr>
      <w:rPr>
        <w:rFonts w:ascii="Courier New" w:hAnsi="Courier New" w:cs="Courier New" w:hint="default"/>
      </w:rPr>
    </w:lvl>
    <w:lvl w:ilvl="8" w:tplc="0C0A0005" w:tentative="1">
      <w:start w:val="1"/>
      <w:numFmt w:val="bullet"/>
      <w:lvlText w:val=""/>
      <w:lvlJc w:val="left"/>
      <w:pPr>
        <w:ind w:left="6555" w:hanging="360"/>
      </w:pPr>
      <w:rPr>
        <w:rFonts w:ascii="Wingdings" w:hAnsi="Wingdings" w:hint="default"/>
      </w:rPr>
    </w:lvl>
  </w:abstractNum>
  <w:abstractNum w:abstractNumId="15" w15:restartNumberingAfterBreak="0">
    <w:nsid w:val="15BB6842"/>
    <w:multiLevelType w:val="multilevel"/>
    <w:tmpl w:val="DE0C0938"/>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6" w15:restartNumberingAfterBreak="0">
    <w:nsid w:val="16A200E9"/>
    <w:multiLevelType w:val="hybridMultilevel"/>
    <w:tmpl w:val="7F44B1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95B6E3C"/>
    <w:multiLevelType w:val="hybridMultilevel"/>
    <w:tmpl w:val="6BA2A2C4"/>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18" w15:restartNumberingAfterBreak="0">
    <w:nsid w:val="1EB71011"/>
    <w:multiLevelType w:val="hybridMultilevel"/>
    <w:tmpl w:val="23DABF92"/>
    <w:lvl w:ilvl="0" w:tplc="040A0005">
      <w:start w:val="1"/>
      <w:numFmt w:val="bullet"/>
      <w:lvlText w:val=""/>
      <w:lvlJc w:val="left"/>
      <w:pPr>
        <w:ind w:left="1080" w:hanging="360"/>
      </w:pPr>
      <w:rPr>
        <w:rFonts w:ascii="Wingdings" w:hAnsi="Wingdings" w:cs="Wingdings" w:hint="default"/>
      </w:rPr>
    </w:lvl>
    <w:lvl w:ilvl="1" w:tplc="040A0003">
      <w:start w:val="1"/>
      <w:numFmt w:val="bullet"/>
      <w:lvlText w:val="o"/>
      <w:lvlJc w:val="left"/>
      <w:pPr>
        <w:ind w:left="1800" w:hanging="360"/>
      </w:pPr>
      <w:rPr>
        <w:rFonts w:ascii="Courier New" w:hAnsi="Courier New" w:cs="Courier New" w:hint="default"/>
      </w:rPr>
    </w:lvl>
    <w:lvl w:ilvl="2" w:tplc="040A0005">
      <w:start w:val="1"/>
      <w:numFmt w:val="bullet"/>
      <w:lvlText w:val=""/>
      <w:lvlJc w:val="left"/>
      <w:pPr>
        <w:ind w:left="2520" w:hanging="360"/>
      </w:pPr>
      <w:rPr>
        <w:rFonts w:ascii="Wingdings" w:hAnsi="Wingdings" w:cs="Wingdings" w:hint="default"/>
      </w:rPr>
    </w:lvl>
    <w:lvl w:ilvl="3" w:tplc="040A0001">
      <w:start w:val="1"/>
      <w:numFmt w:val="bullet"/>
      <w:lvlText w:val=""/>
      <w:lvlJc w:val="left"/>
      <w:pPr>
        <w:ind w:left="3240" w:hanging="360"/>
      </w:pPr>
      <w:rPr>
        <w:rFonts w:ascii="Symbol" w:hAnsi="Symbol" w:cs="Symbol" w:hint="default"/>
      </w:rPr>
    </w:lvl>
    <w:lvl w:ilvl="4" w:tplc="040A0003">
      <w:start w:val="1"/>
      <w:numFmt w:val="bullet"/>
      <w:lvlText w:val="o"/>
      <w:lvlJc w:val="left"/>
      <w:pPr>
        <w:ind w:left="3960" w:hanging="360"/>
      </w:pPr>
      <w:rPr>
        <w:rFonts w:ascii="Courier New" w:hAnsi="Courier New" w:cs="Courier New" w:hint="default"/>
      </w:rPr>
    </w:lvl>
    <w:lvl w:ilvl="5" w:tplc="040A0005">
      <w:start w:val="1"/>
      <w:numFmt w:val="bullet"/>
      <w:lvlText w:val=""/>
      <w:lvlJc w:val="left"/>
      <w:pPr>
        <w:ind w:left="4680" w:hanging="360"/>
      </w:pPr>
      <w:rPr>
        <w:rFonts w:ascii="Wingdings" w:hAnsi="Wingdings" w:cs="Wingdings" w:hint="default"/>
      </w:rPr>
    </w:lvl>
    <w:lvl w:ilvl="6" w:tplc="040A0001">
      <w:start w:val="1"/>
      <w:numFmt w:val="bullet"/>
      <w:lvlText w:val=""/>
      <w:lvlJc w:val="left"/>
      <w:pPr>
        <w:ind w:left="5400" w:hanging="360"/>
      </w:pPr>
      <w:rPr>
        <w:rFonts w:ascii="Symbol" w:hAnsi="Symbol" w:cs="Symbol" w:hint="default"/>
      </w:rPr>
    </w:lvl>
    <w:lvl w:ilvl="7" w:tplc="040A0003">
      <w:start w:val="1"/>
      <w:numFmt w:val="bullet"/>
      <w:lvlText w:val="o"/>
      <w:lvlJc w:val="left"/>
      <w:pPr>
        <w:ind w:left="6120" w:hanging="360"/>
      </w:pPr>
      <w:rPr>
        <w:rFonts w:ascii="Courier New" w:hAnsi="Courier New" w:cs="Courier New" w:hint="default"/>
      </w:rPr>
    </w:lvl>
    <w:lvl w:ilvl="8" w:tplc="040A0005">
      <w:start w:val="1"/>
      <w:numFmt w:val="bullet"/>
      <w:lvlText w:val=""/>
      <w:lvlJc w:val="left"/>
      <w:pPr>
        <w:ind w:left="6840" w:hanging="360"/>
      </w:pPr>
      <w:rPr>
        <w:rFonts w:ascii="Wingdings" w:hAnsi="Wingdings" w:cs="Wingdings" w:hint="default"/>
      </w:rPr>
    </w:lvl>
  </w:abstractNum>
  <w:abstractNum w:abstractNumId="19" w15:restartNumberingAfterBreak="0">
    <w:nsid w:val="1F5B0E7D"/>
    <w:multiLevelType w:val="hybridMultilevel"/>
    <w:tmpl w:val="7286F51E"/>
    <w:lvl w:ilvl="0" w:tplc="0C0A0001">
      <w:start w:val="1"/>
      <w:numFmt w:val="bullet"/>
      <w:lvlText w:val=""/>
      <w:lvlJc w:val="left"/>
      <w:pPr>
        <w:ind w:left="1409"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0E94834"/>
    <w:multiLevelType w:val="multilevel"/>
    <w:tmpl w:val="4BA0A68C"/>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1" w15:restartNumberingAfterBreak="0">
    <w:nsid w:val="227B7B11"/>
    <w:multiLevelType w:val="hybridMultilevel"/>
    <w:tmpl w:val="1BAAB3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88C40C1"/>
    <w:multiLevelType w:val="hybridMultilevel"/>
    <w:tmpl w:val="DF1CC4D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2A802EA7"/>
    <w:multiLevelType w:val="multilevel"/>
    <w:tmpl w:val="26C47E2E"/>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4" w15:restartNumberingAfterBreak="0">
    <w:nsid w:val="2A9F4F77"/>
    <w:multiLevelType w:val="hybridMultilevel"/>
    <w:tmpl w:val="9D58C750"/>
    <w:lvl w:ilvl="0" w:tplc="040A0001">
      <w:start w:val="1"/>
      <w:numFmt w:val="bullet"/>
      <w:lvlText w:val=""/>
      <w:lvlJc w:val="left"/>
      <w:pPr>
        <w:ind w:left="72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25" w15:restartNumberingAfterBreak="0">
    <w:nsid w:val="2AEA1FD5"/>
    <w:multiLevelType w:val="multilevel"/>
    <w:tmpl w:val="AEA8D124"/>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6" w15:restartNumberingAfterBreak="0">
    <w:nsid w:val="2B9C3CC1"/>
    <w:multiLevelType w:val="hybridMultilevel"/>
    <w:tmpl w:val="7B04ACD0"/>
    <w:lvl w:ilvl="0" w:tplc="5D8C594C">
      <w:start w:val="1"/>
      <w:numFmt w:val="bullet"/>
      <w:lvlText w:val=""/>
      <w:lvlJc w:val="left"/>
      <w:pPr>
        <w:ind w:left="360" w:hanging="360"/>
      </w:pPr>
      <w:rPr>
        <w:rFonts w:ascii="Symbol" w:hAnsi="Symbol" w:cs="Symbol" w:hint="default"/>
        <w:sz w:val="20"/>
        <w:szCs w:val="20"/>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27" w15:restartNumberingAfterBreak="0">
    <w:nsid w:val="2CAC7A71"/>
    <w:multiLevelType w:val="hybridMultilevel"/>
    <w:tmpl w:val="188ADBEE"/>
    <w:lvl w:ilvl="0" w:tplc="040A0001">
      <w:start w:val="1"/>
      <w:numFmt w:val="bullet"/>
      <w:lvlText w:val=""/>
      <w:lvlJc w:val="left"/>
      <w:pPr>
        <w:ind w:left="360" w:hanging="360"/>
      </w:pPr>
      <w:rPr>
        <w:rFonts w:ascii="Symbol" w:hAnsi="Symbol" w:cs="Symbol" w:hint="default"/>
      </w:rPr>
    </w:lvl>
    <w:lvl w:ilvl="1" w:tplc="040A0003">
      <w:start w:val="1"/>
      <w:numFmt w:val="bullet"/>
      <w:lvlText w:val="o"/>
      <w:lvlJc w:val="left"/>
      <w:pPr>
        <w:ind w:left="1080" w:hanging="360"/>
      </w:pPr>
      <w:rPr>
        <w:rFonts w:ascii="Courier New" w:hAnsi="Courier New" w:cs="Courier New" w:hint="default"/>
      </w:rPr>
    </w:lvl>
    <w:lvl w:ilvl="2" w:tplc="040A0005">
      <w:start w:val="1"/>
      <w:numFmt w:val="bullet"/>
      <w:lvlText w:val=""/>
      <w:lvlJc w:val="left"/>
      <w:pPr>
        <w:ind w:left="1800" w:hanging="360"/>
      </w:pPr>
      <w:rPr>
        <w:rFonts w:ascii="Wingdings" w:hAnsi="Wingdings" w:cs="Wingdings" w:hint="default"/>
      </w:rPr>
    </w:lvl>
    <w:lvl w:ilvl="3" w:tplc="040A0001">
      <w:start w:val="1"/>
      <w:numFmt w:val="bullet"/>
      <w:lvlText w:val=""/>
      <w:lvlJc w:val="left"/>
      <w:pPr>
        <w:ind w:left="2520" w:hanging="360"/>
      </w:pPr>
      <w:rPr>
        <w:rFonts w:ascii="Symbol" w:hAnsi="Symbol" w:cs="Symbol" w:hint="default"/>
      </w:rPr>
    </w:lvl>
    <w:lvl w:ilvl="4" w:tplc="040A0003">
      <w:start w:val="1"/>
      <w:numFmt w:val="bullet"/>
      <w:lvlText w:val="o"/>
      <w:lvlJc w:val="left"/>
      <w:pPr>
        <w:ind w:left="3240" w:hanging="360"/>
      </w:pPr>
      <w:rPr>
        <w:rFonts w:ascii="Courier New" w:hAnsi="Courier New" w:cs="Courier New" w:hint="default"/>
      </w:rPr>
    </w:lvl>
    <w:lvl w:ilvl="5" w:tplc="040A0005">
      <w:start w:val="1"/>
      <w:numFmt w:val="bullet"/>
      <w:lvlText w:val=""/>
      <w:lvlJc w:val="left"/>
      <w:pPr>
        <w:ind w:left="3960" w:hanging="360"/>
      </w:pPr>
      <w:rPr>
        <w:rFonts w:ascii="Wingdings" w:hAnsi="Wingdings" w:cs="Wingdings" w:hint="default"/>
      </w:rPr>
    </w:lvl>
    <w:lvl w:ilvl="6" w:tplc="040A0001">
      <w:start w:val="1"/>
      <w:numFmt w:val="bullet"/>
      <w:lvlText w:val=""/>
      <w:lvlJc w:val="left"/>
      <w:pPr>
        <w:ind w:left="4680" w:hanging="360"/>
      </w:pPr>
      <w:rPr>
        <w:rFonts w:ascii="Symbol" w:hAnsi="Symbol" w:cs="Symbol" w:hint="default"/>
      </w:rPr>
    </w:lvl>
    <w:lvl w:ilvl="7" w:tplc="040A0003">
      <w:start w:val="1"/>
      <w:numFmt w:val="bullet"/>
      <w:lvlText w:val="o"/>
      <w:lvlJc w:val="left"/>
      <w:pPr>
        <w:ind w:left="5400" w:hanging="360"/>
      </w:pPr>
      <w:rPr>
        <w:rFonts w:ascii="Courier New" w:hAnsi="Courier New" w:cs="Courier New" w:hint="default"/>
      </w:rPr>
    </w:lvl>
    <w:lvl w:ilvl="8" w:tplc="040A0005">
      <w:start w:val="1"/>
      <w:numFmt w:val="bullet"/>
      <w:lvlText w:val=""/>
      <w:lvlJc w:val="left"/>
      <w:pPr>
        <w:ind w:left="6120" w:hanging="360"/>
      </w:pPr>
      <w:rPr>
        <w:rFonts w:ascii="Wingdings" w:hAnsi="Wingdings" w:cs="Wingdings" w:hint="default"/>
      </w:rPr>
    </w:lvl>
  </w:abstractNum>
  <w:abstractNum w:abstractNumId="28" w15:restartNumberingAfterBreak="0">
    <w:nsid w:val="32360315"/>
    <w:multiLevelType w:val="multilevel"/>
    <w:tmpl w:val="FC76E90E"/>
    <w:lvl w:ilvl="0">
      <w:start w:val="1"/>
      <w:numFmt w:val="lowerLetter"/>
      <w:lvlText w:val="%1)"/>
      <w:lvlJc w:val="left"/>
      <w:rPr>
        <w:i/>
        <w:iCs/>
      </w:rPr>
    </w:lvl>
    <w:lvl w:ilvl="1">
      <w:start w:val="1"/>
      <w:numFmt w:val="lowerLetter"/>
      <w:lvlText w:val="%2)"/>
      <w:lvlJc w:val="left"/>
      <w:rPr>
        <w:rFonts w:eastAsia="Times New Roman"/>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9" w15:restartNumberingAfterBreak="0">
    <w:nsid w:val="32814A10"/>
    <w:multiLevelType w:val="hybridMultilevel"/>
    <w:tmpl w:val="144CEF20"/>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30" w15:restartNumberingAfterBreak="0">
    <w:nsid w:val="35387679"/>
    <w:multiLevelType w:val="hybridMultilevel"/>
    <w:tmpl w:val="A24840E8"/>
    <w:lvl w:ilvl="0" w:tplc="C3A8AD6C">
      <w:start w:val="3"/>
      <w:numFmt w:val="bullet"/>
      <w:lvlText w:val="-"/>
      <w:lvlJc w:val="left"/>
      <w:pPr>
        <w:ind w:left="1409" w:hanging="360"/>
      </w:pPr>
      <w:rPr>
        <w:rFonts w:ascii="Verdana" w:eastAsia="Calibri" w:hAnsi="Verdana" w:cs="Verdana" w:hint="default"/>
      </w:rPr>
    </w:lvl>
    <w:lvl w:ilvl="1" w:tplc="0C0A0003" w:tentative="1">
      <w:start w:val="1"/>
      <w:numFmt w:val="bullet"/>
      <w:lvlText w:val="o"/>
      <w:lvlJc w:val="left"/>
      <w:pPr>
        <w:ind w:left="2129" w:hanging="360"/>
      </w:pPr>
      <w:rPr>
        <w:rFonts w:ascii="Courier New" w:hAnsi="Courier New" w:cs="Courier New" w:hint="default"/>
      </w:rPr>
    </w:lvl>
    <w:lvl w:ilvl="2" w:tplc="0C0A0005" w:tentative="1">
      <w:start w:val="1"/>
      <w:numFmt w:val="bullet"/>
      <w:lvlText w:val=""/>
      <w:lvlJc w:val="left"/>
      <w:pPr>
        <w:ind w:left="2849" w:hanging="360"/>
      </w:pPr>
      <w:rPr>
        <w:rFonts w:ascii="Wingdings" w:hAnsi="Wingdings" w:hint="default"/>
      </w:rPr>
    </w:lvl>
    <w:lvl w:ilvl="3" w:tplc="0C0A0001" w:tentative="1">
      <w:start w:val="1"/>
      <w:numFmt w:val="bullet"/>
      <w:lvlText w:val=""/>
      <w:lvlJc w:val="left"/>
      <w:pPr>
        <w:ind w:left="3569" w:hanging="360"/>
      </w:pPr>
      <w:rPr>
        <w:rFonts w:ascii="Symbol" w:hAnsi="Symbol" w:hint="default"/>
      </w:rPr>
    </w:lvl>
    <w:lvl w:ilvl="4" w:tplc="0C0A0003" w:tentative="1">
      <w:start w:val="1"/>
      <w:numFmt w:val="bullet"/>
      <w:lvlText w:val="o"/>
      <w:lvlJc w:val="left"/>
      <w:pPr>
        <w:ind w:left="4289" w:hanging="360"/>
      </w:pPr>
      <w:rPr>
        <w:rFonts w:ascii="Courier New" w:hAnsi="Courier New" w:cs="Courier New" w:hint="default"/>
      </w:rPr>
    </w:lvl>
    <w:lvl w:ilvl="5" w:tplc="0C0A0005" w:tentative="1">
      <w:start w:val="1"/>
      <w:numFmt w:val="bullet"/>
      <w:lvlText w:val=""/>
      <w:lvlJc w:val="left"/>
      <w:pPr>
        <w:ind w:left="5009" w:hanging="360"/>
      </w:pPr>
      <w:rPr>
        <w:rFonts w:ascii="Wingdings" w:hAnsi="Wingdings" w:hint="default"/>
      </w:rPr>
    </w:lvl>
    <w:lvl w:ilvl="6" w:tplc="0C0A0001" w:tentative="1">
      <w:start w:val="1"/>
      <w:numFmt w:val="bullet"/>
      <w:lvlText w:val=""/>
      <w:lvlJc w:val="left"/>
      <w:pPr>
        <w:ind w:left="5729" w:hanging="360"/>
      </w:pPr>
      <w:rPr>
        <w:rFonts w:ascii="Symbol" w:hAnsi="Symbol" w:hint="default"/>
      </w:rPr>
    </w:lvl>
    <w:lvl w:ilvl="7" w:tplc="0C0A0003" w:tentative="1">
      <w:start w:val="1"/>
      <w:numFmt w:val="bullet"/>
      <w:lvlText w:val="o"/>
      <w:lvlJc w:val="left"/>
      <w:pPr>
        <w:ind w:left="6449" w:hanging="360"/>
      </w:pPr>
      <w:rPr>
        <w:rFonts w:ascii="Courier New" w:hAnsi="Courier New" w:cs="Courier New" w:hint="default"/>
      </w:rPr>
    </w:lvl>
    <w:lvl w:ilvl="8" w:tplc="0C0A0005" w:tentative="1">
      <w:start w:val="1"/>
      <w:numFmt w:val="bullet"/>
      <w:lvlText w:val=""/>
      <w:lvlJc w:val="left"/>
      <w:pPr>
        <w:ind w:left="7169" w:hanging="360"/>
      </w:pPr>
      <w:rPr>
        <w:rFonts w:ascii="Wingdings" w:hAnsi="Wingdings" w:hint="default"/>
      </w:rPr>
    </w:lvl>
  </w:abstractNum>
  <w:abstractNum w:abstractNumId="31" w15:restartNumberingAfterBreak="0">
    <w:nsid w:val="36E3655E"/>
    <w:multiLevelType w:val="hybridMultilevel"/>
    <w:tmpl w:val="4A86826C"/>
    <w:lvl w:ilvl="0" w:tplc="0C0A0001">
      <w:start w:val="1"/>
      <w:numFmt w:val="bullet"/>
      <w:lvlText w:val=""/>
      <w:lvlJc w:val="left"/>
      <w:pPr>
        <w:ind w:left="734" w:hanging="360"/>
      </w:pPr>
      <w:rPr>
        <w:rFonts w:ascii="Symbol" w:hAnsi="Symbol" w:cs="Symbol" w:hint="default"/>
      </w:rPr>
    </w:lvl>
    <w:lvl w:ilvl="1" w:tplc="0C0A0003">
      <w:start w:val="1"/>
      <w:numFmt w:val="bullet"/>
      <w:lvlText w:val="o"/>
      <w:lvlJc w:val="left"/>
      <w:pPr>
        <w:ind w:left="1454" w:hanging="360"/>
      </w:pPr>
      <w:rPr>
        <w:rFonts w:ascii="Courier New" w:hAnsi="Courier New" w:cs="Courier New" w:hint="default"/>
      </w:rPr>
    </w:lvl>
    <w:lvl w:ilvl="2" w:tplc="0C0A0005">
      <w:start w:val="1"/>
      <w:numFmt w:val="bullet"/>
      <w:lvlText w:val=""/>
      <w:lvlJc w:val="left"/>
      <w:pPr>
        <w:ind w:left="2174" w:hanging="360"/>
      </w:pPr>
      <w:rPr>
        <w:rFonts w:ascii="Wingdings" w:hAnsi="Wingdings" w:cs="Wingdings" w:hint="default"/>
      </w:rPr>
    </w:lvl>
    <w:lvl w:ilvl="3" w:tplc="0C0A0001">
      <w:start w:val="1"/>
      <w:numFmt w:val="bullet"/>
      <w:lvlText w:val=""/>
      <w:lvlJc w:val="left"/>
      <w:pPr>
        <w:ind w:left="2894" w:hanging="360"/>
      </w:pPr>
      <w:rPr>
        <w:rFonts w:ascii="Symbol" w:hAnsi="Symbol" w:cs="Symbol" w:hint="default"/>
      </w:rPr>
    </w:lvl>
    <w:lvl w:ilvl="4" w:tplc="0C0A0003">
      <w:start w:val="1"/>
      <w:numFmt w:val="bullet"/>
      <w:lvlText w:val="o"/>
      <w:lvlJc w:val="left"/>
      <w:pPr>
        <w:ind w:left="3614" w:hanging="360"/>
      </w:pPr>
      <w:rPr>
        <w:rFonts w:ascii="Courier New" w:hAnsi="Courier New" w:cs="Courier New" w:hint="default"/>
      </w:rPr>
    </w:lvl>
    <w:lvl w:ilvl="5" w:tplc="0C0A0005">
      <w:start w:val="1"/>
      <w:numFmt w:val="bullet"/>
      <w:lvlText w:val=""/>
      <w:lvlJc w:val="left"/>
      <w:pPr>
        <w:ind w:left="4334" w:hanging="360"/>
      </w:pPr>
      <w:rPr>
        <w:rFonts w:ascii="Wingdings" w:hAnsi="Wingdings" w:cs="Wingdings" w:hint="default"/>
      </w:rPr>
    </w:lvl>
    <w:lvl w:ilvl="6" w:tplc="0C0A0001">
      <w:start w:val="1"/>
      <w:numFmt w:val="bullet"/>
      <w:lvlText w:val=""/>
      <w:lvlJc w:val="left"/>
      <w:pPr>
        <w:ind w:left="5054" w:hanging="360"/>
      </w:pPr>
      <w:rPr>
        <w:rFonts w:ascii="Symbol" w:hAnsi="Symbol" w:cs="Symbol" w:hint="default"/>
      </w:rPr>
    </w:lvl>
    <w:lvl w:ilvl="7" w:tplc="0C0A0003">
      <w:start w:val="1"/>
      <w:numFmt w:val="bullet"/>
      <w:lvlText w:val="o"/>
      <w:lvlJc w:val="left"/>
      <w:pPr>
        <w:ind w:left="5774" w:hanging="360"/>
      </w:pPr>
      <w:rPr>
        <w:rFonts w:ascii="Courier New" w:hAnsi="Courier New" w:cs="Courier New" w:hint="default"/>
      </w:rPr>
    </w:lvl>
    <w:lvl w:ilvl="8" w:tplc="0C0A0005">
      <w:start w:val="1"/>
      <w:numFmt w:val="bullet"/>
      <w:lvlText w:val=""/>
      <w:lvlJc w:val="left"/>
      <w:pPr>
        <w:ind w:left="6494" w:hanging="360"/>
      </w:pPr>
      <w:rPr>
        <w:rFonts w:ascii="Wingdings" w:hAnsi="Wingdings" w:cs="Wingdings" w:hint="default"/>
      </w:rPr>
    </w:lvl>
  </w:abstractNum>
  <w:abstractNum w:abstractNumId="32" w15:restartNumberingAfterBreak="0">
    <w:nsid w:val="377A75E2"/>
    <w:multiLevelType w:val="hybridMultilevel"/>
    <w:tmpl w:val="5CDCEFF0"/>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33" w15:restartNumberingAfterBreak="0">
    <w:nsid w:val="3B5C6FF7"/>
    <w:multiLevelType w:val="hybridMultilevel"/>
    <w:tmpl w:val="831EB3FC"/>
    <w:lvl w:ilvl="0" w:tplc="C3A8AD6C">
      <w:start w:val="3"/>
      <w:numFmt w:val="bullet"/>
      <w:lvlText w:val="-"/>
      <w:lvlJc w:val="left"/>
      <w:pPr>
        <w:ind w:left="1409" w:hanging="360"/>
      </w:pPr>
      <w:rPr>
        <w:rFonts w:ascii="Verdana" w:eastAsia="Calibri" w:hAnsi="Verdana" w:cs="Verdana" w:hint="default"/>
      </w:rPr>
    </w:lvl>
    <w:lvl w:ilvl="1" w:tplc="0C0A0003" w:tentative="1">
      <w:start w:val="1"/>
      <w:numFmt w:val="bullet"/>
      <w:lvlText w:val="o"/>
      <w:lvlJc w:val="left"/>
      <w:pPr>
        <w:ind w:left="2129" w:hanging="360"/>
      </w:pPr>
      <w:rPr>
        <w:rFonts w:ascii="Courier New" w:hAnsi="Courier New" w:cs="Courier New" w:hint="default"/>
      </w:rPr>
    </w:lvl>
    <w:lvl w:ilvl="2" w:tplc="0C0A0005" w:tentative="1">
      <w:start w:val="1"/>
      <w:numFmt w:val="bullet"/>
      <w:lvlText w:val=""/>
      <w:lvlJc w:val="left"/>
      <w:pPr>
        <w:ind w:left="2849" w:hanging="360"/>
      </w:pPr>
      <w:rPr>
        <w:rFonts w:ascii="Wingdings" w:hAnsi="Wingdings" w:hint="default"/>
      </w:rPr>
    </w:lvl>
    <w:lvl w:ilvl="3" w:tplc="0C0A0001" w:tentative="1">
      <w:start w:val="1"/>
      <w:numFmt w:val="bullet"/>
      <w:lvlText w:val=""/>
      <w:lvlJc w:val="left"/>
      <w:pPr>
        <w:ind w:left="3569" w:hanging="360"/>
      </w:pPr>
      <w:rPr>
        <w:rFonts w:ascii="Symbol" w:hAnsi="Symbol" w:hint="default"/>
      </w:rPr>
    </w:lvl>
    <w:lvl w:ilvl="4" w:tplc="0C0A0003" w:tentative="1">
      <w:start w:val="1"/>
      <w:numFmt w:val="bullet"/>
      <w:lvlText w:val="o"/>
      <w:lvlJc w:val="left"/>
      <w:pPr>
        <w:ind w:left="4289" w:hanging="360"/>
      </w:pPr>
      <w:rPr>
        <w:rFonts w:ascii="Courier New" w:hAnsi="Courier New" w:cs="Courier New" w:hint="default"/>
      </w:rPr>
    </w:lvl>
    <w:lvl w:ilvl="5" w:tplc="0C0A0005" w:tentative="1">
      <w:start w:val="1"/>
      <w:numFmt w:val="bullet"/>
      <w:lvlText w:val=""/>
      <w:lvlJc w:val="left"/>
      <w:pPr>
        <w:ind w:left="5009" w:hanging="360"/>
      </w:pPr>
      <w:rPr>
        <w:rFonts w:ascii="Wingdings" w:hAnsi="Wingdings" w:hint="default"/>
      </w:rPr>
    </w:lvl>
    <w:lvl w:ilvl="6" w:tplc="0C0A0001" w:tentative="1">
      <w:start w:val="1"/>
      <w:numFmt w:val="bullet"/>
      <w:lvlText w:val=""/>
      <w:lvlJc w:val="left"/>
      <w:pPr>
        <w:ind w:left="5729" w:hanging="360"/>
      </w:pPr>
      <w:rPr>
        <w:rFonts w:ascii="Symbol" w:hAnsi="Symbol" w:hint="default"/>
      </w:rPr>
    </w:lvl>
    <w:lvl w:ilvl="7" w:tplc="0C0A0003" w:tentative="1">
      <w:start w:val="1"/>
      <w:numFmt w:val="bullet"/>
      <w:lvlText w:val="o"/>
      <w:lvlJc w:val="left"/>
      <w:pPr>
        <w:ind w:left="6449" w:hanging="360"/>
      </w:pPr>
      <w:rPr>
        <w:rFonts w:ascii="Courier New" w:hAnsi="Courier New" w:cs="Courier New" w:hint="default"/>
      </w:rPr>
    </w:lvl>
    <w:lvl w:ilvl="8" w:tplc="0C0A0005" w:tentative="1">
      <w:start w:val="1"/>
      <w:numFmt w:val="bullet"/>
      <w:lvlText w:val=""/>
      <w:lvlJc w:val="left"/>
      <w:pPr>
        <w:ind w:left="7169" w:hanging="360"/>
      </w:pPr>
      <w:rPr>
        <w:rFonts w:ascii="Wingdings" w:hAnsi="Wingdings" w:hint="default"/>
      </w:rPr>
    </w:lvl>
  </w:abstractNum>
  <w:abstractNum w:abstractNumId="34" w15:restartNumberingAfterBreak="0">
    <w:nsid w:val="3C012981"/>
    <w:multiLevelType w:val="hybridMultilevel"/>
    <w:tmpl w:val="D3260F7A"/>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35" w15:restartNumberingAfterBreak="0">
    <w:nsid w:val="3C791CFD"/>
    <w:multiLevelType w:val="hybridMultilevel"/>
    <w:tmpl w:val="94A4E46C"/>
    <w:lvl w:ilvl="0" w:tplc="5C50F53E">
      <w:start w:val="1"/>
      <w:numFmt w:val="bullet"/>
      <w:lvlText w:val=""/>
      <w:lvlJc w:val="left"/>
      <w:pPr>
        <w:ind w:left="1080" w:hanging="360"/>
      </w:pPr>
      <w:rPr>
        <w:rFonts w:ascii="Symbol" w:hAnsi="Symbol" w:cs="Symbol" w:hint="default"/>
      </w:rPr>
    </w:lvl>
    <w:lvl w:ilvl="1" w:tplc="040A0003">
      <w:start w:val="1"/>
      <w:numFmt w:val="bullet"/>
      <w:lvlText w:val="o"/>
      <w:lvlJc w:val="left"/>
      <w:pPr>
        <w:ind w:left="2160" w:hanging="360"/>
      </w:pPr>
      <w:rPr>
        <w:rFonts w:ascii="Courier New" w:hAnsi="Courier New" w:cs="Courier New" w:hint="default"/>
      </w:rPr>
    </w:lvl>
    <w:lvl w:ilvl="2" w:tplc="040A0005">
      <w:start w:val="1"/>
      <w:numFmt w:val="bullet"/>
      <w:lvlText w:val=""/>
      <w:lvlJc w:val="left"/>
      <w:pPr>
        <w:ind w:left="2880" w:hanging="360"/>
      </w:pPr>
      <w:rPr>
        <w:rFonts w:ascii="Wingdings" w:hAnsi="Wingdings" w:cs="Wingdings" w:hint="default"/>
      </w:rPr>
    </w:lvl>
    <w:lvl w:ilvl="3" w:tplc="040A0001">
      <w:start w:val="1"/>
      <w:numFmt w:val="bullet"/>
      <w:lvlText w:val=""/>
      <w:lvlJc w:val="left"/>
      <w:pPr>
        <w:ind w:left="3600" w:hanging="360"/>
      </w:pPr>
      <w:rPr>
        <w:rFonts w:ascii="Symbol" w:hAnsi="Symbol" w:cs="Symbol" w:hint="default"/>
      </w:rPr>
    </w:lvl>
    <w:lvl w:ilvl="4" w:tplc="040A0003">
      <w:start w:val="1"/>
      <w:numFmt w:val="bullet"/>
      <w:lvlText w:val="o"/>
      <w:lvlJc w:val="left"/>
      <w:pPr>
        <w:ind w:left="4320" w:hanging="360"/>
      </w:pPr>
      <w:rPr>
        <w:rFonts w:ascii="Courier New" w:hAnsi="Courier New" w:cs="Courier New" w:hint="default"/>
      </w:rPr>
    </w:lvl>
    <w:lvl w:ilvl="5" w:tplc="040A0005">
      <w:start w:val="1"/>
      <w:numFmt w:val="bullet"/>
      <w:lvlText w:val=""/>
      <w:lvlJc w:val="left"/>
      <w:pPr>
        <w:ind w:left="5040" w:hanging="360"/>
      </w:pPr>
      <w:rPr>
        <w:rFonts w:ascii="Wingdings" w:hAnsi="Wingdings" w:cs="Wingdings" w:hint="default"/>
      </w:rPr>
    </w:lvl>
    <w:lvl w:ilvl="6" w:tplc="040A0001">
      <w:start w:val="1"/>
      <w:numFmt w:val="bullet"/>
      <w:lvlText w:val=""/>
      <w:lvlJc w:val="left"/>
      <w:pPr>
        <w:ind w:left="5760" w:hanging="360"/>
      </w:pPr>
      <w:rPr>
        <w:rFonts w:ascii="Symbol" w:hAnsi="Symbol" w:cs="Symbol" w:hint="default"/>
      </w:rPr>
    </w:lvl>
    <w:lvl w:ilvl="7" w:tplc="040A0003">
      <w:start w:val="1"/>
      <w:numFmt w:val="bullet"/>
      <w:lvlText w:val="o"/>
      <w:lvlJc w:val="left"/>
      <w:pPr>
        <w:ind w:left="6480" w:hanging="360"/>
      </w:pPr>
      <w:rPr>
        <w:rFonts w:ascii="Courier New" w:hAnsi="Courier New" w:cs="Courier New" w:hint="default"/>
      </w:rPr>
    </w:lvl>
    <w:lvl w:ilvl="8" w:tplc="040A0005">
      <w:start w:val="1"/>
      <w:numFmt w:val="bullet"/>
      <w:lvlText w:val=""/>
      <w:lvlJc w:val="left"/>
      <w:pPr>
        <w:ind w:left="7200" w:hanging="360"/>
      </w:pPr>
      <w:rPr>
        <w:rFonts w:ascii="Wingdings" w:hAnsi="Wingdings" w:cs="Wingdings" w:hint="default"/>
      </w:rPr>
    </w:lvl>
  </w:abstractNum>
  <w:abstractNum w:abstractNumId="36" w15:restartNumberingAfterBreak="0">
    <w:nsid w:val="3DEE10CB"/>
    <w:multiLevelType w:val="hybridMultilevel"/>
    <w:tmpl w:val="90FEEA6C"/>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37" w15:restartNumberingAfterBreak="0">
    <w:nsid w:val="3E494973"/>
    <w:multiLevelType w:val="hybridMultilevel"/>
    <w:tmpl w:val="1846BE1A"/>
    <w:lvl w:ilvl="0" w:tplc="0C0A0001">
      <w:start w:val="1"/>
      <w:numFmt w:val="bullet"/>
      <w:lvlText w:val=""/>
      <w:lvlJc w:val="left"/>
      <w:pPr>
        <w:ind w:left="720" w:hanging="360"/>
      </w:pPr>
      <w:rPr>
        <w:rFonts w:ascii="Symbol" w:hAnsi="Symbol" w:cs="Symbol" w:hint="default"/>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8" w15:restartNumberingAfterBreak="0">
    <w:nsid w:val="3F544928"/>
    <w:multiLevelType w:val="multilevel"/>
    <w:tmpl w:val="7AB84376"/>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9" w15:restartNumberingAfterBreak="0">
    <w:nsid w:val="3FD93367"/>
    <w:multiLevelType w:val="multilevel"/>
    <w:tmpl w:val="0C0A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40" w15:restartNumberingAfterBreak="0">
    <w:nsid w:val="40216A61"/>
    <w:multiLevelType w:val="multilevel"/>
    <w:tmpl w:val="26C47E2E"/>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1" w15:restartNumberingAfterBreak="0">
    <w:nsid w:val="40610543"/>
    <w:multiLevelType w:val="hybridMultilevel"/>
    <w:tmpl w:val="CCE403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4314089D"/>
    <w:multiLevelType w:val="multilevel"/>
    <w:tmpl w:val="616CDEDC"/>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3" w15:restartNumberingAfterBreak="0">
    <w:nsid w:val="45714714"/>
    <w:multiLevelType w:val="multilevel"/>
    <w:tmpl w:val="26C47E2E"/>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4" w15:restartNumberingAfterBreak="0">
    <w:nsid w:val="484E1B0A"/>
    <w:multiLevelType w:val="hybridMultilevel"/>
    <w:tmpl w:val="DDD28130"/>
    <w:lvl w:ilvl="0" w:tplc="0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45" w15:restartNumberingAfterBreak="0">
    <w:nsid w:val="4AB3069A"/>
    <w:multiLevelType w:val="hybridMultilevel"/>
    <w:tmpl w:val="E69A2B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4B013444"/>
    <w:multiLevelType w:val="hybridMultilevel"/>
    <w:tmpl w:val="A4EC5B06"/>
    <w:lvl w:ilvl="0" w:tplc="C3A8AD6C">
      <w:start w:val="3"/>
      <w:numFmt w:val="bullet"/>
      <w:lvlText w:val="-"/>
      <w:lvlJc w:val="left"/>
      <w:pPr>
        <w:ind w:left="1380" w:hanging="360"/>
      </w:pPr>
      <w:rPr>
        <w:rFonts w:ascii="Verdana" w:eastAsia="Calibri" w:hAnsi="Verdana" w:cs="Verdana" w:hint="default"/>
      </w:rPr>
    </w:lvl>
    <w:lvl w:ilvl="1" w:tplc="0C0A0003" w:tentative="1">
      <w:start w:val="1"/>
      <w:numFmt w:val="bullet"/>
      <w:lvlText w:val="o"/>
      <w:lvlJc w:val="left"/>
      <w:pPr>
        <w:ind w:left="2100" w:hanging="360"/>
      </w:pPr>
      <w:rPr>
        <w:rFonts w:ascii="Courier New" w:hAnsi="Courier New" w:cs="Courier New" w:hint="default"/>
      </w:rPr>
    </w:lvl>
    <w:lvl w:ilvl="2" w:tplc="0C0A0005" w:tentative="1">
      <w:start w:val="1"/>
      <w:numFmt w:val="bullet"/>
      <w:lvlText w:val=""/>
      <w:lvlJc w:val="left"/>
      <w:pPr>
        <w:ind w:left="2820" w:hanging="360"/>
      </w:pPr>
      <w:rPr>
        <w:rFonts w:ascii="Wingdings" w:hAnsi="Wingdings" w:hint="default"/>
      </w:rPr>
    </w:lvl>
    <w:lvl w:ilvl="3" w:tplc="0C0A0001" w:tentative="1">
      <w:start w:val="1"/>
      <w:numFmt w:val="bullet"/>
      <w:lvlText w:val=""/>
      <w:lvlJc w:val="left"/>
      <w:pPr>
        <w:ind w:left="3540" w:hanging="360"/>
      </w:pPr>
      <w:rPr>
        <w:rFonts w:ascii="Symbol" w:hAnsi="Symbol" w:hint="default"/>
      </w:rPr>
    </w:lvl>
    <w:lvl w:ilvl="4" w:tplc="0C0A0003" w:tentative="1">
      <w:start w:val="1"/>
      <w:numFmt w:val="bullet"/>
      <w:lvlText w:val="o"/>
      <w:lvlJc w:val="left"/>
      <w:pPr>
        <w:ind w:left="4260" w:hanging="360"/>
      </w:pPr>
      <w:rPr>
        <w:rFonts w:ascii="Courier New" w:hAnsi="Courier New" w:cs="Courier New" w:hint="default"/>
      </w:rPr>
    </w:lvl>
    <w:lvl w:ilvl="5" w:tplc="0C0A0005" w:tentative="1">
      <w:start w:val="1"/>
      <w:numFmt w:val="bullet"/>
      <w:lvlText w:val=""/>
      <w:lvlJc w:val="left"/>
      <w:pPr>
        <w:ind w:left="4980" w:hanging="360"/>
      </w:pPr>
      <w:rPr>
        <w:rFonts w:ascii="Wingdings" w:hAnsi="Wingdings" w:hint="default"/>
      </w:rPr>
    </w:lvl>
    <w:lvl w:ilvl="6" w:tplc="0C0A0001" w:tentative="1">
      <w:start w:val="1"/>
      <w:numFmt w:val="bullet"/>
      <w:lvlText w:val=""/>
      <w:lvlJc w:val="left"/>
      <w:pPr>
        <w:ind w:left="5700" w:hanging="360"/>
      </w:pPr>
      <w:rPr>
        <w:rFonts w:ascii="Symbol" w:hAnsi="Symbol" w:hint="default"/>
      </w:rPr>
    </w:lvl>
    <w:lvl w:ilvl="7" w:tplc="0C0A0003" w:tentative="1">
      <w:start w:val="1"/>
      <w:numFmt w:val="bullet"/>
      <w:lvlText w:val="o"/>
      <w:lvlJc w:val="left"/>
      <w:pPr>
        <w:ind w:left="6420" w:hanging="360"/>
      </w:pPr>
      <w:rPr>
        <w:rFonts w:ascii="Courier New" w:hAnsi="Courier New" w:cs="Courier New" w:hint="default"/>
      </w:rPr>
    </w:lvl>
    <w:lvl w:ilvl="8" w:tplc="0C0A0005" w:tentative="1">
      <w:start w:val="1"/>
      <w:numFmt w:val="bullet"/>
      <w:lvlText w:val=""/>
      <w:lvlJc w:val="left"/>
      <w:pPr>
        <w:ind w:left="7140" w:hanging="360"/>
      </w:pPr>
      <w:rPr>
        <w:rFonts w:ascii="Wingdings" w:hAnsi="Wingdings" w:hint="default"/>
      </w:rPr>
    </w:lvl>
  </w:abstractNum>
  <w:abstractNum w:abstractNumId="47" w15:restartNumberingAfterBreak="0">
    <w:nsid w:val="4E042EB0"/>
    <w:multiLevelType w:val="multilevel"/>
    <w:tmpl w:val="9E70B034"/>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8" w15:restartNumberingAfterBreak="0">
    <w:nsid w:val="519C1EBF"/>
    <w:multiLevelType w:val="hybridMultilevel"/>
    <w:tmpl w:val="8506A22E"/>
    <w:lvl w:ilvl="0" w:tplc="C3A8AD6C">
      <w:start w:val="3"/>
      <w:numFmt w:val="bullet"/>
      <w:lvlText w:val="-"/>
      <w:lvlJc w:val="left"/>
      <w:pPr>
        <w:ind w:left="1409" w:hanging="360"/>
      </w:pPr>
      <w:rPr>
        <w:rFonts w:ascii="Verdana" w:eastAsia="Calibri" w:hAnsi="Verdana" w:cs="Verdana" w:hint="default"/>
      </w:rPr>
    </w:lvl>
    <w:lvl w:ilvl="1" w:tplc="0C0A0003" w:tentative="1">
      <w:start w:val="1"/>
      <w:numFmt w:val="bullet"/>
      <w:lvlText w:val="o"/>
      <w:lvlJc w:val="left"/>
      <w:pPr>
        <w:ind w:left="2129" w:hanging="360"/>
      </w:pPr>
      <w:rPr>
        <w:rFonts w:ascii="Courier New" w:hAnsi="Courier New" w:cs="Courier New" w:hint="default"/>
      </w:rPr>
    </w:lvl>
    <w:lvl w:ilvl="2" w:tplc="0C0A0005" w:tentative="1">
      <w:start w:val="1"/>
      <w:numFmt w:val="bullet"/>
      <w:lvlText w:val=""/>
      <w:lvlJc w:val="left"/>
      <w:pPr>
        <w:ind w:left="2849" w:hanging="360"/>
      </w:pPr>
      <w:rPr>
        <w:rFonts w:ascii="Wingdings" w:hAnsi="Wingdings" w:hint="default"/>
      </w:rPr>
    </w:lvl>
    <w:lvl w:ilvl="3" w:tplc="0C0A0001" w:tentative="1">
      <w:start w:val="1"/>
      <w:numFmt w:val="bullet"/>
      <w:lvlText w:val=""/>
      <w:lvlJc w:val="left"/>
      <w:pPr>
        <w:ind w:left="3569" w:hanging="360"/>
      </w:pPr>
      <w:rPr>
        <w:rFonts w:ascii="Symbol" w:hAnsi="Symbol" w:hint="default"/>
      </w:rPr>
    </w:lvl>
    <w:lvl w:ilvl="4" w:tplc="0C0A0003" w:tentative="1">
      <w:start w:val="1"/>
      <w:numFmt w:val="bullet"/>
      <w:lvlText w:val="o"/>
      <w:lvlJc w:val="left"/>
      <w:pPr>
        <w:ind w:left="4289" w:hanging="360"/>
      </w:pPr>
      <w:rPr>
        <w:rFonts w:ascii="Courier New" w:hAnsi="Courier New" w:cs="Courier New" w:hint="default"/>
      </w:rPr>
    </w:lvl>
    <w:lvl w:ilvl="5" w:tplc="0C0A0005" w:tentative="1">
      <w:start w:val="1"/>
      <w:numFmt w:val="bullet"/>
      <w:lvlText w:val=""/>
      <w:lvlJc w:val="left"/>
      <w:pPr>
        <w:ind w:left="5009" w:hanging="360"/>
      </w:pPr>
      <w:rPr>
        <w:rFonts w:ascii="Wingdings" w:hAnsi="Wingdings" w:hint="default"/>
      </w:rPr>
    </w:lvl>
    <w:lvl w:ilvl="6" w:tplc="0C0A0001" w:tentative="1">
      <w:start w:val="1"/>
      <w:numFmt w:val="bullet"/>
      <w:lvlText w:val=""/>
      <w:lvlJc w:val="left"/>
      <w:pPr>
        <w:ind w:left="5729" w:hanging="360"/>
      </w:pPr>
      <w:rPr>
        <w:rFonts w:ascii="Symbol" w:hAnsi="Symbol" w:hint="default"/>
      </w:rPr>
    </w:lvl>
    <w:lvl w:ilvl="7" w:tplc="0C0A0003" w:tentative="1">
      <w:start w:val="1"/>
      <w:numFmt w:val="bullet"/>
      <w:lvlText w:val="o"/>
      <w:lvlJc w:val="left"/>
      <w:pPr>
        <w:ind w:left="6449" w:hanging="360"/>
      </w:pPr>
      <w:rPr>
        <w:rFonts w:ascii="Courier New" w:hAnsi="Courier New" w:cs="Courier New" w:hint="default"/>
      </w:rPr>
    </w:lvl>
    <w:lvl w:ilvl="8" w:tplc="0C0A0005" w:tentative="1">
      <w:start w:val="1"/>
      <w:numFmt w:val="bullet"/>
      <w:lvlText w:val=""/>
      <w:lvlJc w:val="left"/>
      <w:pPr>
        <w:ind w:left="7169" w:hanging="360"/>
      </w:pPr>
      <w:rPr>
        <w:rFonts w:ascii="Wingdings" w:hAnsi="Wingdings" w:hint="default"/>
      </w:rPr>
    </w:lvl>
  </w:abstractNum>
  <w:abstractNum w:abstractNumId="49" w15:restartNumberingAfterBreak="0">
    <w:nsid w:val="51B30338"/>
    <w:multiLevelType w:val="multilevel"/>
    <w:tmpl w:val="28E439F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35B23C0"/>
    <w:multiLevelType w:val="hybridMultilevel"/>
    <w:tmpl w:val="712E70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53871ED9"/>
    <w:multiLevelType w:val="hybridMultilevel"/>
    <w:tmpl w:val="1E726A72"/>
    <w:lvl w:ilvl="0" w:tplc="04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52" w15:restartNumberingAfterBreak="0">
    <w:nsid w:val="53AB0453"/>
    <w:multiLevelType w:val="hybridMultilevel"/>
    <w:tmpl w:val="24CC1F1E"/>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53" w15:restartNumberingAfterBreak="0">
    <w:nsid w:val="55C76C94"/>
    <w:multiLevelType w:val="hybridMultilevel"/>
    <w:tmpl w:val="E2567CF6"/>
    <w:lvl w:ilvl="0" w:tplc="0C0A0001">
      <w:start w:val="1"/>
      <w:numFmt w:val="bullet"/>
      <w:lvlText w:val=""/>
      <w:lvlJc w:val="left"/>
      <w:pPr>
        <w:ind w:left="1155"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594C76A0"/>
    <w:multiLevelType w:val="hybridMultilevel"/>
    <w:tmpl w:val="4BA0CBFA"/>
    <w:lvl w:ilvl="0" w:tplc="9CC4A3FA">
      <w:start w:val="2"/>
      <w:numFmt w:val="bullet"/>
      <w:lvlText w:val="-"/>
      <w:lvlJc w:val="left"/>
      <w:pPr>
        <w:ind w:left="1155" w:hanging="360"/>
      </w:pPr>
      <w:rPr>
        <w:rFonts w:ascii="Verdana" w:eastAsia="Calibri" w:hAnsi="Verdana" w:cs="Verdana"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5" w15:restartNumberingAfterBreak="0">
    <w:nsid w:val="5998548A"/>
    <w:multiLevelType w:val="hybridMultilevel"/>
    <w:tmpl w:val="19A2BB22"/>
    <w:lvl w:ilvl="0" w:tplc="E62A9706">
      <w:start w:val="1"/>
      <w:numFmt w:val="bullet"/>
      <w:lvlText w:val=""/>
      <w:lvlJc w:val="left"/>
      <w:pPr>
        <w:tabs>
          <w:tab w:val="num" w:pos="0"/>
        </w:tabs>
        <w:ind w:left="714" w:hanging="357"/>
      </w:pPr>
      <w:rPr>
        <w:rFonts w:ascii="Symbol" w:hAnsi="Symbol" w:cs="Symbol" w:hint="default"/>
        <w:b w:val="0"/>
        <w:bCs w:val="0"/>
        <w:i w:val="0"/>
        <w:iCs w:val="0"/>
        <w:strike w:val="0"/>
        <w:color w:val="auto"/>
        <w:sz w:val="22"/>
        <w:szCs w:val="22"/>
        <w:u w:val="none"/>
      </w:rPr>
    </w:lvl>
    <w:lvl w:ilvl="1" w:tplc="040A0003">
      <w:start w:val="1"/>
      <w:numFmt w:val="bullet"/>
      <w:lvlText w:val="o"/>
      <w:lvlJc w:val="left"/>
      <w:pPr>
        <w:ind w:left="1089" w:hanging="360"/>
      </w:pPr>
      <w:rPr>
        <w:rFonts w:ascii="Courier New" w:hAnsi="Courier New" w:cs="Courier New" w:hint="default"/>
      </w:rPr>
    </w:lvl>
    <w:lvl w:ilvl="2" w:tplc="040A0005">
      <w:start w:val="1"/>
      <w:numFmt w:val="bullet"/>
      <w:lvlText w:val=""/>
      <w:lvlJc w:val="left"/>
      <w:pPr>
        <w:ind w:left="1809" w:hanging="360"/>
      </w:pPr>
      <w:rPr>
        <w:rFonts w:ascii="Wingdings" w:hAnsi="Wingdings" w:cs="Wingdings" w:hint="default"/>
      </w:rPr>
    </w:lvl>
    <w:lvl w:ilvl="3" w:tplc="040A0001">
      <w:start w:val="1"/>
      <w:numFmt w:val="bullet"/>
      <w:lvlText w:val=""/>
      <w:lvlJc w:val="left"/>
      <w:pPr>
        <w:ind w:left="2529" w:hanging="360"/>
      </w:pPr>
      <w:rPr>
        <w:rFonts w:ascii="Symbol" w:hAnsi="Symbol" w:cs="Symbol" w:hint="default"/>
      </w:rPr>
    </w:lvl>
    <w:lvl w:ilvl="4" w:tplc="040A0003">
      <w:start w:val="1"/>
      <w:numFmt w:val="bullet"/>
      <w:lvlText w:val="o"/>
      <w:lvlJc w:val="left"/>
      <w:pPr>
        <w:ind w:left="3249" w:hanging="360"/>
      </w:pPr>
      <w:rPr>
        <w:rFonts w:ascii="Courier New" w:hAnsi="Courier New" w:cs="Courier New" w:hint="default"/>
      </w:rPr>
    </w:lvl>
    <w:lvl w:ilvl="5" w:tplc="040A0005">
      <w:start w:val="1"/>
      <w:numFmt w:val="bullet"/>
      <w:lvlText w:val=""/>
      <w:lvlJc w:val="left"/>
      <w:pPr>
        <w:ind w:left="3969" w:hanging="360"/>
      </w:pPr>
      <w:rPr>
        <w:rFonts w:ascii="Wingdings" w:hAnsi="Wingdings" w:cs="Wingdings" w:hint="default"/>
      </w:rPr>
    </w:lvl>
    <w:lvl w:ilvl="6" w:tplc="040A0001">
      <w:start w:val="1"/>
      <w:numFmt w:val="bullet"/>
      <w:lvlText w:val=""/>
      <w:lvlJc w:val="left"/>
      <w:pPr>
        <w:ind w:left="4689" w:hanging="360"/>
      </w:pPr>
      <w:rPr>
        <w:rFonts w:ascii="Symbol" w:hAnsi="Symbol" w:cs="Symbol" w:hint="default"/>
      </w:rPr>
    </w:lvl>
    <w:lvl w:ilvl="7" w:tplc="040A0003">
      <w:start w:val="1"/>
      <w:numFmt w:val="bullet"/>
      <w:lvlText w:val="o"/>
      <w:lvlJc w:val="left"/>
      <w:pPr>
        <w:ind w:left="5409" w:hanging="360"/>
      </w:pPr>
      <w:rPr>
        <w:rFonts w:ascii="Courier New" w:hAnsi="Courier New" w:cs="Courier New" w:hint="default"/>
      </w:rPr>
    </w:lvl>
    <w:lvl w:ilvl="8" w:tplc="040A0005">
      <w:start w:val="1"/>
      <w:numFmt w:val="bullet"/>
      <w:lvlText w:val=""/>
      <w:lvlJc w:val="left"/>
      <w:pPr>
        <w:ind w:left="6129" w:hanging="360"/>
      </w:pPr>
      <w:rPr>
        <w:rFonts w:ascii="Wingdings" w:hAnsi="Wingdings" w:cs="Wingdings" w:hint="default"/>
      </w:rPr>
    </w:lvl>
  </w:abstractNum>
  <w:abstractNum w:abstractNumId="56" w15:restartNumberingAfterBreak="0">
    <w:nsid w:val="5FCC5D63"/>
    <w:multiLevelType w:val="hybridMultilevel"/>
    <w:tmpl w:val="ED4E80C6"/>
    <w:lvl w:ilvl="0" w:tplc="040A0001">
      <w:start w:val="1"/>
      <w:numFmt w:val="bullet"/>
      <w:lvlText w:val=""/>
      <w:lvlJc w:val="left"/>
      <w:pPr>
        <w:ind w:left="795" w:hanging="360"/>
      </w:pPr>
      <w:rPr>
        <w:rFonts w:ascii="Symbol" w:hAnsi="Symbol" w:cs="Symbol" w:hint="default"/>
      </w:rPr>
    </w:lvl>
    <w:lvl w:ilvl="1" w:tplc="040A0003">
      <w:start w:val="1"/>
      <w:numFmt w:val="bullet"/>
      <w:lvlText w:val="o"/>
      <w:lvlJc w:val="left"/>
      <w:pPr>
        <w:ind w:left="1515" w:hanging="360"/>
      </w:pPr>
      <w:rPr>
        <w:rFonts w:ascii="Courier New" w:hAnsi="Courier New" w:cs="Courier New" w:hint="default"/>
      </w:rPr>
    </w:lvl>
    <w:lvl w:ilvl="2" w:tplc="040A0005">
      <w:start w:val="1"/>
      <w:numFmt w:val="bullet"/>
      <w:lvlText w:val=""/>
      <w:lvlJc w:val="left"/>
      <w:pPr>
        <w:ind w:left="2235" w:hanging="360"/>
      </w:pPr>
      <w:rPr>
        <w:rFonts w:ascii="Wingdings" w:hAnsi="Wingdings" w:cs="Wingdings" w:hint="default"/>
      </w:rPr>
    </w:lvl>
    <w:lvl w:ilvl="3" w:tplc="040A0001">
      <w:start w:val="1"/>
      <w:numFmt w:val="bullet"/>
      <w:lvlText w:val=""/>
      <w:lvlJc w:val="left"/>
      <w:pPr>
        <w:ind w:left="2955" w:hanging="360"/>
      </w:pPr>
      <w:rPr>
        <w:rFonts w:ascii="Symbol" w:hAnsi="Symbol" w:cs="Symbol" w:hint="default"/>
      </w:rPr>
    </w:lvl>
    <w:lvl w:ilvl="4" w:tplc="040A0003">
      <w:start w:val="1"/>
      <w:numFmt w:val="bullet"/>
      <w:lvlText w:val="o"/>
      <w:lvlJc w:val="left"/>
      <w:pPr>
        <w:ind w:left="3675" w:hanging="360"/>
      </w:pPr>
      <w:rPr>
        <w:rFonts w:ascii="Courier New" w:hAnsi="Courier New" w:cs="Courier New" w:hint="default"/>
      </w:rPr>
    </w:lvl>
    <w:lvl w:ilvl="5" w:tplc="040A0005">
      <w:start w:val="1"/>
      <w:numFmt w:val="bullet"/>
      <w:lvlText w:val=""/>
      <w:lvlJc w:val="left"/>
      <w:pPr>
        <w:ind w:left="4395" w:hanging="360"/>
      </w:pPr>
      <w:rPr>
        <w:rFonts w:ascii="Wingdings" w:hAnsi="Wingdings" w:cs="Wingdings" w:hint="default"/>
      </w:rPr>
    </w:lvl>
    <w:lvl w:ilvl="6" w:tplc="040A0001">
      <w:start w:val="1"/>
      <w:numFmt w:val="bullet"/>
      <w:lvlText w:val=""/>
      <w:lvlJc w:val="left"/>
      <w:pPr>
        <w:ind w:left="5115" w:hanging="360"/>
      </w:pPr>
      <w:rPr>
        <w:rFonts w:ascii="Symbol" w:hAnsi="Symbol" w:cs="Symbol" w:hint="default"/>
      </w:rPr>
    </w:lvl>
    <w:lvl w:ilvl="7" w:tplc="040A0003">
      <w:start w:val="1"/>
      <w:numFmt w:val="bullet"/>
      <w:lvlText w:val="o"/>
      <w:lvlJc w:val="left"/>
      <w:pPr>
        <w:ind w:left="5835" w:hanging="360"/>
      </w:pPr>
      <w:rPr>
        <w:rFonts w:ascii="Courier New" w:hAnsi="Courier New" w:cs="Courier New" w:hint="default"/>
      </w:rPr>
    </w:lvl>
    <w:lvl w:ilvl="8" w:tplc="040A0005">
      <w:start w:val="1"/>
      <w:numFmt w:val="bullet"/>
      <w:lvlText w:val=""/>
      <w:lvlJc w:val="left"/>
      <w:pPr>
        <w:ind w:left="6555" w:hanging="360"/>
      </w:pPr>
      <w:rPr>
        <w:rFonts w:ascii="Wingdings" w:hAnsi="Wingdings" w:cs="Wingdings" w:hint="default"/>
      </w:rPr>
    </w:lvl>
  </w:abstractNum>
  <w:abstractNum w:abstractNumId="57" w15:restartNumberingAfterBreak="0">
    <w:nsid w:val="606F58C0"/>
    <w:multiLevelType w:val="hybridMultilevel"/>
    <w:tmpl w:val="19E0FA42"/>
    <w:lvl w:ilvl="0" w:tplc="13A2A1EA">
      <w:start w:val="2"/>
      <w:numFmt w:val="bullet"/>
      <w:lvlText w:val="-"/>
      <w:lvlJc w:val="left"/>
      <w:pPr>
        <w:ind w:left="2136" w:hanging="360"/>
      </w:pPr>
      <w:rPr>
        <w:rFonts w:ascii="Verdana" w:eastAsia="Times New Roman" w:hAnsi="Verdana" w:cs="Verdana"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58" w15:restartNumberingAfterBreak="0">
    <w:nsid w:val="625512C9"/>
    <w:multiLevelType w:val="hybridMultilevel"/>
    <w:tmpl w:val="F7424726"/>
    <w:lvl w:ilvl="0" w:tplc="0C0A0001">
      <w:start w:val="1"/>
      <w:numFmt w:val="bullet"/>
      <w:lvlText w:val=""/>
      <w:lvlJc w:val="left"/>
      <w:pPr>
        <w:ind w:left="720" w:hanging="360"/>
      </w:pPr>
      <w:rPr>
        <w:rFonts w:ascii="Symbol" w:hAnsi="Symbol" w:cs="Symbol" w:hint="default"/>
      </w:rPr>
    </w:lvl>
    <w:lvl w:ilvl="1" w:tplc="0C0A0001">
      <w:start w:val="1"/>
      <w:numFmt w:val="bullet"/>
      <w:lvlText w:val=""/>
      <w:lvlJc w:val="left"/>
      <w:pPr>
        <w:ind w:left="1440" w:hanging="360"/>
      </w:pPr>
      <w:rPr>
        <w:rFonts w:ascii="Symbol" w:hAnsi="Symbol" w:cs="Symbol"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59" w15:restartNumberingAfterBreak="0">
    <w:nsid w:val="65897629"/>
    <w:multiLevelType w:val="hybridMultilevel"/>
    <w:tmpl w:val="1CD4517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5972930"/>
    <w:multiLevelType w:val="multilevel"/>
    <w:tmpl w:val="ABB0FB6A"/>
    <w:lvl w:ilvl="0">
      <w:numFmt w:val="bullet"/>
      <w:lvlText w:val=""/>
      <w:lvlJc w:val="left"/>
      <w:rPr>
        <w:rFonts w:ascii="Wingdings" w:eastAsia="Times New Roman" w:hAnsi="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1" w15:restartNumberingAfterBreak="0">
    <w:nsid w:val="6C833C92"/>
    <w:multiLevelType w:val="hybridMultilevel"/>
    <w:tmpl w:val="DD5E03FC"/>
    <w:lvl w:ilvl="0" w:tplc="0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62" w15:restartNumberingAfterBreak="0">
    <w:nsid w:val="733624AE"/>
    <w:multiLevelType w:val="hybridMultilevel"/>
    <w:tmpl w:val="9E64EC90"/>
    <w:lvl w:ilvl="0" w:tplc="5C50F53E">
      <w:start w:val="1"/>
      <w:numFmt w:val="bullet"/>
      <w:lvlText w:val=""/>
      <w:lvlJc w:val="left"/>
      <w:pPr>
        <w:ind w:left="36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63" w15:restartNumberingAfterBreak="0">
    <w:nsid w:val="73E853A0"/>
    <w:multiLevelType w:val="hybridMultilevel"/>
    <w:tmpl w:val="AB72CE16"/>
    <w:lvl w:ilvl="0" w:tplc="C3A8AD6C">
      <w:start w:val="3"/>
      <w:numFmt w:val="bullet"/>
      <w:lvlText w:val="-"/>
      <w:lvlJc w:val="left"/>
      <w:pPr>
        <w:ind w:left="1409" w:hanging="360"/>
      </w:pPr>
      <w:rPr>
        <w:rFonts w:ascii="Verdana" w:eastAsia="Calibri" w:hAnsi="Verdana" w:cs="Verdana" w:hint="default"/>
      </w:rPr>
    </w:lvl>
    <w:lvl w:ilvl="1" w:tplc="0C0A0003" w:tentative="1">
      <w:start w:val="1"/>
      <w:numFmt w:val="bullet"/>
      <w:lvlText w:val="o"/>
      <w:lvlJc w:val="left"/>
      <w:pPr>
        <w:ind w:left="2129" w:hanging="360"/>
      </w:pPr>
      <w:rPr>
        <w:rFonts w:ascii="Courier New" w:hAnsi="Courier New" w:cs="Courier New" w:hint="default"/>
      </w:rPr>
    </w:lvl>
    <w:lvl w:ilvl="2" w:tplc="0C0A0005" w:tentative="1">
      <w:start w:val="1"/>
      <w:numFmt w:val="bullet"/>
      <w:lvlText w:val=""/>
      <w:lvlJc w:val="left"/>
      <w:pPr>
        <w:ind w:left="2849" w:hanging="360"/>
      </w:pPr>
      <w:rPr>
        <w:rFonts w:ascii="Wingdings" w:hAnsi="Wingdings" w:hint="default"/>
      </w:rPr>
    </w:lvl>
    <w:lvl w:ilvl="3" w:tplc="0C0A0001" w:tentative="1">
      <w:start w:val="1"/>
      <w:numFmt w:val="bullet"/>
      <w:lvlText w:val=""/>
      <w:lvlJc w:val="left"/>
      <w:pPr>
        <w:ind w:left="3569" w:hanging="360"/>
      </w:pPr>
      <w:rPr>
        <w:rFonts w:ascii="Symbol" w:hAnsi="Symbol" w:hint="default"/>
      </w:rPr>
    </w:lvl>
    <w:lvl w:ilvl="4" w:tplc="0C0A0003" w:tentative="1">
      <w:start w:val="1"/>
      <w:numFmt w:val="bullet"/>
      <w:lvlText w:val="o"/>
      <w:lvlJc w:val="left"/>
      <w:pPr>
        <w:ind w:left="4289" w:hanging="360"/>
      </w:pPr>
      <w:rPr>
        <w:rFonts w:ascii="Courier New" w:hAnsi="Courier New" w:cs="Courier New" w:hint="default"/>
      </w:rPr>
    </w:lvl>
    <w:lvl w:ilvl="5" w:tplc="0C0A0005" w:tentative="1">
      <w:start w:val="1"/>
      <w:numFmt w:val="bullet"/>
      <w:lvlText w:val=""/>
      <w:lvlJc w:val="left"/>
      <w:pPr>
        <w:ind w:left="5009" w:hanging="360"/>
      </w:pPr>
      <w:rPr>
        <w:rFonts w:ascii="Wingdings" w:hAnsi="Wingdings" w:hint="default"/>
      </w:rPr>
    </w:lvl>
    <w:lvl w:ilvl="6" w:tplc="0C0A0001" w:tentative="1">
      <w:start w:val="1"/>
      <w:numFmt w:val="bullet"/>
      <w:lvlText w:val=""/>
      <w:lvlJc w:val="left"/>
      <w:pPr>
        <w:ind w:left="5729" w:hanging="360"/>
      </w:pPr>
      <w:rPr>
        <w:rFonts w:ascii="Symbol" w:hAnsi="Symbol" w:hint="default"/>
      </w:rPr>
    </w:lvl>
    <w:lvl w:ilvl="7" w:tplc="0C0A0003" w:tentative="1">
      <w:start w:val="1"/>
      <w:numFmt w:val="bullet"/>
      <w:lvlText w:val="o"/>
      <w:lvlJc w:val="left"/>
      <w:pPr>
        <w:ind w:left="6449" w:hanging="360"/>
      </w:pPr>
      <w:rPr>
        <w:rFonts w:ascii="Courier New" w:hAnsi="Courier New" w:cs="Courier New" w:hint="default"/>
      </w:rPr>
    </w:lvl>
    <w:lvl w:ilvl="8" w:tplc="0C0A0005" w:tentative="1">
      <w:start w:val="1"/>
      <w:numFmt w:val="bullet"/>
      <w:lvlText w:val=""/>
      <w:lvlJc w:val="left"/>
      <w:pPr>
        <w:ind w:left="7169" w:hanging="360"/>
      </w:pPr>
      <w:rPr>
        <w:rFonts w:ascii="Wingdings" w:hAnsi="Wingdings" w:hint="default"/>
      </w:rPr>
    </w:lvl>
  </w:abstractNum>
  <w:abstractNum w:abstractNumId="64" w15:restartNumberingAfterBreak="0">
    <w:nsid w:val="78AB1813"/>
    <w:multiLevelType w:val="hybridMultilevel"/>
    <w:tmpl w:val="A7A6FA02"/>
    <w:lvl w:ilvl="0" w:tplc="5C50F53E">
      <w:start w:val="1"/>
      <w:numFmt w:val="bullet"/>
      <w:lvlText w:val=""/>
      <w:lvlJc w:val="left"/>
      <w:pPr>
        <w:ind w:left="1080" w:hanging="360"/>
      </w:pPr>
      <w:rPr>
        <w:rFonts w:ascii="Symbol" w:hAnsi="Symbol" w:cs="Symbol" w:hint="default"/>
      </w:rPr>
    </w:lvl>
    <w:lvl w:ilvl="1" w:tplc="040A0003">
      <w:start w:val="1"/>
      <w:numFmt w:val="bullet"/>
      <w:lvlText w:val="o"/>
      <w:lvlJc w:val="left"/>
      <w:pPr>
        <w:ind w:left="2160" w:hanging="360"/>
      </w:pPr>
      <w:rPr>
        <w:rFonts w:ascii="Courier New" w:hAnsi="Courier New" w:cs="Courier New" w:hint="default"/>
      </w:rPr>
    </w:lvl>
    <w:lvl w:ilvl="2" w:tplc="040A0005">
      <w:start w:val="1"/>
      <w:numFmt w:val="bullet"/>
      <w:lvlText w:val=""/>
      <w:lvlJc w:val="left"/>
      <w:pPr>
        <w:ind w:left="2880" w:hanging="360"/>
      </w:pPr>
      <w:rPr>
        <w:rFonts w:ascii="Wingdings" w:hAnsi="Wingdings" w:cs="Wingdings" w:hint="default"/>
      </w:rPr>
    </w:lvl>
    <w:lvl w:ilvl="3" w:tplc="040A0001">
      <w:start w:val="1"/>
      <w:numFmt w:val="bullet"/>
      <w:lvlText w:val=""/>
      <w:lvlJc w:val="left"/>
      <w:pPr>
        <w:ind w:left="3600" w:hanging="360"/>
      </w:pPr>
      <w:rPr>
        <w:rFonts w:ascii="Symbol" w:hAnsi="Symbol" w:cs="Symbol" w:hint="default"/>
      </w:rPr>
    </w:lvl>
    <w:lvl w:ilvl="4" w:tplc="040A0003">
      <w:start w:val="1"/>
      <w:numFmt w:val="bullet"/>
      <w:lvlText w:val="o"/>
      <w:lvlJc w:val="left"/>
      <w:pPr>
        <w:ind w:left="4320" w:hanging="360"/>
      </w:pPr>
      <w:rPr>
        <w:rFonts w:ascii="Courier New" w:hAnsi="Courier New" w:cs="Courier New" w:hint="default"/>
      </w:rPr>
    </w:lvl>
    <w:lvl w:ilvl="5" w:tplc="040A0005">
      <w:start w:val="1"/>
      <w:numFmt w:val="bullet"/>
      <w:lvlText w:val=""/>
      <w:lvlJc w:val="left"/>
      <w:pPr>
        <w:ind w:left="5040" w:hanging="360"/>
      </w:pPr>
      <w:rPr>
        <w:rFonts w:ascii="Wingdings" w:hAnsi="Wingdings" w:cs="Wingdings" w:hint="default"/>
      </w:rPr>
    </w:lvl>
    <w:lvl w:ilvl="6" w:tplc="040A0001">
      <w:start w:val="1"/>
      <w:numFmt w:val="bullet"/>
      <w:lvlText w:val=""/>
      <w:lvlJc w:val="left"/>
      <w:pPr>
        <w:ind w:left="5760" w:hanging="360"/>
      </w:pPr>
      <w:rPr>
        <w:rFonts w:ascii="Symbol" w:hAnsi="Symbol" w:cs="Symbol" w:hint="default"/>
      </w:rPr>
    </w:lvl>
    <w:lvl w:ilvl="7" w:tplc="040A0003">
      <w:start w:val="1"/>
      <w:numFmt w:val="bullet"/>
      <w:lvlText w:val="o"/>
      <w:lvlJc w:val="left"/>
      <w:pPr>
        <w:ind w:left="6480" w:hanging="360"/>
      </w:pPr>
      <w:rPr>
        <w:rFonts w:ascii="Courier New" w:hAnsi="Courier New" w:cs="Courier New" w:hint="default"/>
      </w:rPr>
    </w:lvl>
    <w:lvl w:ilvl="8" w:tplc="040A0005">
      <w:start w:val="1"/>
      <w:numFmt w:val="bullet"/>
      <w:lvlText w:val=""/>
      <w:lvlJc w:val="left"/>
      <w:pPr>
        <w:ind w:left="7200" w:hanging="360"/>
      </w:pPr>
      <w:rPr>
        <w:rFonts w:ascii="Wingdings" w:hAnsi="Wingdings" w:cs="Wingdings" w:hint="default"/>
      </w:rPr>
    </w:lvl>
  </w:abstractNum>
  <w:abstractNum w:abstractNumId="65" w15:restartNumberingAfterBreak="0">
    <w:nsid w:val="79D94F84"/>
    <w:multiLevelType w:val="multilevel"/>
    <w:tmpl w:val="26C47E2E"/>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6" w15:restartNumberingAfterBreak="0">
    <w:nsid w:val="7A5678AD"/>
    <w:multiLevelType w:val="hybridMultilevel"/>
    <w:tmpl w:val="97448930"/>
    <w:lvl w:ilvl="0" w:tplc="0C0A000D">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67" w15:restartNumberingAfterBreak="0">
    <w:nsid w:val="7ABA00CD"/>
    <w:multiLevelType w:val="multilevel"/>
    <w:tmpl w:val="CCE86644"/>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8" w15:restartNumberingAfterBreak="0">
    <w:nsid w:val="7BB35BF5"/>
    <w:multiLevelType w:val="hybridMultilevel"/>
    <w:tmpl w:val="FD94A34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7BFF34F4"/>
    <w:multiLevelType w:val="hybridMultilevel"/>
    <w:tmpl w:val="8B04792A"/>
    <w:lvl w:ilvl="0" w:tplc="D480B17C">
      <w:start w:val="1"/>
      <w:numFmt w:val="bullet"/>
      <w:lvlText w:val=""/>
      <w:lvlJc w:val="left"/>
      <w:pPr>
        <w:ind w:left="1620" w:hanging="360"/>
      </w:pPr>
      <w:rPr>
        <w:rFonts w:ascii="Symbol" w:hAnsi="Symbol"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70" w15:restartNumberingAfterBreak="0">
    <w:nsid w:val="7E9860B9"/>
    <w:multiLevelType w:val="hybridMultilevel"/>
    <w:tmpl w:val="3C2A6502"/>
    <w:lvl w:ilvl="0" w:tplc="13A2A1EA">
      <w:start w:val="2"/>
      <w:numFmt w:val="bullet"/>
      <w:lvlText w:val="-"/>
      <w:lvlJc w:val="left"/>
      <w:pPr>
        <w:ind w:left="1590" w:hanging="360"/>
      </w:pPr>
      <w:rPr>
        <w:rFonts w:ascii="Verdana" w:eastAsia="Times New Roman" w:hAnsi="Verdana" w:cs="Verdana" w:hint="default"/>
      </w:rPr>
    </w:lvl>
    <w:lvl w:ilvl="1" w:tplc="0C0A0003" w:tentative="1">
      <w:start w:val="1"/>
      <w:numFmt w:val="bullet"/>
      <w:lvlText w:val="o"/>
      <w:lvlJc w:val="left"/>
      <w:pPr>
        <w:ind w:left="2310" w:hanging="360"/>
      </w:pPr>
      <w:rPr>
        <w:rFonts w:ascii="Courier New" w:hAnsi="Courier New" w:cs="Courier New" w:hint="default"/>
      </w:rPr>
    </w:lvl>
    <w:lvl w:ilvl="2" w:tplc="0C0A0005" w:tentative="1">
      <w:start w:val="1"/>
      <w:numFmt w:val="bullet"/>
      <w:lvlText w:val=""/>
      <w:lvlJc w:val="left"/>
      <w:pPr>
        <w:ind w:left="3030" w:hanging="360"/>
      </w:pPr>
      <w:rPr>
        <w:rFonts w:ascii="Wingdings" w:hAnsi="Wingdings" w:hint="default"/>
      </w:rPr>
    </w:lvl>
    <w:lvl w:ilvl="3" w:tplc="0C0A0001" w:tentative="1">
      <w:start w:val="1"/>
      <w:numFmt w:val="bullet"/>
      <w:lvlText w:val=""/>
      <w:lvlJc w:val="left"/>
      <w:pPr>
        <w:ind w:left="3750" w:hanging="360"/>
      </w:pPr>
      <w:rPr>
        <w:rFonts w:ascii="Symbol" w:hAnsi="Symbol" w:hint="default"/>
      </w:rPr>
    </w:lvl>
    <w:lvl w:ilvl="4" w:tplc="0C0A0003" w:tentative="1">
      <w:start w:val="1"/>
      <w:numFmt w:val="bullet"/>
      <w:lvlText w:val="o"/>
      <w:lvlJc w:val="left"/>
      <w:pPr>
        <w:ind w:left="4470" w:hanging="360"/>
      </w:pPr>
      <w:rPr>
        <w:rFonts w:ascii="Courier New" w:hAnsi="Courier New" w:cs="Courier New" w:hint="default"/>
      </w:rPr>
    </w:lvl>
    <w:lvl w:ilvl="5" w:tplc="0C0A0005" w:tentative="1">
      <w:start w:val="1"/>
      <w:numFmt w:val="bullet"/>
      <w:lvlText w:val=""/>
      <w:lvlJc w:val="left"/>
      <w:pPr>
        <w:ind w:left="5190" w:hanging="360"/>
      </w:pPr>
      <w:rPr>
        <w:rFonts w:ascii="Wingdings" w:hAnsi="Wingdings" w:hint="default"/>
      </w:rPr>
    </w:lvl>
    <w:lvl w:ilvl="6" w:tplc="0C0A0001" w:tentative="1">
      <w:start w:val="1"/>
      <w:numFmt w:val="bullet"/>
      <w:lvlText w:val=""/>
      <w:lvlJc w:val="left"/>
      <w:pPr>
        <w:ind w:left="5910" w:hanging="360"/>
      </w:pPr>
      <w:rPr>
        <w:rFonts w:ascii="Symbol" w:hAnsi="Symbol" w:hint="default"/>
      </w:rPr>
    </w:lvl>
    <w:lvl w:ilvl="7" w:tplc="0C0A0003" w:tentative="1">
      <w:start w:val="1"/>
      <w:numFmt w:val="bullet"/>
      <w:lvlText w:val="o"/>
      <w:lvlJc w:val="left"/>
      <w:pPr>
        <w:ind w:left="6630" w:hanging="360"/>
      </w:pPr>
      <w:rPr>
        <w:rFonts w:ascii="Courier New" w:hAnsi="Courier New" w:cs="Courier New" w:hint="default"/>
      </w:rPr>
    </w:lvl>
    <w:lvl w:ilvl="8" w:tplc="0C0A0005" w:tentative="1">
      <w:start w:val="1"/>
      <w:numFmt w:val="bullet"/>
      <w:lvlText w:val=""/>
      <w:lvlJc w:val="left"/>
      <w:pPr>
        <w:ind w:left="7350" w:hanging="360"/>
      </w:pPr>
      <w:rPr>
        <w:rFonts w:ascii="Wingdings" w:hAnsi="Wingdings" w:hint="default"/>
      </w:rPr>
    </w:lvl>
  </w:abstractNum>
  <w:num w:numId="1" w16cid:durableId="513811781">
    <w:abstractNumId w:val="8"/>
  </w:num>
  <w:num w:numId="2" w16cid:durableId="267853125">
    <w:abstractNumId w:val="55"/>
  </w:num>
  <w:num w:numId="3" w16cid:durableId="1310481658">
    <w:abstractNumId w:val="11"/>
  </w:num>
  <w:num w:numId="4" w16cid:durableId="1592818349">
    <w:abstractNumId w:val="27"/>
  </w:num>
  <w:num w:numId="5" w16cid:durableId="1242057182">
    <w:abstractNumId w:val="51"/>
  </w:num>
  <w:num w:numId="6" w16cid:durableId="767237193">
    <w:abstractNumId w:val="35"/>
  </w:num>
  <w:num w:numId="7" w16cid:durableId="133643652">
    <w:abstractNumId w:val="64"/>
  </w:num>
  <w:num w:numId="8" w16cid:durableId="1307929124">
    <w:abstractNumId w:val="17"/>
  </w:num>
  <w:num w:numId="9" w16cid:durableId="1341398264">
    <w:abstractNumId w:val="1"/>
  </w:num>
  <w:num w:numId="10" w16cid:durableId="1235044595">
    <w:abstractNumId w:val="3"/>
  </w:num>
  <w:num w:numId="11" w16cid:durableId="679894693">
    <w:abstractNumId w:val="29"/>
  </w:num>
  <w:num w:numId="12" w16cid:durableId="356808832">
    <w:abstractNumId w:val="37"/>
  </w:num>
  <w:num w:numId="13" w16cid:durableId="838891144">
    <w:abstractNumId w:val="6"/>
  </w:num>
  <w:num w:numId="14" w16cid:durableId="120196885">
    <w:abstractNumId w:val="31"/>
  </w:num>
  <w:num w:numId="15" w16cid:durableId="504251005">
    <w:abstractNumId w:val="61"/>
  </w:num>
  <w:num w:numId="16" w16cid:durableId="1386028156">
    <w:abstractNumId w:val="56"/>
  </w:num>
  <w:num w:numId="17" w16cid:durableId="710764719">
    <w:abstractNumId w:val="24"/>
  </w:num>
  <w:num w:numId="18" w16cid:durableId="415249675">
    <w:abstractNumId w:val="2"/>
  </w:num>
  <w:num w:numId="19" w16cid:durableId="2075615799">
    <w:abstractNumId w:val="34"/>
  </w:num>
  <w:num w:numId="20" w16cid:durableId="747190448">
    <w:abstractNumId w:val="62"/>
  </w:num>
  <w:num w:numId="21" w16cid:durableId="1876237937">
    <w:abstractNumId w:val="58"/>
  </w:num>
  <w:num w:numId="22" w16cid:durableId="645624211">
    <w:abstractNumId w:val="5"/>
  </w:num>
  <w:num w:numId="23" w16cid:durableId="2010714385">
    <w:abstractNumId w:val="52"/>
  </w:num>
  <w:num w:numId="24" w16cid:durableId="1497768413">
    <w:abstractNumId w:val="32"/>
  </w:num>
  <w:num w:numId="25" w16cid:durableId="514350136">
    <w:abstractNumId w:val="18"/>
  </w:num>
  <w:num w:numId="26" w16cid:durableId="1131748004">
    <w:abstractNumId w:val="26"/>
  </w:num>
  <w:num w:numId="27" w16cid:durableId="2089956353">
    <w:abstractNumId w:val="60"/>
  </w:num>
  <w:num w:numId="28" w16cid:durableId="1268123996">
    <w:abstractNumId w:val="20"/>
  </w:num>
  <w:num w:numId="29" w16cid:durableId="389547145">
    <w:abstractNumId w:val="9"/>
  </w:num>
  <w:num w:numId="30" w16cid:durableId="1683047446">
    <w:abstractNumId w:val="10"/>
  </w:num>
  <w:num w:numId="31" w16cid:durableId="519272793">
    <w:abstractNumId w:val="38"/>
  </w:num>
  <w:num w:numId="32" w16cid:durableId="2037269099">
    <w:abstractNumId w:val="4"/>
  </w:num>
  <w:num w:numId="33" w16cid:durableId="1688099628">
    <w:abstractNumId w:val="15"/>
  </w:num>
  <w:num w:numId="34" w16cid:durableId="373507336">
    <w:abstractNumId w:val="23"/>
  </w:num>
  <w:num w:numId="35" w16cid:durableId="72899288">
    <w:abstractNumId w:val="43"/>
  </w:num>
  <w:num w:numId="36" w16cid:durableId="1918129067">
    <w:abstractNumId w:val="65"/>
  </w:num>
  <w:num w:numId="37" w16cid:durableId="852184580">
    <w:abstractNumId w:val="12"/>
  </w:num>
  <w:num w:numId="38" w16cid:durableId="156776470">
    <w:abstractNumId w:val="40"/>
  </w:num>
  <w:num w:numId="39" w16cid:durableId="1459298425">
    <w:abstractNumId w:val="22"/>
  </w:num>
  <w:num w:numId="40" w16cid:durableId="1084104331">
    <w:abstractNumId w:val="28"/>
  </w:num>
  <w:num w:numId="41" w16cid:durableId="524754406">
    <w:abstractNumId w:val="47"/>
  </w:num>
  <w:num w:numId="42" w16cid:durableId="1206867362">
    <w:abstractNumId w:val="25"/>
  </w:num>
  <w:num w:numId="43" w16cid:durableId="428627199">
    <w:abstractNumId w:val="67"/>
  </w:num>
  <w:num w:numId="44" w16cid:durableId="146434226">
    <w:abstractNumId w:val="42"/>
  </w:num>
  <w:num w:numId="45" w16cid:durableId="1881286712">
    <w:abstractNumId w:val="0"/>
  </w:num>
  <w:num w:numId="46" w16cid:durableId="83380742">
    <w:abstractNumId w:val="44"/>
  </w:num>
  <w:num w:numId="47" w16cid:durableId="568426422">
    <w:abstractNumId w:val="39"/>
  </w:num>
  <w:num w:numId="48" w16cid:durableId="1638534858">
    <w:abstractNumId w:val="21"/>
  </w:num>
  <w:num w:numId="49" w16cid:durableId="1981764772">
    <w:abstractNumId w:val="50"/>
  </w:num>
  <w:num w:numId="50" w16cid:durableId="147016862">
    <w:abstractNumId w:val="49"/>
  </w:num>
  <w:num w:numId="51" w16cid:durableId="124006619">
    <w:abstractNumId w:val="16"/>
  </w:num>
  <w:num w:numId="52" w16cid:durableId="1349600253">
    <w:abstractNumId w:val="46"/>
  </w:num>
  <w:num w:numId="53" w16cid:durableId="921329961">
    <w:abstractNumId w:val="30"/>
  </w:num>
  <w:num w:numId="54" w16cid:durableId="2073384099">
    <w:abstractNumId w:val="48"/>
  </w:num>
  <w:num w:numId="55" w16cid:durableId="1685550908">
    <w:abstractNumId w:val="63"/>
  </w:num>
  <w:num w:numId="56" w16cid:durableId="160390143">
    <w:abstractNumId w:val="33"/>
  </w:num>
  <w:num w:numId="57" w16cid:durableId="447240822">
    <w:abstractNumId w:val="19"/>
  </w:num>
  <w:num w:numId="58" w16cid:durableId="2011330376">
    <w:abstractNumId w:val="45"/>
  </w:num>
  <w:num w:numId="59" w16cid:durableId="1100761536">
    <w:abstractNumId w:val="7"/>
  </w:num>
  <w:num w:numId="60" w16cid:durableId="1085881677">
    <w:abstractNumId w:val="66"/>
  </w:num>
  <w:num w:numId="61" w16cid:durableId="1796409309">
    <w:abstractNumId w:val="36"/>
  </w:num>
  <w:num w:numId="62" w16cid:durableId="1708027709">
    <w:abstractNumId w:val="41"/>
  </w:num>
  <w:num w:numId="63" w16cid:durableId="1778864189">
    <w:abstractNumId w:val="68"/>
  </w:num>
  <w:num w:numId="64" w16cid:durableId="1244997871">
    <w:abstractNumId w:val="13"/>
  </w:num>
  <w:num w:numId="65" w16cid:durableId="888541033">
    <w:abstractNumId w:val="59"/>
  </w:num>
  <w:num w:numId="66" w16cid:durableId="1478449987">
    <w:abstractNumId w:val="14"/>
  </w:num>
  <w:num w:numId="67" w16cid:durableId="1591161911">
    <w:abstractNumId w:val="54"/>
  </w:num>
  <w:num w:numId="68" w16cid:durableId="1546677853">
    <w:abstractNumId w:val="53"/>
  </w:num>
  <w:num w:numId="69" w16cid:durableId="1775395803">
    <w:abstractNumId w:val="70"/>
  </w:num>
  <w:num w:numId="70" w16cid:durableId="1555385886">
    <w:abstractNumId w:val="57"/>
  </w:num>
  <w:num w:numId="71" w16cid:durableId="566499581">
    <w:abstractNumId w:val="6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NotTrackMoves/>
  <w:defaultTabStop w:val="708"/>
  <w:hyphenationZone w:val="425"/>
  <w:doNotHyphenateCaps/>
  <w:characterSpacingControl w:val="doNotCompress"/>
  <w:doNotValidateAgainstSchema/>
  <w:doNotDemarcateInvalidXml/>
  <w:hdrShapeDefaults>
    <o:shapedefaults v:ext="edit" spidmax="2053"/>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6EA9"/>
    <w:rsid w:val="000175EC"/>
    <w:rsid w:val="00064B7D"/>
    <w:rsid w:val="000945E2"/>
    <w:rsid w:val="000A05AE"/>
    <w:rsid w:val="000A1177"/>
    <w:rsid w:val="000A2760"/>
    <w:rsid w:val="000A613D"/>
    <w:rsid w:val="000C750F"/>
    <w:rsid w:val="000D1BF0"/>
    <w:rsid w:val="000D222B"/>
    <w:rsid w:val="000D51D4"/>
    <w:rsid w:val="000E126C"/>
    <w:rsid w:val="00127B20"/>
    <w:rsid w:val="00156C39"/>
    <w:rsid w:val="0016187F"/>
    <w:rsid w:val="00162CB6"/>
    <w:rsid w:val="00163740"/>
    <w:rsid w:val="00170B32"/>
    <w:rsid w:val="00170FF9"/>
    <w:rsid w:val="00183BDC"/>
    <w:rsid w:val="001901A4"/>
    <w:rsid w:val="001B1513"/>
    <w:rsid w:val="001C378E"/>
    <w:rsid w:val="001C4283"/>
    <w:rsid w:val="001E50E9"/>
    <w:rsid w:val="001F53ED"/>
    <w:rsid w:val="001F5F64"/>
    <w:rsid w:val="00202C58"/>
    <w:rsid w:val="00233AC3"/>
    <w:rsid w:val="002350AC"/>
    <w:rsid w:val="00243CE7"/>
    <w:rsid w:val="002636E5"/>
    <w:rsid w:val="002A3CA8"/>
    <w:rsid w:val="002B1E5E"/>
    <w:rsid w:val="002B59A3"/>
    <w:rsid w:val="002C4CB7"/>
    <w:rsid w:val="002C52BE"/>
    <w:rsid w:val="002F13A6"/>
    <w:rsid w:val="002F58A4"/>
    <w:rsid w:val="00310624"/>
    <w:rsid w:val="00312FDE"/>
    <w:rsid w:val="00322A4D"/>
    <w:rsid w:val="003313C0"/>
    <w:rsid w:val="003704E2"/>
    <w:rsid w:val="003951C1"/>
    <w:rsid w:val="003B140E"/>
    <w:rsid w:val="003C319B"/>
    <w:rsid w:val="003D6E93"/>
    <w:rsid w:val="003E766D"/>
    <w:rsid w:val="003F24F2"/>
    <w:rsid w:val="003F5D44"/>
    <w:rsid w:val="004071BD"/>
    <w:rsid w:val="00414C72"/>
    <w:rsid w:val="00424D61"/>
    <w:rsid w:val="00437C59"/>
    <w:rsid w:val="00440259"/>
    <w:rsid w:val="00446EB2"/>
    <w:rsid w:val="00454779"/>
    <w:rsid w:val="004758EC"/>
    <w:rsid w:val="00475C62"/>
    <w:rsid w:val="004765E4"/>
    <w:rsid w:val="00480436"/>
    <w:rsid w:val="0048211D"/>
    <w:rsid w:val="00482A87"/>
    <w:rsid w:val="0048476F"/>
    <w:rsid w:val="0049623E"/>
    <w:rsid w:val="004D1AE5"/>
    <w:rsid w:val="004D4207"/>
    <w:rsid w:val="004D6B3C"/>
    <w:rsid w:val="00503EB5"/>
    <w:rsid w:val="005106F5"/>
    <w:rsid w:val="00520F66"/>
    <w:rsid w:val="00537457"/>
    <w:rsid w:val="00543C0C"/>
    <w:rsid w:val="0057275B"/>
    <w:rsid w:val="005737A2"/>
    <w:rsid w:val="00577F56"/>
    <w:rsid w:val="00581A00"/>
    <w:rsid w:val="00581EDB"/>
    <w:rsid w:val="005820F9"/>
    <w:rsid w:val="0059186C"/>
    <w:rsid w:val="00594737"/>
    <w:rsid w:val="005A2C05"/>
    <w:rsid w:val="005A6319"/>
    <w:rsid w:val="005C009A"/>
    <w:rsid w:val="005D72BE"/>
    <w:rsid w:val="005E4D60"/>
    <w:rsid w:val="005F021F"/>
    <w:rsid w:val="00600218"/>
    <w:rsid w:val="006200AC"/>
    <w:rsid w:val="006455A6"/>
    <w:rsid w:val="00656EA9"/>
    <w:rsid w:val="00666FE6"/>
    <w:rsid w:val="00696579"/>
    <w:rsid w:val="006B573D"/>
    <w:rsid w:val="006B61BE"/>
    <w:rsid w:val="006C6752"/>
    <w:rsid w:val="006F4648"/>
    <w:rsid w:val="007115B0"/>
    <w:rsid w:val="00722126"/>
    <w:rsid w:val="00735E45"/>
    <w:rsid w:val="0074762D"/>
    <w:rsid w:val="007630F4"/>
    <w:rsid w:val="00764FE8"/>
    <w:rsid w:val="007B085E"/>
    <w:rsid w:val="007B5829"/>
    <w:rsid w:val="007C1B03"/>
    <w:rsid w:val="007C7239"/>
    <w:rsid w:val="007D1B9B"/>
    <w:rsid w:val="007D7D17"/>
    <w:rsid w:val="007F160A"/>
    <w:rsid w:val="007F5533"/>
    <w:rsid w:val="00815892"/>
    <w:rsid w:val="00844260"/>
    <w:rsid w:val="0084717B"/>
    <w:rsid w:val="008925E2"/>
    <w:rsid w:val="0089790C"/>
    <w:rsid w:val="008A5E22"/>
    <w:rsid w:val="008B4441"/>
    <w:rsid w:val="008E1EFC"/>
    <w:rsid w:val="00906199"/>
    <w:rsid w:val="00910A1C"/>
    <w:rsid w:val="009235D2"/>
    <w:rsid w:val="0093153B"/>
    <w:rsid w:val="00941A22"/>
    <w:rsid w:val="00942930"/>
    <w:rsid w:val="0094294F"/>
    <w:rsid w:val="009462E8"/>
    <w:rsid w:val="00962BF3"/>
    <w:rsid w:val="00994A32"/>
    <w:rsid w:val="00994BC1"/>
    <w:rsid w:val="009A2767"/>
    <w:rsid w:val="009C0D02"/>
    <w:rsid w:val="009F407C"/>
    <w:rsid w:val="00A06BB6"/>
    <w:rsid w:val="00A37FD2"/>
    <w:rsid w:val="00A4027F"/>
    <w:rsid w:val="00A54580"/>
    <w:rsid w:val="00A55A33"/>
    <w:rsid w:val="00A66D92"/>
    <w:rsid w:val="00A83D54"/>
    <w:rsid w:val="00A84FD5"/>
    <w:rsid w:val="00A943D0"/>
    <w:rsid w:val="00A96030"/>
    <w:rsid w:val="00AA0BFF"/>
    <w:rsid w:val="00AA7A8D"/>
    <w:rsid w:val="00AB4E4B"/>
    <w:rsid w:val="00AF29F1"/>
    <w:rsid w:val="00AF3C33"/>
    <w:rsid w:val="00B06B5B"/>
    <w:rsid w:val="00B102B0"/>
    <w:rsid w:val="00B3087C"/>
    <w:rsid w:val="00B404F7"/>
    <w:rsid w:val="00B4312C"/>
    <w:rsid w:val="00B441B1"/>
    <w:rsid w:val="00B511EA"/>
    <w:rsid w:val="00B74FE8"/>
    <w:rsid w:val="00B857AF"/>
    <w:rsid w:val="00B91144"/>
    <w:rsid w:val="00B950E8"/>
    <w:rsid w:val="00BA1510"/>
    <w:rsid w:val="00BC3AD6"/>
    <w:rsid w:val="00BD4A99"/>
    <w:rsid w:val="00BE33CE"/>
    <w:rsid w:val="00BE47E6"/>
    <w:rsid w:val="00C01A9B"/>
    <w:rsid w:val="00C16901"/>
    <w:rsid w:val="00C3670C"/>
    <w:rsid w:val="00C40690"/>
    <w:rsid w:val="00C4574F"/>
    <w:rsid w:val="00C5380B"/>
    <w:rsid w:val="00C5753E"/>
    <w:rsid w:val="00C6695F"/>
    <w:rsid w:val="00C94145"/>
    <w:rsid w:val="00C97D24"/>
    <w:rsid w:val="00CB3423"/>
    <w:rsid w:val="00CC3066"/>
    <w:rsid w:val="00CD7045"/>
    <w:rsid w:val="00CE132D"/>
    <w:rsid w:val="00CF4788"/>
    <w:rsid w:val="00CF7B09"/>
    <w:rsid w:val="00D2269A"/>
    <w:rsid w:val="00D24789"/>
    <w:rsid w:val="00D3179B"/>
    <w:rsid w:val="00D32C81"/>
    <w:rsid w:val="00D35D39"/>
    <w:rsid w:val="00D546CB"/>
    <w:rsid w:val="00D54963"/>
    <w:rsid w:val="00D83653"/>
    <w:rsid w:val="00DA6F1C"/>
    <w:rsid w:val="00DC7A02"/>
    <w:rsid w:val="00DF0F78"/>
    <w:rsid w:val="00E25948"/>
    <w:rsid w:val="00E3053C"/>
    <w:rsid w:val="00E40AD3"/>
    <w:rsid w:val="00E469F6"/>
    <w:rsid w:val="00E53912"/>
    <w:rsid w:val="00E612CB"/>
    <w:rsid w:val="00E84F40"/>
    <w:rsid w:val="00E86D72"/>
    <w:rsid w:val="00EB03CB"/>
    <w:rsid w:val="00EB3944"/>
    <w:rsid w:val="00EC6C43"/>
    <w:rsid w:val="00EE11E2"/>
    <w:rsid w:val="00F107C2"/>
    <w:rsid w:val="00F27FF1"/>
    <w:rsid w:val="00F62239"/>
    <w:rsid w:val="00F84D5E"/>
    <w:rsid w:val="00F9359C"/>
    <w:rsid w:val="00FF3B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32210BF7"/>
  <w15:docId w15:val="{53580167-6780-45EC-A99A-E0DEC447C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319"/>
    <w:pPr>
      <w:spacing w:after="200" w:line="276" w:lineRule="auto"/>
    </w:pPr>
    <w:rPr>
      <w:rFonts w:cs="Calibri"/>
      <w:sz w:val="22"/>
      <w:szCs w:val="22"/>
      <w:lang w:eastAsia="en-US"/>
    </w:rPr>
  </w:style>
  <w:style w:type="paragraph" w:styleId="Ttulo1">
    <w:name w:val="heading 1"/>
    <w:basedOn w:val="Normal"/>
    <w:next w:val="Normal"/>
    <w:link w:val="Ttulo1Car"/>
    <w:uiPriority w:val="99"/>
    <w:qFormat/>
    <w:rsid w:val="00A66D92"/>
    <w:pPr>
      <w:keepNext/>
      <w:keepLines/>
      <w:spacing w:before="480" w:after="0"/>
      <w:outlineLvl w:val="0"/>
    </w:pPr>
    <w:rPr>
      <w:rFonts w:ascii="Cambria" w:eastAsia="Times New Roman" w:hAnsi="Cambria" w:cs="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A66D92"/>
    <w:rPr>
      <w:rFonts w:ascii="Cambria" w:hAnsi="Cambria" w:cs="Cambria"/>
      <w:b/>
      <w:bCs/>
      <w:color w:val="365F91"/>
      <w:sz w:val="28"/>
      <w:szCs w:val="28"/>
    </w:rPr>
  </w:style>
  <w:style w:type="paragraph" w:styleId="Piedepgina">
    <w:name w:val="footer"/>
    <w:basedOn w:val="Normal"/>
    <w:link w:val="PiedepginaCar"/>
    <w:uiPriority w:val="99"/>
    <w:rsid w:val="00656EA9"/>
    <w:pPr>
      <w:widowControl w:val="0"/>
      <w:tabs>
        <w:tab w:val="center" w:pos="4252"/>
        <w:tab w:val="right" w:pos="8504"/>
      </w:tabs>
      <w:spacing w:after="0" w:line="240" w:lineRule="auto"/>
    </w:pPr>
    <w:rPr>
      <w:rFonts w:ascii="Courier New" w:eastAsia="Times New Roman" w:hAnsi="Courier New" w:cs="Courier New"/>
      <w:sz w:val="24"/>
      <w:szCs w:val="24"/>
      <w:lang w:eastAsia="es-ES"/>
    </w:rPr>
  </w:style>
  <w:style w:type="character" w:customStyle="1" w:styleId="PiedepginaCar">
    <w:name w:val="Pie de página Car"/>
    <w:link w:val="Piedepgina"/>
    <w:uiPriority w:val="99"/>
    <w:locked/>
    <w:rsid w:val="00656EA9"/>
    <w:rPr>
      <w:rFonts w:ascii="Courier New" w:hAnsi="Courier New" w:cs="Courier New"/>
      <w:snapToGrid w:val="0"/>
      <w:sz w:val="24"/>
      <w:szCs w:val="24"/>
      <w:lang w:eastAsia="es-ES"/>
    </w:rPr>
  </w:style>
  <w:style w:type="table" w:styleId="Tablaconcuadrcula">
    <w:name w:val="Table Grid"/>
    <w:basedOn w:val="Tablanormal"/>
    <w:uiPriority w:val="99"/>
    <w:rsid w:val="00656EA9"/>
    <w:rPr>
      <w:rFonts w:ascii="Times New Roman" w:eastAsia="Times New Roman" w:hAnsi="Times New Roman"/>
      <w:sz w:val="24"/>
      <w:szCs w:val="24"/>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99"/>
    <w:qFormat/>
    <w:rsid w:val="00656EA9"/>
    <w:pPr>
      <w:ind w:left="720"/>
    </w:pPr>
  </w:style>
  <w:style w:type="paragraph" w:styleId="Sangra3detindependiente">
    <w:name w:val="Body Text Indent 3"/>
    <w:basedOn w:val="Normal"/>
    <w:link w:val="Sangra3detindependienteCar"/>
    <w:uiPriority w:val="99"/>
    <w:rsid w:val="00906199"/>
    <w:pPr>
      <w:widowControl w:val="0"/>
      <w:spacing w:after="0" w:line="240" w:lineRule="auto"/>
      <w:ind w:firstLine="720"/>
      <w:jc w:val="both"/>
    </w:pPr>
    <w:rPr>
      <w:rFonts w:ascii="Arial" w:eastAsia="Times New Roman" w:hAnsi="Arial" w:cs="Arial"/>
      <w:color w:val="008000"/>
      <w:sz w:val="24"/>
      <w:szCs w:val="24"/>
      <w:lang w:val="es-ES_tradnl" w:eastAsia="es-ES"/>
    </w:rPr>
  </w:style>
  <w:style w:type="character" w:customStyle="1" w:styleId="Sangra3detindependienteCar">
    <w:name w:val="Sangría 3 de t. independiente Car"/>
    <w:link w:val="Sangra3detindependiente"/>
    <w:uiPriority w:val="99"/>
    <w:locked/>
    <w:rsid w:val="00906199"/>
    <w:rPr>
      <w:rFonts w:ascii="Arial" w:hAnsi="Arial" w:cs="Arial"/>
      <w:snapToGrid w:val="0"/>
      <w:color w:val="008000"/>
      <w:sz w:val="24"/>
      <w:szCs w:val="24"/>
      <w:lang w:val="es-ES_tradnl" w:eastAsia="es-ES"/>
    </w:rPr>
  </w:style>
  <w:style w:type="paragraph" w:styleId="NormalWeb">
    <w:name w:val="Normal (Web)"/>
    <w:basedOn w:val="Normal"/>
    <w:uiPriority w:val="99"/>
    <w:rsid w:val="00906199"/>
    <w:pPr>
      <w:spacing w:before="100" w:beforeAutospacing="1" w:after="100" w:afterAutospacing="1" w:line="240" w:lineRule="auto"/>
    </w:pPr>
    <w:rPr>
      <w:rFonts w:ascii="Arial Unicode MS" w:eastAsia="Arial Unicode MS" w:hAnsi="Arial Unicode MS" w:cs="Arial Unicode MS"/>
      <w:sz w:val="24"/>
      <w:szCs w:val="24"/>
      <w:lang w:eastAsia="es-ES"/>
    </w:rPr>
  </w:style>
  <w:style w:type="character" w:customStyle="1" w:styleId="fullpost">
    <w:name w:val="fullpost"/>
    <w:basedOn w:val="Fuentedeprrafopredeter"/>
    <w:uiPriority w:val="99"/>
    <w:rsid w:val="00F107C2"/>
  </w:style>
  <w:style w:type="character" w:customStyle="1" w:styleId="leerms">
    <w:name w:val="leer más"/>
    <w:basedOn w:val="Fuentedeprrafopredeter"/>
    <w:uiPriority w:val="99"/>
    <w:rsid w:val="00F107C2"/>
  </w:style>
  <w:style w:type="paragraph" w:customStyle="1" w:styleId="Standard">
    <w:name w:val="Standard"/>
    <w:uiPriority w:val="99"/>
    <w:rsid w:val="00C94145"/>
    <w:pPr>
      <w:suppressAutoHyphens/>
      <w:autoSpaceDN w:val="0"/>
      <w:textAlignment w:val="baseline"/>
    </w:pPr>
    <w:rPr>
      <w:kern w:val="3"/>
      <w:sz w:val="24"/>
      <w:szCs w:val="24"/>
      <w:lang w:eastAsia="ar-SA"/>
    </w:rPr>
  </w:style>
  <w:style w:type="character" w:customStyle="1" w:styleId="Internetlink">
    <w:name w:val="Internet link"/>
    <w:uiPriority w:val="99"/>
    <w:rsid w:val="00C94145"/>
    <w:rPr>
      <w:color w:val="0000FF"/>
      <w:u w:val="single"/>
    </w:rPr>
  </w:style>
  <w:style w:type="character" w:styleId="Hipervnculo">
    <w:name w:val="Hyperlink"/>
    <w:uiPriority w:val="99"/>
    <w:rsid w:val="00C94145"/>
    <w:rPr>
      <w:color w:val="0000FF"/>
      <w:u w:val="single"/>
    </w:rPr>
  </w:style>
  <w:style w:type="paragraph" w:styleId="Sinespaciado">
    <w:name w:val="No Spacing"/>
    <w:uiPriority w:val="99"/>
    <w:qFormat/>
    <w:rsid w:val="00A66D92"/>
    <w:rPr>
      <w:rFonts w:cs="Calibri"/>
      <w:sz w:val="22"/>
      <w:szCs w:val="22"/>
      <w:lang w:eastAsia="en-US"/>
    </w:rPr>
  </w:style>
  <w:style w:type="paragraph" w:styleId="Encabezado">
    <w:name w:val="header"/>
    <w:basedOn w:val="Normal"/>
    <w:link w:val="EncabezadoCar"/>
    <w:uiPriority w:val="99"/>
    <w:rsid w:val="001637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163740"/>
  </w:style>
  <w:style w:type="paragraph" w:styleId="Mapadeldocumento">
    <w:name w:val="Document Map"/>
    <w:basedOn w:val="Normal"/>
    <w:link w:val="MapadeldocumentoCar"/>
    <w:uiPriority w:val="99"/>
    <w:semiHidden/>
    <w:unhideWhenUsed/>
    <w:rsid w:val="00941A22"/>
    <w:rPr>
      <w:rFonts w:ascii="Tahoma" w:hAnsi="Tahoma" w:cs="Tahoma"/>
      <w:sz w:val="16"/>
      <w:szCs w:val="16"/>
    </w:rPr>
  </w:style>
  <w:style w:type="character" w:customStyle="1" w:styleId="MapadeldocumentoCar">
    <w:name w:val="Mapa del documento Car"/>
    <w:link w:val="Mapadeldocumento"/>
    <w:uiPriority w:val="99"/>
    <w:semiHidden/>
    <w:rsid w:val="00941A22"/>
    <w:rPr>
      <w:rFonts w:ascii="Tahoma" w:hAnsi="Tahoma" w:cs="Tahoma"/>
      <w:sz w:val="16"/>
      <w:szCs w:val="16"/>
      <w:lang w:eastAsia="en-US"/>
    </w:rPr>
  </w:style>
  <w:style w:type="paragraph" w:styleId="Textodeglobo">
    <w:name w:val="Balloon Text"/>
    <w:basedOn w:val="Normal"/>
    <w:link w:val="TextodegloboCar"/>
    <w:uiPriority w:val="99"/>
    <w:semiHidden/>
    <w:unhideWhenUsed/>
    <w:rsid w:val="00910A1C"/>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10A1C"/>
    <w:rPr>
      <w:rFonts w:ascii="Tahoma" w:hAnsi="Tahoma" w:cs="Tahoma"/>
      <w:sz w:val="16"/>
      <w:szCs w:val="16"/>
      <w:lang w:eastAsia="en-US"/>
    </w:rPr>
  </w:style>
  <w:style w:type="paragraph" w:customStyle="1" w:styleId="Default">
    <w:name w:val="Default"/>
    <w:rsid w:val="00312FDE"/>
    <w:pPr>
      <w:autoSpaceDE w:val="0"/>
      <w:autoSpaceDN w:val="0"/>
      <w:adjustRightInd w:val="0"/>
    </w:pPr>
    <w:rPr>
      <w:rFonts w:ascii="Franklin Gothic Book" w:hAnsi="Franklin Gothic Book" w:cs="Franklin Gothic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dideandalucia.es/normas/Leyes/LEY2_2002GestionEmergencia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ideandalucia.es/normas/rdecre/RD%20393-2007%20Plan%20Autoprotecc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ideandalucia.es/normas/ordenes/Orden16_4_2008planautoproteccion.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dideandalucia.es/normas/rdecre/RD%201468-2008%20Modifica%20Autoproteccion.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PROYECTO_DE_GESTION.definitivo.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27E50-2EAA-4AF2-A1CF-3BBE47867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TotalTime>
  <Pages>70</Pages>
  <Words>19354</Words>
  <Characters>106451</Characters>
  <Application>Microsoft Office Word</Application>
  <DocSecurity>0</DocSecurity>
  <Lines>887</Lines>
  <Paragraphs>251</Paragraphs>
  <ScaleCrop>false</ScaleCrop>
  <HeadingPairs>
    <vt:vector size="2" baseType="variant">
      <vt:variant>
        <vt:lpstr>Título</vt:lpstr>
      </vt:variant>
      <vt:variant>
        <vt:i4>1</vt:i4>
      </vt:variant>
    </vt:vector>
  </HeadingPairs>
  <TitlesOfParts>
    <vt:vector size="1" baseType="lpstr">
      <vt:lpstr>REGLAMENTO DE ORGANIZACIÓN Y FUNCIONAMIENTO</vt:lpstr>
    </vt:vector>
  </TitlesOfParts>
  <Company/>
  <LinksUpToDate>false</LinksUpToDate>
  <CharactersWithSpaces>125554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ORGANIZACIÓN Y FUNCIONAMIENTO</dc:title>
  <dc:subject/>
  <dc:creator>C.E.I.P. El Olivo</dc:creator>
  <cp:keywords/>
  <dc:description/>
  <cp:lastModifiedBy>Javier Rojas Gómez</cp:lastModifiedBy>
  <cp:revision>99</cp:revision>
  <cp:lastPrinted>2011-10-10T15:16:00Z</cp:lastPrinted>
  <dcterms:created xsi:type="dcterms:W3CDTF">2011-03-23T17:32:00Z</dcterms:created>
  <dcterms:modified xsi:type="dcterms:W3CDTF">2025-10-23T10:52:00Z</dcterms:modified>
</cp:coreProperties>
</file>